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0C524B" w14:textId="31760049" w:rsidR="00CB3AC9" w:rsidRPr="00CB3AC9" w:rsidRDefault="00CB3AC9" w:rsidP="00CB3AC9">
      <w:pPr>
        <w:jc w:val="center"/>
        <w:rPr>
          <w:rFonts w:ascii="Calibri" w:hAnsi="Calibri"/>
          <w:bCs/>
          <w:color w:val="FF0000"/>
          <w:sz w:val="72"/>
          <w:szCs w:val="72"/>
        </w:rPr>
      </w:pPr>
      <w:bookmarkStart w:id="0" w:name="_Toc35427632"/>
    </w:p>
    <w:p w14:paraId="20AD9B30" w14:textId="03CA7134" w:rsidR="00C34825" w:rsidRPr="00C34825" w:rsidRDefault="00371FDE" w:rsidP="00C34825">
      <w:pPr>
        <w:rPr>
          <w:rFonts w:ascii="Calibri" w:eastAsia="Calibri" w:hAnsi="Calibri"/>
          <w:sz w:val="22"/>
          <w:szCs w:val="22"/>
          <w:lang w:eastAsia="en-US"/>
        </w:rPr>
      </w:pPr>
      <w:r>
        <w:rPr>
          <w:rFonts w:ascii="Calibri" w:hAnsi="Calibri"/>
          <w:bCs/>
          <w:color w:val="FF0000"/>
          <w:sz w:val="52"/>
          <w:szCs w:val="52"/>
        </w:rPr>
        <w:tab/>
      </w:r>
      <w:r w:rsidR="00C34825" w:rsidRPr="00C34825">
        <w:rPr>
          <w:rFonts w:ascii="Calibri" w:eastAsia="Calibri" w:hAnsi="Calibri"/>
          <w:noProof/>
          <w:sz w:val="22"/>
          <w:szCs w:val="22"/>
        </w:rPr>
        <mc:AlternateContent>
          <mc:Choice Requires="wps">
            <w:drawing>
              <wp:anchor distT="45720" distB="45720" distL="114300" distR="114300" simplePos="0" relativeHeight="252067840" behindDoc="0" locked="0" layoutInCell="1" allowOverlap="1" wp14:anchorId="6B63DB1B" wp14:editId="70D97E3C">
                <wp:simplePos x="0" y="0"/>
                <wp:positionH relativeFrom="margin">
                  <wp:posOffset>1472565</wp:posOffset>
                </wp:positionH>
                <wp:positionV relativeFrom="paragraph">
                  <wp:posOffset>1064895</wp:posOffset>
                </wp:positionV>
                <wp:extent cx="4057650" cy="2486025"/>
                <wp:effectExtent l="0" t="0" r="1905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2486025"/>
                        </a:xfrm>
                        <a:prstGeom prst="rect">
                          <a:avLst/>
                        </a:prstGeom>
                        <a:solidFill>
                          <a:srgbClr val="FFFFFF"/>
                        </a:solidFill>
                        <a:ln w="9525">
                          <a:solidFill>
                            <a:srgbClr val="000000"/>
                          </a:solidFill>
                          <a:miter lim="800000"/>
                          <a:headEnd/>
                          <a:tailEnd/>
                        </a:ln>
                      </wps:spPr>
                      <wps:txbx>
                        <w:txbxContent>
                          <w:p w14:paraId="22C47133" w14:textId="77777777" w:rsidR="00C34825" w:rsidRDefault="00C34825" w:rsidP="00C34825">
                            <w:pPr>
                              <w:jc w:val="center"/>
                              <w:rPr>
                                <w:rFonts w:cs="Arial"/>
                                <w:sz w:val="36"/>
                                <w:szCs w:val="36"/>
                              </w:rPr>
                            </w:pPr>
                            <w:r>
                              <w:rPr>
                                <w:rFonts w:cs="Arial"/>
                                <w:sz w:val="36"/>
                                <w:szCs w:val="36"/>
                              </w:rPr>
                              <w:t>Ysgol Calon Lân</w:t>
                            </w:r>
                          </w:p>
                          <w:p w14:paraId="6537775C" w14:textId="77777777" w:rsidR="00C34825" w:rsidRDefault="00C34825" w:rsidP="00C34825">
                            <w:pPr>
                              <w:jc w:val="center"/>
                              <w:rPr>
                                <w:rFonts w:cs="Arial"/>
                                <w:sz w:val="36"/>
                                <w:szCs w:val="36"/>
                              </w:rPr>
                            </w:pPr>
                          </w:p>
                          <w:p w14:paraId="1BEAE95A" w14:textId="16652564" w:rsidR="00C34825" w:rsidRPr="001571AF" w:rsidRDefault="00C34825" w:rsidP="00C34825">
                            <w:pPr>
                              <w:jc w:val="center"/>
                              <w:rPr>
                                <w:rFonts w:cs="Arial"/>
                                <w:sz w:val="36"/>
                                <w:szCs w:val="36"/>
                              </w:rPr>
                            </w:pPr>
                            <w:r>
                              <w:rPr>
                                <w:rFonts w:cs="Arial"/>
                                <w:sz w:val="36"/>
                                <w:szCs w:val="36"/>
                              </w:rPr>
                              <w:t xml:space="preserve">Safeguarding &amp; Child Protection </w:t>
                            </w:r>
                            <w:r>
                              <w:rPr>
                                <w:rFonts w:cs="Arial"/>
                                <w:sz w:val="36"/>
                                <w:szCs w:val="36"/>
                              </w:rPr>
                              <w:t>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63DB1B" id="_x0000_t202" coordsize="21600,21600" o:spt="202" path="m,l,21600r21600,l21600,xe">
                <v:stroke joinstyle="miter"/>
                <v:path gradientshapeok="t" o:connecttype="rect"/>
              </v:shapetype>
              <v:shape id="Text Box 2" o:spid="_x0000_s1026" type="#_x0000_t202" style="position:absolute;margin-left:115.95pt;margin-top:83.85pt;width:319.5pt;height:195.75pt;z-index:252067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pRxJQIAAE4EAAAOAAAAZHJzL2Uyb0RvYy54bWysVNuO2yAQfa/Uf0C8N3bcJJu14qy22aaq&#10;tL1Iu/0AjHGMCgwFEjv9+h1wNk0v6kNVPyCGGc4czsx4dTNoRQ7CeQmmotNJTokwHBppdhX98rh9&#10;taTEB2YapsCIih6Fpzfrly9WvS1FAR2oRjiCIMaXva1oF4Its8zzTmjmJ2CFQWcLTrOApttljWM9&#10;omuVFXm+yHpwjXXAhfd4ejc66Trht63g4VPbehGIqihyC2l1aa3jmq1XrNw5ZjvJTzTYP7DQTBpM&#10;eoa6Y4GRvZO/QWnJHXhow4SDzqBtJRfpDfiaaf7Lax46ZkV6C4rj7Vkm//9g+cfDZ0dkg7VDeQzT&#10;WKNHMQTyBgZSRHl660uMerAYFwY8xtD0VG/vgX/1xMCmY2Ynbp2DvhOsQXrTeDO7uDri+AhS9x+g&#10;wTRsHyABDa3TUTtUgyA68jieSxOpcDyc5fOrxRxdHH3FbLnIi3nKwcrn69b58E6AJnFTUYe1T/Ds&#10;cO9DpMPK55CYzYOSzVYqlQy3qzfKkQPDPtmm74T+U5gypK/o9Rxz/x0iT9+fILQM2PBK6oouz0Gs&#10;jLq9NU1qx8CkGvdIWZmTkFG7UcUw1EMq2etzgWpojiitg7HBcSBx04H7TkmPzV1R/23PnKBEvTdY&#10;nuvpbBanIRmz+VWBhrv01JceZjhCVTRQMm43IU1QlMDALZaxlUngWO+RyYkzNm3S/TRgcSou7RT1&#10;4zewfgIAAP//AwBQSwMEFAAGAAgAAAAhAN8UEmPgAAAACwEAAA8AAABkcnMvZG93bnJldi54bWxM&#10;j8tOwzAQRfdI/IM1SGwQdZrSvIhTISQQ3UFBsHVjN4mwx8F20/D3DCtYztyjO2fqzWwNm7QPg0MB&#10;y0UCTGPr1ICdgLfXh+sCWIgSlTQOtYBvHWDTnJ/VslLuhC962sWOUQmGSgroYxwrzkPbayvDwo0a&#10;KTs4b2Wk0XdceXmicmt4miQZt3JAutDLUd/3uv3cHa2A4uZp+gjb1fN7mx1MGa/y6fHLC3F5Md/d&#10;Aot6jn8w/OqTOjTktHdHVIEZAelqWRJKQZbnwIgo8oQ2ewHrdZkCb2r+/4fmBwAA//8DAFBLAQIt&#10;ABQABgAIAAAAIQC2gziS/gAAAOEBAAATAAAAAAAAAAAAAAAAAAAAAABbQ29udGVudF9UeXBlc10u&#10;eG1sUEsBAi0AFAAGAAgAAAAhADj9If/WAAAAlAEAAAsAAAAAAAAAAAAAAAAALwEAAF9yZWxzLy5y&#10;ZWxzUEsBAi0AFAAGAAgAAAAhAMvmlHElAgAATgQAAA4AAAAAAAAAAAAAAAAALgIAAGRycy9lMm9E&#10;b2MueG1sUEsBAi0AFAAGAAgAAAAhAN8UEmPgAAAACwEAAA8AAAAAAAAAAAAAAAAAfwQAAGRycy9k&#10;b3ducmV2LnhtbFBLBQYAAAAABAAEAPMAAACMBQAAAAA=&#10;">
                <v:textbox>
                  <w:txbxContent>
                    <w:p w14:paraId="22C47133" w14:textId="77777777" w:rsidR="00C34825" w:rsidRDefault="00C34825" w:rsidP="00C34825">
                      <w:pPr>
                        <w:jc w:val="center"/>
                        <w:rPr>
                          <w:rFonts w:cs="Arial"/>
                          <w:sz w:val="36"/>
                          <w:szCs w:val="36"/>
                        </w:rPr>
                      </w:pPr>
                      <w:r>
                        <w:rPr>
                          <w:rFonts w:cs="Arial"/>
                          <w:sz w:val="36"/>
                          <w:szCs w:val="36"/>
                        </w:rPr>
                        <w:t>Ysgol Calon Lân</w:t>
                      </w:r>
                    </w:p>
                    <w:p w14:paraId="6537775C" w14:textId="77777777" w:rsidR="00C34825" w:rsidRDefault="00C34825" w:rsidP="00C34825">
                      <w:pPr>
                        <w:jc w:val="center"/>
                        <w:rPr>
                          <w:rFonts w:cs="Arial"/>
                          <w:sz w:val="36"/>
                          <w:szCs w:val="36"/>
                        </w:rPr>
                      </w:pPr>
                    </w:p>
                    <w:p w14:paraId="1BEAE95A" w14:textId="16652564" w:rsidR="00C34825" w:rsidRPr="001571AF" w:rsidRDefault="00C34825" w:rsidP="00C34825">
                      <w:pPr>
                        <w:jc w:val="center"/>
                        <w:rPr>
                          <w:rFonts w:cs="Arial"/>
                          <w:sz w:val="36"/>
                          <w:szCs w:val="36"/>
                        </w:rPr>
                      </w:pPr>
                      <w:r>
                        <w:rPr>
                          <w:rFonts w:cs="Arial"/>
                          <w:sz w:val="36"/>
                          <w:szCs w:val="36"/>
                        </w:rPr>
                        <w:t xml:space="preserve">Safeguarding &amp; Child Protection </w:t>
                      </w:r>
                      <w:r>
                        <w:rPr>
                          <w:rFonts w:cs="Arial"/>
                          <w:sz w:val="36"/>
                          <w:szCs w:val="36"/>
                        </w:rPr>
                        <w:t>Policy</w:t>
                      </w:r>
                    </w:p>
                  </w:txbxContent>
                </v:textbox>
                <w10:wrap type="square" anchorx="margin"/>
              </v:shape>
            </w:pict>
          </mc:Fallback>
        </mc:AlternateContent>
      </w:r>
    </w:p>
    <w:p w14:paraId="3F2743CC" w14:textId="77777777" w:rsidR="00C34825" w:rsidRPr="00C34825" w:rsidRDefault="00C34825" w:rsidP="00C34825">
      <w:pPr>
        <w:spacing w:after="160" w:line="259" w:lineRule="auto"/>
        <w:rPr>
          <w:rFonts w:ascii="Calibri" w:eastAsia="Calibri" w:hAnsi="Calibri"/>
          <w:sz w:val="22"/>
          <w:szCs w:val="22"/>
          <w:lang w:eastAsia="en-US"/>
        </w:rPr>
      </w:pPr>
    </w:p>
    <w:p w14:paraId="6060CE43" w14:textId="77777777" w:rsidR="00C34825" w:rsidRPr="00C34825" w:rsidRDefault="00C34825" w:rsidP="00C34825">
      <w:pPr>
        <w:spacing w:after="160" w:line="259" w:lineRule="auto"/>
        <w:rPr>
          <w:rFonts w:ascii="Calibri" w:eastAsia="Calibri" w:hAnsi="Calibri"/>
          <w:sz w:val="22"/>
          <w:szCs w:val="22"/>
          <w:lang w:eastAsia="en-US"/>
        </w:rPr>
      </w:pPr>
    </w:p>
    <w:p w14:paraId="7CD5C26B" w14:textId="77777777" w:rsidR="00C34825" w:rsidRPr="00C34825" w:rsidRDefault="00C34825" w:rsidP="00C34825">
      <w:pPr>
        <w:spacing w:after="160" w:line="259" w:lineRule="auto"/>
        <w:rPr>
          <w:rFonts w:ascii="Calibri" w:eastAsia="Calibri" w:hAnsi="Calibri"/>
          <w:sz w:val="22"/>
          <w:szCs w:val="22"/>
          <w:lang w:eastAsia="en-US"/>
        </w:rPr>
      </w:pPr>
    </w:p>
    <w:p w14:paraId="2F907A29" w14:textId="77777777" w:rsidR="00C34825" w:rsidRPr="00C34825" w:rsidRDefault="00C34825" w:rsidP="00C34825">
      <w:pPr>
        <w:spacing w:after="160" w:line="259" w:lineRule="auto"/>
        <w:rPr>
          <w:rFonts w:ascii="Calibri" w:eastAsia="Calibri" w:hAnsi="Calibri"/>
          <w:sz w:val="22"/>
          <w:szCs w:val="22"/>
          <w:lang w:eastAsia="en-US"/>
        </w:rPr>
      </w:pPr>
    </w:p>
    <w:p w14:paraId="54AB30F7" w14:textId="77777777" w:rsidR="00C34825" w:rsidRPr="00C34825" w:rsidRDefault="00C34825" w:rsidP="00C34825">
      <w:pPr>
        <w:spacing w:after="160" w:line="259" w:lineRule="auto"/>
        <w:rPr>
          <w:rFonts w:ascii="Calibri" w:eastAsia="Calibri" w:hAnsi="Calibri"/>
          <w:sz w:val="22"/>
          <w:szCs w:val="22"/>
          <w:lang w:eastAsia="en-US"/>
        </w:rPr>
      </w:pPr>
    </w:p>
    <w:p w14:paraId="468244CE" w14:textId="77777777" w:rsidR="00C34825" w:rsidRPr="00C34825" w:rsidRDefault="00C34825" w:rsidP="00C34825">
      <w:pPr>
        <w:spacing w:after="160" w:line="259" w:lineRule="auto"/>
        <w:rPr>
          <w:rFonts w:ascii="Calibri" w:eastAsia="Calibri" w:hAnsi="Calibri"/>
          <w:sz w:val="22"/>
          <w:szCs w:val="22"/>
          <w:lang w:eastAsia="en-US"/>
        </w:rPr>
      </w:pPr>
    </w:p>
    <w:p w14:paraId="0E965AD8" w14:textId="77777777" w:rsidR="00C34825" w:rsidRPr="00C34825" w:rsidRDefault="00C34825" w:rsidP="00C34825">
      <w:pPr>
        <w:spacing w:after="160" w:line="259" w:lineRule="auto"/>
        <w:rPr>
          <w:rFonts w:ascii="Calibri" w:eastAsia="Calibri" w:hAnsi="Calibri"/>
          <w:sz w:val="22"/>
          <w:szCs w:val="22"/>
          <w:lang w:eastAsia="en-US"/>
        </w:rPr>
      </w:pPr>
    </w:p>
    <w:p w14:paraId="3927D94D" w14:textId="77777777" w:rsidR="00C34825" w:rsidRPr="00C34825" w:rsidRDefault="00C34825" w:rsidP="00C34825">
      <w:pPr>
        <w:spacing w:after="160" w:line="259" w:lineRule="auto"/>
        <w:rPr>
          <w:rFonts w:ascii="Calibri" w:eastAsia="Calibri" w:hAnsi="Calibri"/>
          <w:sz w:val="22"/>
          <w:szCs w:val="22"/>
          <w:lang w:eastAsia="en-US"/>
        </w:rPr>
      </w:pPr>
    </w:p>
    <w:p w14:paraId="48C827BA" w14:textId="77777777" w:rsidR="00C34825" w:rsidRPr="00C34825" w:rsidRDefault="00C34825" w:rsidP="00C34825">
      <w:pPr>
        <w:spacing w:after="160" w:line="259" w:lineRule="auto"/>
        <w:rPr>
          <w:rFonts w:ascii="Calibri" w:eastAsia="Calibri" w:hAnsi="Calibri"/>
          <w:sz w:val="22"/>
          <w:szCs w:val="22"/>
          <w:lang w:eastAsia="en-US"/>
        </w:rPr>
      </w:pPr>
    </w:p>
    <w:p w14:paraId="41A8F2B9" w14:textId="77777777" w:rsidR="00C34825" w:rsidRPr="00C34825" w:rsidRDefault="00C34825" w:rsidP="00C34825">
      <w:pPr>
        <w:spacing w:after="160" w:line="259" w:lineRule="auto"/>
        <w:rPr>
          <w:rFonts w:ascii="Calibri" w:eastAsia="Calibri" w:hAnsi="Calibri"/>
          <w:sz w:val="22"/>
          <w:szCs w:val="22"/>
          <w:lang w:eastAsia="en-US"/>
        </w:rPr>
      </w:pPr>
    </w:p>
    <w:p w14:paraId="0974691E" w14:textId="77777777" w:rsidR="00C34825" w:rsidRPr="00C34825" w:rsidRDefault="00C34825" w:rsidP="00C34825">
      <w:pPr>
        <w:spacing w:after="160" w:line="259" w:lineRule="auto"/>
        <w:rPr>
          <w:rFonts w:ascii="Calibri" w:eastAsia="Calibri" w:hAnsi="Calibri"/>
          <w:sz w:val="22"/>
          <w:szCs w:val="22"/>
          <w:lang w:eastAsia="en-US"/>
        </w:rPr>
      </w:pPr>
    </w:p>
    <w:p w14:paraId="51F1696E" w14:textId="77777777" w:rsidR="00C34825" w:rsidRPr="00C34825" w:rsidRDefault="00C34825" w:rsidP="00C34825">
      <w:pPr>
        <w:spacing w:after="160" w:line="259" w:lineRule="auto"/>
        <w:rPr>
          <w:rFonts w:cs="Arial"/>
          <w:szCs w:val="28"/>
          <w:lang w:val="en-US" w:eastAsia="en-US"/>
        </w:rPr>
      </w:pPr>
      <w:r w:rsidRPr="00C34825">
        <w:rPr>
          <w:rFonts w:cs="Arial"/>
          <w:szCs w:val="28"/>
          <w:lang w:val="en-US" w:eastAsia="en-US"/>
        </w:rPr>
        <w:t>Date Adopted…………………………………</w:t>
      </w:r>
    </w:p>
    <w:p w14:paraId="35669061" w14:textId="77777777" w:rsidR="00C34825" w:rsidRPr="00C34825" w:rsidRDefault="00C34825" w:rsidP="00C34825">
      <w:pPr>
        <w:spacing w:after="200" w:line="276" w:lineRule="auto"/>
        <w:rPr>
          <w:rFonts w:cs="Arial"/>
          <w:szCs w:val="28"/>
          <w:lang w:val="en-US" w:eastAsia="en-US"/>
        </w:rPr>
      </w:pPr>
    </w:p>
    <w:p w14:paraId="3ABDB6E6" w14:textId="77777777" w:rsidR="00C34825" w:rsidRPr="00C34825" w:rsidRDefault="00C34825" w:rsidP="00C34825">
      <w:pPr>
        <w:spacing w:after="200" w:line="276" w:lineRule="auto"/>
        <w:rPr>
          <w:rFonts w:cs="Arial"/>
          <w:szCs w:val="28"/>
          <w:lang w:val="en-US" w:eastAsia="en-US"/>
        </w:rPr>
      </w:pPr>
      <w:r w:rsidRPr="00C34825">
        <w:rPr>
          <w:rFonts w:cs="Arial"/>
          <w:szCs w:val="28"/>
          <w:lang w:val="en-US" w:eastAsia="en-US"/>
        </w:rPr>
        <w:t>Headteacher…………………………………….</w:t>
      </w:r>
    </w:p>
    <w:p w14:paraId="1B1E7158" w14:textId="77777777" w:rsidR="00C34825" w:rsidRPr="00C34825" w:rsidRDefault="00C34825" w:rsidP="00C34825">
      <w:pPr>
        <w:spacing w:after="200" w:line="276" w:lineRule="auto"/>
        <w:rPr>
          <w:rFonts w:cs="Arial"/>
          <w:szCs w:val="28"/>
          <w:lang w:val="en-US" w:eastAsia="en-US"/>
        </w:rPr>
      </w:pPr>
    </w:p>
    <w:p w14:paraId="79EF03FF" w14:textId="77777777" w:rsidR="00C34825" w:rsidRPr="00C34825" w:rsidRDefault="00C34825" w:rsidP="00C34825">
      <w:pPr>
        <w:spacing w:after="200" w:line="276" w:lineRule="auto"/>
        <w:rPr>
          <w:rFonts w:cs="Arial"/>
          <w:szCs w:val="28"/>
          <w:lang w:val="en-US" w:eastAsia="en-US"/>
        </w:rPr>
      </w:pPr>
      <w:r w:rsidRPr="00C34825">
        <w:rPr>
          <w:rFonts w:cs="Arial"/>
          <w:szCs w:val="28"/>
          <w:lang w:val="en-US" w:eastAsia="en-US"/>
        </w:rPr>
        <w:t>Chair of Governors …………………………</w:t>
      </w:r>
    </w:p>
    <w:p w14:paraId="61795555" w14:textId="77777777" w:rsidR="00C34825" w:rsidRPr="00C34825" w:rsidRDefault="00C34825" w:rsidP="00C34825">
      <w:pPr>
        <w:spacing w:after="200" w:line="276" w:lineRule="auto"/>
        <w:rPr>
          <w:rFonts w:cs="Arial"/>
          <w:szCs w:val="28"/>
          <w:lang w:val="en-US" w:eastAsia="en-US"/>
        </w:rPr>
      </w:pPr>
    </w:p>
    <w:p w14:paraId="06CB75EC" w14:textId="77777777" w:rsidR="00C34825" w:rsidRPr="00C34825" w:rsidRDefault="00C34825" w:rsidP="00C34825">
      <w:pPr>
        <w:spacing w:after="200" w:line="276" w:lineRule="auto"/>
        <w:rPr>
          <w:rFonts w:cs="Arial"/>
          <w:szCs w:val="28"/>
          <w:lang w:val="en-US" w:eastAsia="en-US"/>
        </w:rPr>
      </w:pPr>
      <w:r w:rsidRPr="00C34825">
        <w:rPr>
          <w:rFonts w:cs="Arial"/>
          <w:szCs w:val="28"/>
          <w:lang w:val="en-US" w:eastAsia="en-US"/>
        </w:rPr>
        <w:t>Review Date …………………………………</w:t>
      </w:r>
    </w:p>
    <w:p w14:paraId="4677A29F" w14:textId="77777777" w:rsidR="00C34825" w:rsidRPr="00C34825" w:rsidRDefault="00C34825" w:rsidP="00C34825">
      <w:pPr>
        <w:tabs>
          <w:tab w:val="left" w:pos="945"/>
        </w:tabs>
        <w:spacing w:after="160" w:line="259" w:lineRule="auto"/>
        <w:rPr>
          <w:rFonts w:ascii="Calibri" w:eastAsia="Calibri" w:hAnsi="Calibri"/>
          <w:sz w:val="22"/>
          <w:szCs w:val="22"/>
          <w:lang w:eastAsia="en-US"/>
        </w:rPr>
      </w:pPr>
    </w:p>
    <w:p w14:paraId="76A676F7" w14:textId="77777777" w:rsidR="00C34825" w:rsidRPr="00C34825" w:rsidRDefault="00C34825" w:rsidP="00C34825">
      <w:pPr>
        <w:tabs>
          <w:tab w:val="left" w:pos="945"/>
        </w:tabs>
        <w:spacing w:after="160" w:line="259" w:lineRule="auto"/>
        <w:rPr>
          <w:rFonts w:ascii="Calibri" w:eastAsia="Calibri" w:hAnsi="Calibri"/>
          <w:sz w:val="22"/>
          <w:szCs w:val="22"/>
          <w:lang w:eastAsia="en-US"/>
        </w:rPr>
      </w:pPr>
    </w:p>
    <w:p w14:paraId="6B2ECD53" w14:textId="77777777" w:rsidR="00C34825" w:rsidRPr="00C34825" w:rsidRDefault="00C34825" w:rsidP="00C34825">
      <w:pPr>
        <w:tabs>
          <w:tab w:val="left" w:pos="945"/>
        </w:tabs>
        <w:spacing w:after="160" w:line="259" w:lineRule="auto"/>
        <w:rPr>
          <w:rFonts w:ascii="Calibri" w:eastAsia="Calibri" w:hAnsi="Calibri"/>
          <w:sz w:val="22"/>
          <w:szCs w:val="22"/>
          <w:lang w:eastAsia="en-US"/>
        </w:rPr>
      </w:pPr>
    </w:p>
    <w:p w14:paraId="7D87E30F" w14:textId="77777777" w:rsidR="00C34825" w:rsidRPr="00C34825" w:rsidRDefault="00C34825" w:rsidP="00C34825">
      <w:pPr>
        <w:tabs>
          <w:tab w:val="left" w:pos="945"/>
        </w:tabs>
        <w:spacing w:after="160" w:line="259" w:lineRule="auto"/>
        <w:rPr>
          <w:rFonts w:ascii="Calibri" w:eastAsia="Calibri" w:hAnsi="Calibri"/>
          <w:sz w:val="22"/>
          <w:szCs w:val="22"/>
          <w:lang w:eastAsia="en-US"/>
        </w:rPr>
      </w:pPr>
    </w:p>
    <w:p w14:paraId="611EA4AB" w14:textId="77777777" w:rsidR="00C34825" w:rsidRPr="00C34825" w:rsidRDefault="00C34825" w:rsidP="00C34825">
      <w:pPr>
        <w:tabs>
          <w:tab w:val="left" w:pos="945"/>
        </w:tabs>
        <w:spacing w:after="160" w:line="259" w:lineRule="auto"/>
        <w:rPr>
          <w:rFonts w:ascii="Calibri" w:eastAsia="Calibri" w:hAnsi="Calibri"/>
          <w:sz w:val="22"/>
          <w:szCs w:val="22"/>
          <w:lang w:eastAsia="en-US"/>
        </w:rPr>
      </w:pPr>
    </w:p>
    <w:p w14:paraId="3009B287" w14:textId="452A296C" w:rsidR="00CB3AC9" w:rsidRPr="00C34825" w:rsidRDefault="00CB3AC9" w:rsidP="00C34825">
      <w:pPr>
        <w:tabs>
          <w:tab w:val="left" w:pos="945"/>
        </w:tabs>
        <w:spacing w:after="160" w:line="259" w:lineRule="auto"/>
        <w:jc w:val="center"/>
        <w:rPr>
          <w:rFonts w:ascii="Calibri" w:eastAsia="Calibri" w:hAnsi="Calibri"/>
          <w:sz w:val="22"/>
          <w:szCs w:val="22"/>
          <w:lang w:eastAsia="en-US"/>
        </w:rPr>
      </w:pPr>
    </w:p>
    <w:p w14:paraId="4B176FC0" w14:textId="6DC27FD8" w:rsidR="00CB3AC9" w:rsidRDefault="00CB3AC9" w:rsidP="00CB3AC9">
      <w:pPr>
        <w:spacing w:line="480" w:lineRule="auto"/>
        <w:rPr>
          <w:rFonts w:ascii="Calibri" w:hAnsi="Calibri"/>
          <w:b/>
          <w:sz w:val="32"/>
          <w:szCs w:val="32"/>
        </w:rPr>
      </w:pPr>
      <w:r w:rsidRPr="00D43BDF">
        <w:rPr>
          <w:rFonts w:ascii="Calibri" w:hAnsi="Calibri"/>
          <w:b/>
          <w:sz w:val="32"/>
          <w:szCs w:val="32"/>
        </w:rPr>
        <w:t>Contents</w:t>
      </w:r>
    </w:p>
    <w:p w14:paraId="074F5E80" w14:textId="7E3D5D95" w:rsidR="00CB3AC9" w:rsidRDefault="005B6B92" w:rsidP="005C6F1A">
      <w:pPr>
        <w:jc w:val="both"/>
        <w:rPr>
          <w:rFonts w:ascii="Calibri" w:hAnsi="Calibri"/>
        </w:rPr>
      </w:pPr>
      <w:r>
        <w:rPr>
          <w:rFonts w:ascii="Calibri" w:hAnsi="Calibri"/>
        </w:rPr>
        <w:t>Introduction………………………………………………………………………</w:t>
      </w:r>
      <w:r w:rsidR="008E4A3E">
        <w:rPr>
          <w:rFonts w:ascii="Calibri" w:hAnsi="Calibri"/>
        </w:rPr>
        <w:t>……………………..</w:t>
      </w:r>
      <w:r>
        <w:rPr>
          <w:rFonts w:ascii="Calibri" w:hAnsi="Calibri"/>
        </w:rPr>
        <w:t>……</w:t>
      </w:r>
      <w:r w:rsidR="00963262">
        <w:rPr>
          <w:rFonts w:ascii="Calibri" w:hAnsi="Calibri"/>
        </w:rPr>
        <w:t>..</w:t>
      </w:r>
      <w:r>
        <w:rPr>
          <w:rFonts w:ascii="Calibri" w:hAnsi="Calibri"/>
        </w:rPr>
        <w:t>….</w:t>
      </w:r>
      <w:r w:rsidR="00963262">
        <w:rPr>
          <w:rFonts w:ascii="Calibri" w:hAnsi="Calibri"/>
        </w:rPr>
        <w:t>P</w:t>
      </w:r>
      <w:r>
        <w:rPr>
          <w:rFonts w:ascii="Calibri" w:hAnsi="Calibri"/>
        </w:rPr>
        <w:t>age 3</w:t>
      </w:r>
    </w:p>
    <w:p w14:paraId="73FC9676" w14:textId="792021ED" w:rsidR="005B6B92" w:rsidRDefault="005B6B92" w:rsidP="005C6F1A">
      <w:pPr>
        <w:jc w:val="both"/>
        <w:rPr>
          <w:rFonts w:ascii="Calibri" w:hAnsi="Calibri"/>
        </w:rPr>
      </w:pPr>
    </w:p>
    <w:p w14:paraId="60C26880" w14:textId="5349ABDB" w:rsidR="005B6B92" w:rsidRDefault="005B6B92" w:rsidP="005C6F1A">
      <w:pPr>
        <w:jc w:val="both"/>
        <w:rPr>
          <w:rFonts w:ascii="Calibri" w:hAnsi="Calibri"/>
        </w:rPr>
      </w:pPr>
      <w:r>
        <w:rPr>
          <w:rFonts w:ascii="Calibri" w:hAnsi="Calibri"/>
        </w:rPr>
        <w:t>Model Policy………………………………………..………………………………………………</w:t>
      </w:r>
      <w:r w:rsidR="00963262">
        <w:rPr>
          <w:rFonts w:ascii="Calibri" w:hAnsi="Calibri"/>
        </w:rPr>
        <w:t>.</w:t>
      </w:r>
      <w:r>
        <w:rPr>
          <w:rFonts w:ascii="Calibri" w:hAnsi="Calibri"/>
        </w:rPr>
        <w:t>……………</w:t>
      </w:r>
      <w:r w:rsidR="00963262">
        <w:rPr>
          <w:rFonts w:ascii="Calibri" w:hAnsi="Calibri"/>
        </w:rPr>
        <w:t>P</w:t>
      </w:r>
      <w:r>
        <w:rPr>
          <w:rFonts w:ascii="Calibri" w:hAnsi="Calibri"/>
        </w:rPr>
        <w:t>age</w:t>
      </w:r>
      <w:r w:rsidR="00963262">
        <w:rPr>
          <w:rFonts w:ascii="Calibri" w:hAnsi="Calibri"/>
        </w:rPr>
        <w:t>s</w:t>
      </w:r>
      <w:r>
        <w:rPr>
          <w:rFonts w:ascii="Calibri" w:hAnsi="Calibri"/>
        </w:rPr>
        <w:t xml:space="preserve"> 5 – 17</w:t>
      </w:r>
    </w:p>
    <w:p w14:paraId="49C26A3B" w14:textId="3748ABC4" w:rsidR="005B6B92" w:rsidRDefault="005B6B92" w:rsidP="005C6F1A">
      <w:pPr>
        <w:jc w:val="both"/>
        <w:rPr>
          <w:rFonts w:ascii="Calibri" w:hAnsi="Calibri"/>
        </w:rPr>
      </w:pPr>
    </w:p>
    <w:p w14:paraId="79F26287" w14:textId="4C52CAB2" w:rsidR="005B6B92" w:rsidRDefault="005B6B92" w:rsidP="005C6F1A">
      <w:pPr>
        <w:jc w:val="both"/>
        <w:rPr>
          <w:rFonts w:ascii="Calibri" w:hAnsi="Calibri"/>
        </w:rPr>
      </w:pPr>
      <w:r>
        <w:rPr>
          <w:rFonts w:ascii="Calibri" w:hAnsi="Calibri"/>
        </w:rPr>
        <w:t>Appendix A – DSP Roles and Responsibilities…………………………………………………………</w:t>
      </w:r>
      <w:r w:rsidR="00720DE9">
        <w:rPr>
          <w:rFonts w:ascii="Calibri" w:hAnsi="Calibri"/>
        </w:rPr>
        <w:t>…</w:t>
      </w:r>
      <w:r>
        <w:rPr>
          <w:rFonts w:ascii="Calibri" w:hAnsi="Calibri"/>
        </w:rPr>
        <w:t>.</w:t>
      </w:r>
      <w:r w:rsidR="00720DE9">
        <w:rPr>
          <w:rFonts w:ascii="Calibri" w:hAnsi="Calibri"/>
        </w:rPr>
        <w:t>P</w:t>
      </w:r>
      <w:r>
        <w:rPr>
          <w:rFonts w:ascii="Calibri" w:hAnsi="Calibri"/>
        </w:rPr>
        <w:t>age 18</w:t>
      </w:r>
    </w:p>
    <w:p w14:paraId="09C0CD3F" w14:textId="7D65D35B" w:rsidR="005B6B92" w:rsidRDefault="005B6B92" w:rsidP="005C6F1A">
      <w:pPr>
        <w:jc w:val="both"/>
        <w:rPr>
          <w:rFonts w:ascii="Calibri" w:hAnsi="Calibri"/>
        </w:rPr>
      </w:pPr>
    </w:p>
    <w:p w14:paraId="466A40AC" w14:textId="1F36FC36" w:rsidR="005B6B92" w:rsidRDefault="005B6B92" w:rsidP="005C6F1A">
      <w:pPr>
        <w:jc w:val="both"/>
        <w:rPr>
          <w:rFonts w:ascii="Calibri" w:hAnsi="Calibri"/>
        </w:rPr>
      </w:pPr>
      <w:r>
        <w:rPr>
          <w:rFonts w:ascii="Calibri" w:hAnsi="Calibri"/>
        </w:rPr>
        <w:t>Appendix B – Roles and Responsibilities for Governing Bodies ……………………………</w:t>
      </w:r>
      <w:r w:rsidR="00584CB6">
        <w:rPr>
          <w:rFonts w:ascii="Calibri" w:hAnsi="Calibri"/>
        </w:rPr>
        <w:t>…</w:t>
      </w:r>
      <w:r>
        <w:rPr>
          <w:rFonts w:ascii="Calibri" w:hAnsi="Calibri"/>
        </w:rPr>
        <w:t>….</w:t>
      </w:r>
      <w:r w:rsidR="00584CB6">
        <w:rPr>
          <w:rFonts w:ascii="Calibri" w:hAnsi="Calibri"/>
        </w:rPr>
        <w:t>P</w:t>
      </w:r>
      <w:r>
        <w:rPr>
          <w:rFonts w:ascii="Calibri" w:hAnsi="Calibri"/>
        </w:rPr>
        <w:t>age 22</w:t>
      </w:r>
    </w:p>
    <w:p w14:paraId="019E9472" w14:textId="5D066ACB" w:rsidR="005B6B92" w:rsidRDefault="005B6B92" w:rsidP="005C6F1A">
      <w:pPr>
        <w:jc w:val="both"/>
        <w:rPr>
          <w:rFonts w:ascii="Calibri" w:hAnsi="Calibri"/>
        </w:rPr>
      </w:pPr>
    </w:p>
    <w:p w14:paraId="5A3BCF14" w14:textId="1B766C86" w:rsidR="005B6B92" w:rsidRDefault="005B6B92" w:rsidP="005C6F1A">
      <w:pPr>
        <w:jc w:val="both"/>
        <w:rPr>
          <w:rFonts w:ascii="Calibri" w:hAnsi="Calibri"/>
        </w:rPr>
      </w:pPr>
      <w:r>
        <w:rPr>
          <w:rFonts w:ascii="Calibri" w:hAnsi="Calibri"/>
        </w:rPr>
        <w:t>Appendix C – Definitions ……………………………………………………………………………………</w:t>
      </w:r>
      <w:r w:rsidR="00584CB6">
        <w:rPr>
          <w:rFonts w:ascii="Calibri" w:hAnsi="Calibri"/>
        </w:rPr>
        <w:t>..</w:t>
      </w:r>
      <w:r>
        <w:rPr>
          <w:rFonts w:ascii="Calibri" w:hAnsi="Calibri"/>
        </w:rPr>
        <w:t>…..</w:t>
      </w:r>
      <w:r w:rsidR="00584CB6">
        <w:rPr>
          <w:rFonts w:ascii="Calibri" w:hAnsi="Calibri"/>
        </w:rPr>
        <w:t>P</w:t>
      </w:r>
      <w:r>
        <w:rPr>
          <w:rFonts w:ascii="Calibri" w:hAnsi="Calibri"/>
        </w:rPr>
        <w:t>age 24</w:t>
      </w:r>
    </w:p>
    <w:p w14:paraId="64F0FC95" w14:textId="5B7CF7D2" w:rsidR="005B6B92" w:rsidRDefault="005B6B92" w:rsidP="005C6F1A">
      <w:pPr>
        <w:tabs>
          <w:tab w:val="left" w:pos="3540"/>
        </w:tabs>
        <w:jc w:val="both"/>
        <w:rPr>
          <w:rFonts w:ascii="Calibri" w:hAnsi="Calibri"/>
        </w:rPr>
      </w:pPr>
    </w:p>
    <w:p w14:paraId="1BE75859" w14:textId="292E2068" w:rsidR="005B6B92" w:rsidRDefault="005B6B92" w:rsidP="005C6F1A">
      <w:pPr>
        <w:jc w:val="both"/>
        <w:rPr>
          <w:rFonts w:ascii="Calibri" w:hAnsi="Calibri"/>
        </w:rPr>
      </w:pPr>
      <w:r>
        <w:rPr>
          <w:rFonts w:ascii="Calibri" w:hAnsi="Calibri"/>
        </w:rPr>
        <w:t>Appendix D – Abuse of Trust …………………………………………………………………………………</w:t>
      </w:r>
      <w:r w:rsidR="00584CB6">
        <w:rPr>
          <w:rFonts w:ascii="Calibri" w:hAnsi="Calibri"/>
        </w:rPr>
        <w:t>…</w:t>
      </w:r>
      <w:r>
        <w:rPr>
          <w:rFonts w:ascii="Calibri" w:hAnsi="Calibri"/>
        </w:rPr>
        <w:t>.</w:t>
      </w:r>
      <w:r w:rsidR="00584CB6">
        <w:rPr>
          <w:rFonts w:ascii="Calibri" w:hAnsi="Calibri"/>
        </w:rPr>
        <w:t>P</w:t>
      </w:r>
      <w:r>
        <w:rPr>
          <w:rFonts w:ascii="Calibri" w:hAnsi="Calibri"/>
        </w:rPr>
        <w:t>age 30</w:t>
      </w:r>
    </w:p>
    <w:p w14:paraId="4A6D7BE5" w14:textId="0ECC45AB" w:rsidR="005B6B92" w:rsidRDefault="005B6B92" w:rsidP="005C6F1A">
      <w:pPr>
        <w:jc w:val="both"/>
        <w:rPr>
          <w:rFonts w:ascii="Calibri" w:hAnsi="Calibri"/>
        </w:rPr>
      </w:pPr>
    </w:p>
    <w:p w14:paraId="4D996DF6" w14:textId="699DF372" w:rsidR="005B6B92" w:rsidRDefault="005B6B92" w:rsidP="005C6F1A">
      <w:pPr>
        <w:jc w:val="both"/>
        <w:rPr>
          <w:rFonts w:ascii="Calibri" w:hAnsi="Calibri"/>
        </w:rPr>
      </w:pPr>
      <w:r>
        <w:rPr>
          <w:rFonts w:ascii="Calibri" w:hAnsi="Calibri"/>
        </w:rPr>
        <w:t>Appendix E – Professional Abuse Strategy Meeting Process …………………………………</w:t>
      </w:r>
      <w:r w:rsidR="00584CB6">
        <w:rPr>
          <w:rFonts w:ascii="Calibri" w:hAnsi="Calibri"/>
        </w:rPr>
        <w:t>….</w:t>
      </w:r>
      <w:r>
        <w:rPr>
          <w:rFonts w:ascii="Calibri" w:hAnsi="Calibri"/>
        </w:rPr>
        <w:t>.</w:t>
      </w:r>
      <w:r w:rsidR="00584CB6">
        <w:rPr>
          <w:rFonts w:ascii="Calibri" w:hAnsi="Calibri"/>
        </w:rPr>
        <w:t>P</w:t>
      </w:r>
      <w:r>
        <w:rPr>
          <w:rFonts w:ascii="Calibri" w:hAnsi="Calibri"/>
        </w:rPr>
        <w:t>age 32</w:t>
      </w:r>
    </w:p>
    <w:p w14:paraId="73A7081D" w14:textId="1D3B3E35" w:rsidR="005B6B92" w:rsidRDefault="005B6B92" w:rsidP="005C6F1A">
      <w:pPr>
        <w:jc w:val="both"/>
        <w:rPr>
          <w:rFonts w:ascii="Calibri" w:hAnsi="Calibri"/>
        </w:rPr>
      </w:pPr>
    </w:p>
    <w:p w14:paraId="04CE2AA9" w14:textId="6B91490F" w:rsidR="005B6B92" w:rsidRPr="00D43BDF" w:rsidRDefault="005B6B92" w:rsidP="005C6F1A">
      <w:pPr>
        <w:jc w:val="both"/>
        <w:rPr>
          <w:rFonts w:ascii="Calibri" w:hAnsi="Calibri"/>
        </w:rPr>
      </w:pPr>
      <w:r>
        <w:rPr>
          <w:rFonts w:ascii="Calibri" w:hAnsi="Calibri"/>
        </w:rPr>
        <w:t>Appendix F – All Wales Practice Guides …………………………………………………………</w:t>
      </w:r>
      <w:r w:rsidR="00584CB6">
        <w:rPr>
          <w:rFonts w:ascii="Calibri" w:hAnsi="Calibri"/>
        </w:rPr>
        <w:t>…..</w:t>
      </w:r>
      <w:r>
        <w:rPr>
          <w:rFonts w:ascii="Calibri" w:hAnsi="Calibri"/>
        </w:rPr>
        <w:t>……..</w:t>
      </w:r>
      <w:r w:rsidR="00584CB6">
        <w:rPr>
          <w:rFonts w:ascii="Calibri" w:hAnsi="Calibri"/>
        </w:rPr>
        <w:t>P</w:t>
      </w:r>
      <w:r>
        <w:rPr>
          <w:rFonts w:ascii="Calibri" w:hAnsi="Calibri"/>
        </w:rPr>
        <w:t>age 33</w:t>
      </w:r>
    </w:p>
    <w:p w14:paraId="0AE9114F" w14:textId="77777777" w:rsidR="00CB3AC9" w:rsidRDefault="00CB3AC9" w:rsidP="005B6B92">
      <w:pPr>
        <w:pStyle w:val="Heading1"/>
        <w:rPr>
          <w:rFonts w:ascii="Calibri" w:hAnsi="Calibri"/>
        </w:rPr>
      </w:pPr>
    </w:p>
    <w:p w14:paraId="6873E18C" w14:textId="77777777" w:rsidR="00CB3AC9" w:rsidRDefault="00CB3AC9" w:rsidP="00CB3AC9">
      <w:pPr>
        <w:pStyle w:val="Heading1"/>
        <w:rPr>
          <w:rFonts w:ascii="Calibri" w:hAnsi="Calibri"/>
        </w:rPr>
      </w:pPr>
    </w:p>
    <w:bookmarkEnd w:id="0"/>
    <w:p w14:paraId="258397DB" w14:textId="14523A60" w:rsidR="00E415D0" w:rsidRDefault="00E415D0" w:rsidP="00AE76EB">
      <w:pPr>
        <w:autoSpaceDE w:val="0"/>
        <w:autoSpaceDN w:val="0"/>
        <w:adjustRightInd w:val="0"/>
        <w:rPr>
          <w:rFonts w:ascii="Calibri" w:hAnsi="Calibri" w:cs="Arial"/>
          <w:b/>
          <w:bCs/>
          <w:kern w:val="32"/>
          <w:sz w:val="32"/>
          <w:szCs w:val="32"/>
          <w:lang w:eastAsia="en-US"/>
        </w:rPr>
      </w:pPr>
    </w:p>
    <w:p w14:paraId="319623EE" w14:textId="3460B95C" w:rsidR="00AE76EB" w:rsidRDefault="00AE76EB" w:rsidP="00AE76EB">
      <w:pPr>
        <w:autoSpaceDE w:val="0"/>
        <w:autoSpaceDN w:val="0"/>
        <w:adjustRightInd w:val="0"/>
        <w:rPr>
          <w:rFonts w:ascii="Calibri" w:hAnsi="Calibri" w:cs="Arial"/>
          <w:b/>
          <w:bCs/>
          <w:kern w:val="32"/>
          <w:sz w:val="32"/>
          <w:szCs w:val="32"/>
          <w:lang w:eastAsia="en-US"/>
        </w:rPr>
      </w:pPr>
    </w:p>
    <w:p w14:paraId="7DB3BE08" w14:textId="752A4247" w:rsidR="00AE76EB" w:rsidRDefault="00AE76EB" w:rsidP="00AE76EB">
      <w:pPr>
        <w:autoSpaceDE w:val="0"/>
        <w:autoSpaceDN w:val="0"/>
        <w:adjustRightInd w:val="0"/>
        <w:rPr>
          <w:rFonts w:ascii="Calibri" w:hAnsi="Calibri" w:cs="Arial"/>
          <w:b/>
          <w:bCs/>
          <w:kern w:val="32"/>
          <w:sz w:val="32"/>
          <w:szCs w:val="32"/>
          <w:lang w:eastAsia="en-US"/>
        </w:rPr>
      </w:pPr>
    </w:p>
    <w:p w14:paraId="713D8CFC" w14:textId="3D9E4090" w:rsidR="00AE76EB" w:rsidRDefault="00AE76EB" w:rsidP="00AE76EB">
      <w:pPr>
        <w:autoSpaceDE w:val="0"/>
        <w:autoSpaceDN w:val="0"/>
        <w:adjustRightInd w:val="0"/>
        <w:rPr>
          <w:rFonts w:ascii="Calibri" w:hAnsi="Calibri" w:cs="Arial"/>
          <w:b/>
          <w:bCs/>
          <w:kern w:val="32"/>
          <w:sz w:val="32"/>
          <w:szCs w:val="32"/>
          <w:lang w:eastAsia="en-US"/>
        </w:rPr>
      </w:pPr>
    </w:p>
    <w:p w14:paraId="7B1FB950" w14:textId="078632EB" w:rsidR="00AE76EB" w:rsidRDefault="00AE76EB" w:rsidP="00AE76EB">
      <w:pPr>
        <w:autoSpaceDE w:val="0"/>
        <w:autoSpaceDN w:val="0"/>
        <w:adjustRightInd w:val="0"/>
        <w:rPr>
          <w:rFonts w:ascii="Calibri" w:hAnsi="Calibri" w:cs="Arial"/>
          <w:b/>
          <w:bCs/>
          <w:kern w:val="32"/>
          <w:sz w:val="32"/>
          <w:szCs w:val="32"/>
          <w:lang w:eastAsia="en-US"/>
        </w:rPr>
      </w:pPr>
    </w:p>
    <w:p w14:paraId="425C099C" w14:textId="71F458E9" w:rsidR="00AE76EB" w:rsidRDefault="00AE76EB" w:rsidP="00AE76EB">
      <w:pPr>
        <w:autoSpaceDE w:val="0"/>
        <w:autoSpaceDN w:val="0"/>
        <w:adjustRightInd w:val="0"/>
        <w:rPr>
          <w:rFonts w:ascii="Calibri" w:hAnsi="Calibri" w:cs="Arial"/>
          <w:b/>
          <w:bCs/>
          <w:kern w:val="32"/>
          <w:sz w:val="32"/>
          <w:szCs w:val="32"/>
          <w:lang w:eastAsia="en-US"/>
        </w:rPr>
      </w:pPr>
    </w:p>
    <w:p w14:paraId="4603D971" w14:textId="42B113F8" w:rsidR="00AE76EB" w:rsidRDefault="00AE76EB" w:rsidP="00AE76EB">
      <w:pPr>
        <w:autoSpaceDE w:val="0"/>
        <w:autoSpaceDN w:val="0"/>
        <w:adjustRightInd w:val="0"/>
        <w:rPr>
          <w:rFonts w:ascii="Calibri" w:hAnsi="Calibri" w:cs="Arial"/>
          <w:b/>
          <w:bCs/>
          <w:kern w:val="32"/>
          <w:sz w:val="32"/>
          <w:szCs w:val="32"/>
          <w:lang w:eastAsia="en-US"/>
        </w:rPr>
      </w:pPr>
    </w:p>
    <w:p w14:paraId="1E57DB6D" w14:textId="06881D8B" w:rsidR="00AE76EB" w:rsidRDefault="00AE76EB" w:rsidP="00AE76EB">
      <w:pPr>
        <w:autoSpaceDE w:val="0"/>
        <w:autoSpaceDN w:val="0"/>
        <w:adjustRightInd w:val="0"/>
        <w:rPr>
          <w:rFonts w:ascii="Calibri" w:hAnsi="Calibri" w:cs="Arial"/>
          <w:b/>
          <w:bCs/>
          <w:kern w:val="32"/>
          <w:sz w:val="32"/>
          <w:szCs w:val="32"/>
          <w:lang w:eastAsia="en-US"/>
        </w:rPr>
      </w:pPr>
    </w:p>
    <w:p w14:paraId="2EE2117F" w14:textId="43C5F6F8" w:rsidR="00AE76EB" w:rsidRDefault="00AE76EB" w:rsidP="00AE76EB">
      <w:pPr>
        <w:autoSpaceDE w:val="0"/>
        <w:autoSpaceDN w:val="0"/>
        <w:adjustRightInd w:val="0"/>
        <w:rPr>
          <w:rFonts w:ascii="Calibri" w:hAnsi="Calibri" w:cs="Arial"/>
          <w:b/>
          <w:bCs/>
          <w:kern w:val="32"/>
          <w:sz w:val="32"/>
          <w:szCs w:val="32"/>
          <w:lang w:eastAsia="en-US"/>
        </w:rPr>
      </w:pPr>
    </w:p>
    <w:p w14:paraId="1CA0653B" w14:textId="131DD629" w:rsidR="00AE76EB" w:rsidRDefault="00AE76EB" w:rsidP="00AE76EB">
      <w:pPr>
        <w:autoSpaceDE w:val="0"/>
        <w:autoSpaceDN w:val="0"/>
        <w:adjustRightInd w:val="0"/>
        <w:rPr>
          <w:rFonts w:ascii="Calibri" w:hAnsi="Calibri" w:cs="Arial"/>
          <w:b/>
          <w:bCs/>
          <w:kern w:val="32"/>
          <w:sz w:val="32"/>
          <w:szCs w:val="32"/>
          <w:lang w:eastAsia="en-US"/>
        </w:rPr>
      </w:pPr>
    </w:p>
    <w:p w14:paraId="7AADAF8B" w14:textId="007E4007" w:rsidR="00AE76EB" w:rsidRDefault="00AE76EB" w:rsidP="00AE76EB">
      <w:pPr>
        <w:autoSpaceDE w:val="0"/>
        <w:autoSpaceDN w:val="0"/>
        <w:adjustRightInd w:val="0"/>
        <w:rPr>
          <w:rFonts w:ascii="Calibri" w:hAnsi="Calibri" w:cs="Arial"/>
          <w:b/>
          <w:bCs/>
          <w:kern w:val="32"/>
          <w:sz w:val="32"/>
          <w:szCs w:val="32"/>
          <w:lang w:eastAsia="en-US"/>
        </w:rPr>
      </w:pPr>
    </w:p>
    <w:p w14:paraId="066B0125" w14:textId="6E1D7E86" w:rsidR="00AE76EB" w:rsidRDefault="00AE76EB" w:rsidP="00AE76EB">
      <w:pPr>
        <w:autoSpaceDE w:val="0"/>
        <w:autoSpaceDN w:val="0"/>
        <w:adjustRightInd w:val="0"/>
        <w:rPr>
          <w:rFonts w:ascii="Calibri" w:hAnsi="Calibri" w:cs="Arial"/>
          <w:b/>
          <w:bCs/>
          <w:kern w:val="32"/>
          <w:sz w:val="32"/>
          <w:szCs w:val="32"/>
          <w:lang w:eastAsia="en-US"/>
        </w:rPr>
      </w:pPr>
    </w:p>
    <w:p w14:paraId="7C8BD7E2" w14:textId="240F5725" w:rsidR="00AE76EB" w:rsidRDefault="00AE76EB" w:rsidP="00AE76EB">
      <w:pPr>
        <w:autoSpaceDE w:val="0"/>
        <w:autoSpaceDN w:val="0"/>
        <w:adjustRightInd w:val="0"/>
        <w:rPr>
          <w:rFonts w:ascii="Calibri" w:hAnsi="Calibri" w:cs="Arial"/>
          <w:b/>
          <w:bCs/>
          <w:kern w:val="32"/>
          <w:sz w:val="32"/>
          <w:szCs w:val="32"/>
          <w:lang w:eastAsia="en-US"/>
        </w:rPr>
      </w:pPr>
    </w:p>
    <w:p w14:paraId="2C9E4A51" w14:textId="78D35CE8" w:rsidR="00FC5D4E" w:rsidRPr="00D43BDF" w:rsidRDefault="00FC5D4E" w:rsidP="00C34825">
      <w:pPr>
        <w:autoSpaceDE w:val="0"/>
        <w:autoSpaceDN w:val="0"/>
        <w:adjustRightInd w:val="0"/>
        <w:rPr>
          <w:rFonts w:ascii="Calibri" w:eastAsia="Calibri" w:hAnsi="Calibri" w:cs="Arial"/>
          <w:b/>
          <w:bCs/>
          <w:sz w:val="32"/>
          <w:szCs w:val="32"/>
          <w:lang w:eastAsia="en-US"/>
        </w:rPr>
      </w:pPr>
    </w:p>
    <w:p w14:paraId="2C9E4A52"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color w:val="000000"/>
          <w:sz w:val="28"/>
          <w:szCs w:val="28"/>
          <w:shd w:val="clear" w:color="auto" w:fill="CC99FF"/>
          <w:lang w:eastAsia="en-US"/>
        </w:rPr>
        <w:t>Introduction</w:t>
      </w:r>
    </w:p>
    <w:p w14:paraId="2C9E4A53" w14:textId="6D0F3EB6"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i/>
          <w:iCs/>
          <w:lang w:eastAsia="en-US"/>
        </w:rPr>
        <w:t xml:space="preserve"> </w:t>
      </w:r>
      <w:r w:rsidR="00450293">
        <w:rPr>
          <w:rFonts w:ascii="Calibri" w:eastAsia="Calibri" w:hAnsi="Calibri" w:cs="Arial"/>
          <w:iCs/>
          <w:lang w:eastAsia="en-US"/>
        </w:rPr>
        <w:t xml:space="preserve">Ysgol Calon Lân </w:t>
      </w:r>
      <w:r w:rsidRPr="00D43BDF">
        <w:rPr>
          <w:rFonts w:ascii="Calibri" w:eastAsia="Calibri" w:hAnsi="Calibri" w:cs="Arial"/>
          <w:lang w:eastAsia="en-US"/>
        </w:rPr>
        <w:t xml:space="preserve">fully recognises the contribution it makes to </w:t>
      </w:r>
      <w:r>
        <w:rPr>
          <w:rFonts w:ascii="Calibri" w:eastAsia="Calibri" w:hAnsi="Calibri" w:cs="Arial"/>
          <w:lang w:eastAsia="en-US"/>
        </w:rPr>
        <w:t xml:space="preserve">safeguarding and </w:t>
      </w:r>
      <w:r w:rsidRPr="00D43BDF">
        <w:rPr>
          <w:rFonts w:ascii="Calibri" w:eastAsia="Calibri" w:hAnsi="Calibri" w:cs="Arial"/>
          <w:lang w:eastAsia="en-US"/>
        </w:rPr>
        <w:t>child protection.</w:t>
      </w:r>
    </w:p>
    <w:p w14:paraId="71A8A9B1" w14:textId="77777777" w:rsidR="00E415D0" w:rsidRDefault="00E415D0" w:rsidP="00FC5D4E">
      <w:pPr>
        <w:autoSpaceDE w:val="0"/>
        <w:autoSpaceDN w:val="0"/>
        <w:adjustRightInd w:val="0"/>
        <w:jc w:val="both"/>
        <w:rPr>
          <w:rFonts w:ascii="Calibri" w:eastAsia="Calibri" w:hAnsi="Calibri" w:cs="Arial"/>
          <w:lang w:eastAsia="en-US"/>
        </w:rPr>
      </w:pPr>
    </w:p>
    <w:p w14:paraId="2C9E4A54" w14:textId="759509DF"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There are three main elements to our policy:</w:t>
      </w:r>
    </w:p>
    <w:p w14:paraId="2C9E4A55"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56" w14:textId="02E9F5C5" w:rsidR="00FC5D4E" w:rsidRPr="00D43BDF"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revention through the teaching and pastoral support offered to pupils</w:t>
      </w:r>
    </w:p>
    <w:p w14:paraId="2C9E4A57" w14:textId="471E6A7B" w:rsidR="00FC5D4E" w:rsidRPr="00D43BDF"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rocedures for identifying and reporting cases, or suspected cases, of abuse. Because of our day to day contact with children school staff are well placed to observe the outward signs of abuse</w:t>
      </w:r>
    </w:p>
    <w:p w14:paraId="2C9E4A58" w14:textId="245B8FF6" w:rsidR="00FC5D4E" w:rsidRPr="00CB3AC9"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S</w:t>
      </w:r>
      <w:r w:rsidR="00FC5D4E" w:rsidRPr="00CB3AC9">
        <w:rPr>
          <w:rFonts w:ascii="Calibri" w:eastAsia="Calibri" w:hAnsi="Calibri" w:cs="Arial"/>
          <w:lang w:eastAsia="en-US"/>
        </w:rPr>
        <w:t>upport to pupils who may have been abused</w:t>
      </w:r>
    </w:p>
    <w:p w14:paraId="2C9E4A59" w14:textId="77777777" w:rsidR="00FC5D4E" w:rsidRPr="00CB3AC9" w:rsidRDefault="00FC5D4E" w:rsidP="00FC5D4E">
      <w:pPr>
        <w:autoSpaceDE w:val="0"/>
        <w:autoSpaceDN w:val="0"/>
        <w:adjustRightInd w:val="0"/>
        <w:ind w:left="720"/>
        <w:contextualSpacing/>
        <w:jc w:val="both"/>
        <w:rPr>
          <w:rFonts w:ascii="Calibri" w:eastAsia="Calibri" w:hAnsi="Calibri" w:cs="Arial"/>
          <w:lang w:eastAsia="en-US"/>
        </w:rPr>
      </w:pPr>
    </w:p>
    <w:p w14:paraId="2C9E4A5A" w14:textId="725C4228" w:rsidR="00FC5D4E" w:rsidRPr="00CB3AC9" w:rsidRDefault="00FC5D4E"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 xml:space="preserve">Our policy applies to </w:t>
      </w:r>
      <w:r w:rsidRPr="00CB3AC9">
        <w:rPr>
          <w:rFonts w:ascii="Calibri" w:eastAsia="Calibri" w:hAnsi="Calibri" w:cs="Arial"/>
          <w:b/>
          <w:u w:val="single"/>
          <w:lang w:eastAsia="en-US"/>
        </w:rPr>
        <w:t>all</w:t>
      </w:r>
      <w:r w:rsidR="0008253C" w:rsidRPr="00CB3AC9">
        <w:rPr>
          <w:rFonts w:ascii="Calibri" w:eastAsia="Calibri" w:hAnsi="Calibri" w:cs="Arial"/>
          <w:lang w:eastAsia="en-US"/>
        </w:rPr>
        <w:t xml:space="preserve"> staff, governors, visitors,</w:t>
      </w:r>
      <w:r w:rsidRPr="00CB3AC9">
        <w:rPr>
          <w:rFonts w:ascii="Calibri" w:eastAsia="Calibri" w:hAnsi="Calibri" w:cs="Arial"/>
          <w:lang w:eastAsia="en-US"/>
        </w:rPr>
        <w:t xml:space="preserve"> volunteers</w:t>
      </w:r>
      <w:r w:rsidR="0008253C" w:rsidRPr="00CB3AC9">
        <w:rPr>
          <w:rFonts w:ascii="Calibri" w:eastAsia="Calibri" w:hAnsi="Calibri" w:cs="Arial"/>
          <w:lang w:eastAsia="en-US"/>
        </w:rPr>
        <w:t xml:space="preserve"> (including parent volunteers)</w:t>
      </w:r>
      <w:r w:rsidRPr="00CB3AC9">
        <w:rPr>
          <w:rFonts w:ascii="Calibri" w:eastAsia="Calibri" w:hAnsi="Calibri" w:cs="Arial"/>
          <w:lang w:eastAsia="en-US"/>
        </w:rPr>
        <w:t xml:space="preserve"> </w:t>
      </w:r>
      <w:r w:rsidR="0008253C" w:rsidRPr="00CB3AC9">
        <w:rPr>
          <w:rFonts w:ascii="Calibri" w:eastAsia="Calibri" w:hAnsi="Calibri" w:cs="Arial"/>
          <w:lang w:eastAsia="en-US"/>
        </w:rPr>
        <w:t xml:space="preserve">and contractors </w:t>
      </w:r>
      <w:r w:rsidRPr="00CB3AC9">
        <w:rPr>
          <w:rFonts w:ascii="Calibri" w:eastAsia="Calibri" w:hAnsi="Calibri" w:cs="Arial"/>
          <w:lang w:eastAsia="en-US"/>
        </w:rPr>
        <w:t xml:space="preserve">working in the school. </w:t>
      </w:r>
    </w:p>
    <w:p w14:paraId="2C9E4A5B" w14:textId="77777777" w:rsidR="00FC5D4E" w:rsidRPr="00CB3AC9" w:rsidRDefault="00FC5D4E" w:rsidP="00FC5D4E">
      <w:pPr>
        <w:autoSpaceDE w:val="0"/>
        <w:autoSpaceDN w:val="0"/>
        <w:adjustRightInd w:val="0"/>
        <w:jc w:val="both"/>
        <w:rPr>
          <w:rFonts w:ascii="Calibri" w:eastAsia="Calibri" w:hAnsi="Calibri" w:cs="Arial"/>
          <w:lang w:eastAsia="en-US"/>
        </w:rPr>
      </w:pPr>
    </w:p>
    <w:p w14:paraId="2C9E4A5C" w14:textId="08E0476D" w:rsidR="00FC5D4E" w:rsidRPr="00CB3AC9" w:rsidRDefault="00FC5D4E"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 xml:space="preserve">Our school will annually review the policy and is committed to following any new guidance. </w:t>
      </w:r>
    </w:p>
    <w:p w14:paraId="1F20C6BD" w14:textId="77777777" w:rsidR="001646FB" w:rsidRPr="00CB3AC9" w:rsidRDefault="001646FB" w:rsidP="00FC5D4E">
      <w:pPr>
        <w:autoSpaceDE w:val="0"/>
        <w:autoSpaceDN w:val="0"/>
        <w:adjustRightInd w:val="0"/>
        <w:jc w:val="both"/>
        <w:rPr>
          <w:rFonts w:ascii="Calibri" w:eastAsia="Calibri" w:hAnsi="Calibri" w:cs="Arial"/>
          <w:lang w:eastAsia="en-US"/>
        </w:rPr>
      </w:pPr>
    </w:p>
    <w:p w14:paraId="2817F8E9" w14:textId="7EFE0AD4" w:rsidR="001646FB" w:rsidRDefault="001646FB"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This policy should be read in conjunction with all associated legislation, policy and guidance including:</w:t>
      </w:r>
    </w:p>
    <w:p w14:paraId="4DB38D91" w14:textId="77777777" w:rsidR="00E415D0" w:rsidRPr="00CB3AC9" w:rsidRDefault="00E415D0" w:rsidP="00FC5D4E">
      <w:pPr>
        <w:autoSpaceDE w:val="0"/>
        <w:autoSpaceDN w:val="0"/>
        <w:adjustRightInd w:val="0"/>
        <w:jc w:val="both"/>
        <w:rPr>
          <w:rFonts w:ascii="Calibri" w:eastAsia="Calibri" w:hAnsi="Calibri" w:cs="Arial"/>
          <w:lang w:eastAsia="en-US"/>
        </w:rPr>
      </w:pPr>
    </w:p>
    <w:p w14:paraId="72F26CC3" w14:textId="7FB462B3" w:rsidR="001646FB" w:rsidRPr="00CB3AC9" w:rsidRDefault="001646FB"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Social Services and Wellbeing Act 2014</w:t>
      </w:r>
    </w:p>
    <w:p w14:paraId="46F0FBA5" w14:textId="74E7C400" w:rsidR="001646FB" w:rsidRPr="00CB3AC9" w:rsidRDefault="001646FB"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Keeping Learners Safe 202</w:t>
      </w:r>
      <w:r w:rsidR="003F06AB">
        <w:rPr>
          <w:rFonts w:ascii="Calibri" w:eastAsia="Calibri" w:hAnsi="Calibri" w:cs="Arial"/>
          <w:lang w:eastAsia="en-US"/>
        </w:rPr>
        <w:t>2</w:t>
      </w:r>
    </w:p>
    <w:p w14:paraId="76521DA7" w14:textId="3DAB4650" w:rsidR="001646FB" w:rsidRPr="00CB3AC9" w:rsidRDefault="001646FB"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Working Together to Safeguard People 2015</w:t>
      </w:r>
    </w:p>
    <w:p w14:paraId="6EB5487F" w14:textId="6E048E6C" w:rsidR="001646FB" w:rsidRDefault="001646FB"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Wales Safeguarding Procedures 2019</w:t>
      </w:r>
    </w:p>
    <w:p w14:paraId="3FD8B720" w14:textId="23C6298D" w:rsidR="00774E8C" w:rsidRDefault="00774E8C" w:rsidP="00FC5D4E">
      <w:pPr>
        <w:autoSpaceDE w:val="0"/>
        <w:autoSpaceDN w:val="0"/>
        <w:adjustRightInd w:val="0"/>
        <w:jc w:val="both"/>
        <w:rPr>
          <w:rFonts w:ascii="Calibri" w:eastAsia="Calibri" w:hAnsi="Calibri" w:cs="Arial"/>
          <w:lang w:eastAsia="en-US"/>
        </w:rPr>
      </w:pPr>
      <w:r>
        <w:rPr>
          <w:rFonts w:ascii="Calibri" w:eastAsia="Calibri" w:hAnsi="Calibri" w:cs="Arial"/>
          <w:lang w:eastAsia="en-US"/>
        </w:rPr>
        <w:t xml:space="preserve">All Wales Practice Guides – See Appendix </w:t>
      </w:r>
    </w:p>
    <w:p w14:paraId="076D614A" w14:textId="5C1E5416" w:rsidR="007F316F" w:rsidRPr="005C6F1A" w:rsidRDefault="007F316F" w:rsidP="00FC5D4E">
      <w:pPr>
        <w:autoSpaceDE w:val="0"/>
        <w:autoSpaceDN w:val="0"/>
        <w:adjustRightInd w:val="0"/>
        <w:jc w:val="both"/>
        <w:rPr>
          <w:rFonts w:asciiTheme="minorHAnsi" w:hAnsiTheme="minorHAnsi" w:cstheme="minorHAnsi"/>
        </w:rPr>
      </w:pPr>
      <w:r>
        <w:rPr>
          <w:rFonts w:ascii="Calibri" w:eastAsia="Calibri" w:hAnsi="Calibri" w:cs="Arial"/>
          <w:lang w:eastAsia="en-US"/>
        </w:rPr>
        <w:t>All Wale</w:t>
      </w:r>
      <w:r w:rsidRPr="003F06AB">
        <w:rPr>
          <w:rFonts w:ascii="Calibri" w:eastAsia="Calibri" w:hAnsi="Calibri" w:cs="Arial"/>
          <w:lang w:eastAsia="en-US"/>
        </w:rPr>
        <w:t>s Practice Gu</w:t>
      </w:r>
      <w:r w:rsidRPr="005C6F1A">
        <w:rPr>
          <w:rFonts w:asciiTheme="minorHAnsi" w:eastAsia="Calibri" w:hAnsiTheme="minorHAnsi" w:cstheme="minorHAnsi"/>
          <w:lang w:eastAsia="en-US"/>
        </w:rPr>
        <w:t xml:space="preserve">ides - </w:t>
      </w:r>
      <w:hyperlink r:id="rId11" w:history="1">
        <w:r w:rsidRPr="005C6F1A">
          <w:rPr>
            <w:rStyle w:val="Hyperlink"/>
            <w:rFonts w:asciiTheme="minorHAnsi" w:hAnsiTheme="minorHAnsi" w:cstheme="minorHAnsi"/>
          </w:rPr>
          <w:t>Safeguarding Wales</w:t>
        </w:r>
      </w:hyperlink>
    </w:p>
    <w:p w14:paraId="03587806" w14:textId="77777777" w:rsidR="00E415D0" w:rsidRPr="00D43BDF" w:rsidRDefault="00E415D0" w:rsidP="00FC5D4E">
      <w:pPr>
        <w:autoSpaceDE w:val="0"/>
        <w:autoSpaceDN w:val="0"/>
        <w:adjustRightInd w:val="0"/>
        <w:jc w:val="both"/>
        <w:rPr>
          <w:rFonts w:ascii="Calibri" w:eastAsia="Calibri" w:hAnsi="Calibri" w:cs="Arial"/>
          <w:lang w:eastAsia="en-US"/>
        </w:rPr>
      </w:pPr>
    </w:p>
    <w:p w14:paraId="2C9E4A5D"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5E" w14:textId="67AE8531" w:rsidR="00FC5D4E" w:rsidRPr="00D43BDF" w:rsidRDefault="00E71E12"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shd w:val="clear" w:color="auto" w:fill="CC99FF"/>
          <w:lang w:eastAsia="en-US"/>
        </w:rPr>
      </w:pPr>
      <w:r>
        <w:rPr>
          <w:rFonts w:ascii="Calibri" w:eastAsia="Calibri" w:hAnsi="Calibri" w:cs="Arial"/>
          <w:b/>
          <w:color w:val="000000"/>
          <w:sz w:val="28"/>
          <w:szCs w:val="28"/>
          <w:shd w:val="clear" w:color="auto" w:fill="CC99FF"/>
          <w:lang w:eastAsia="en-US"/>
        </w:rPr>
        <w:t>Safeguarding Statement</w:t>
      </w:r>
    </w:p>
    <w:p w14:paraId="2C9E4A5F"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0" w14:textId="52DE0911"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The Governors and staff </w:t>
      </w:r>
      <w:r w:rsidRPr="00450293">
        <w:rPr>
          <w:rFonts w:ascii="Calibri" w:eastAsia="Calibri" w:hAnsi="Calibri" w:cs="Arial"/>
          <w:lang w:eastAsia="en-US"/>
        </w:rPr>
        <w:t xml:space="preserve">of </w:t>
      </w:r>
      <w:r w:rsidR="00450293" w:rsidRPr="00450293">
        <w:rPr>
          <w:rFonts w:ascii="Calibri" w:eastAsia="Calibri" w:hAnsi="Calibri" w:cs="Arial"/>
          <w:iCs/>
          <w:lang w:eastAsia="en-US"/>
        </w:rPr>
        <w:t>Ysgol Calon Lân</w:t>
      </w:r>
      <w:r w:rsidR="00450293">
        <w:rPr>
          <w:rFonts w:ascii="Calibri" w:eastAsia="Calibri" w:hAnsi="Calibri" w:cs="Arial"/>
          <w:i/>
          <w:iCs/>
          <w:lang w:eastAsia="en-US"/>
        </w:rPr>
        <w:t xml:space="preserve"> </w:t>
      </w:r>
      <w:r w:rsidRPr="00D43BDF">
        <w:rPr>
          <w:rFonts w:ascii="Calibri" w:eastAsia="Calibri" w:hAnsi="Calibri" w:cs="Arial"/>
          <w:lang w:eastAsia="en-US"/>
        </w:rPr>
        <w:t xml:space="preserve">are fully committed to adhering to section 175 of the Education Act, 2002, which requires Local Authorities and Governing Bodies of maintained schools and institutions to have arrangements for exercising their functions with a view to safeguarding and promoting the welfare of children.  The Governing Body of </w:t>
      </w:r>
      <w:r w:rsidR="00450293">
        <w:rPr>
          <w:rFonts w:ascii="Calibri" w:eastAsia="Calibri" w:hAnsi="Calibri" w:cs="Arial"/>
          <w:lang w:eastAsia="en-US"/>
        </w:rPr>
        <w:t>Ysgol Calon Lân</w:t>
      </w:r>
      <w:r w:rsidRPr="00D43BDF">
        <w:rPr>
          <w:rFonts w:ascii="Calibri" w:eastAsia="Calibri" w:hAnsi="Calibri" w:cs="Arial"/>
          <w:lang w:eastAsia="en-US"/>
        </w:rPr>
        <w:t xml:space="preserve">              responds to the objective of keeping children and young people safe by:-</w:t>
      </w:r>
    </w:p>
    <w:p w14:paraId="2C9E4A61"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2" w14:textId="2D3884D0" w:rsidR="00FC5D4E" w:rsidRPr="00D43BDF" w:rsidRDefault="00C913F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eastAsia="en-US"/>
        </w:rPr>
        <w:t>C</w:t>
      </w:r>
      <w:r w:rsidR="00FC5D4E" w:rsidRPr="00D43BDF">
        <w:rPr>
          <w:rFonts w:ascii="Calibri" w:eastAsia="Calibri" w:hAnsi="Calibri" w:cs="Arial"/>
          <w:lang w:eastAsia="en-US"/>
        </w:rPr>
        <w:t>reating and maintaining a safe learning environment for children and young people;</w:t>
      </w:r>
    </w:p>
    <w:p w14:paraId="2C9E4A63" w14:textId="6C4BFB7F" w:rsidR="00FC5D4E" w:rsidRPr="00D43BDF" w:rsidRDefault="00C913F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eastAsia="en-US"/>
        </w:rPr>
        <w:lastRenderedPageBreak/>
        <w:t>I</w:t>
      </w:r>
      <w:r w:rsidR="00FC5D4E" w:rsidRPr="00D43BDF">
        <w:rPr>
          <w:rFonts w:ascii="Calibri" w:eastAsia="Calibri" w:hAnsi="Calibri" w:cs="Arial"/>
          <w:lang w:eastAsia="en-US"/>
        </w:rPr>
        <w:t>dentifyi</w:t>
      </w:r>
      <w:r w:rsidR="00FC5D4E">
        <w:rPr>
          <w:rFonts w:ascii="Calibri" w:eastAsia="Calibri" w:hAnsi="Calibri" w:cs="Arial"/>
          <w:lang w:eastAsia="en-US"/>
        </w:rPr>
        <w:t>ng where there are child wellbeing</w:t>
      </w:r>
      <w:r w:rsidR="00FC5D4E" w:rsidRPr="00D43BDF">
        <w:rPr>
          <w:rFonts w:ascii="Calibri" w:eastAsia="Calibri" w:hAnsi="Calibri" w:cs="Arial"/>
          <w:lang w:eastAsia="en-US"/>
        </w:rPr>
        <w:t xml:space="preserve"> concerns and taking action to address them, where appropriate, in partnership with other agencies; </w:t>
      </w:r>
    </w:p>
    <w:p w14:paraId="2C9E4A64" w14:textId="39FC3278" w:rsidR="00FC5D4E" w:rsidRPr="00D43BDF" w:rsidRDefault="00C913F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 xml:space="preserve">nsuring that children are listened to if they are expressing concerns; and </w:t>
      </w:r>
    </w:p>
    <w:p w14:paraId="2C9E4A65" w14:textId="1B28FED6" w:rsidR="00FC5D4E" w:rsidRPr="00D43BDF" w:rsidRDefault="00C913F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eastAsia="en-US"/>
        </w:rPr>
        <w:t>T</w:t>
      </w:r>
      <w:r w:rsidR="00FC5D4E" w:rsidRPr="00D43BDF">
        <w:rPr>
          <w:rFonts w:ascii="Calibri" w:eastAsia="Calibri" w:hAnsi="Calibri" w:cs="Arial"/>
          <w:lang w:eastAsia="en-US"/>
        </w:rPr>
        <w:t>he development of children’s understanding, awareness and resilience through the curriculum.</w:t>
      </w:r>
    </w:p>
    <w:p w14:paraId="2C9E4A66"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7" w14:textId="0EC51809"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 Governing Body recognises that achieving this objective requires a system designed to:</w:t>
      </w:r>
    </w:p>
    <w:p w14:paraId="2C9E4A68"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9" w14:textId="3A37BEE7" w:rsidR="00FC5D4E" w:rsidRPr="00D43BDF" w:rsidRDefault="00C913F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revent unsuitable people from working with children and young people;</w:t>
      </w:r>
    </w:p>
    <w:p w14:paraId="2C9E4A6A" w14:textId="07A36F26" w:rsidR="00FC5D4E" w:rsidRPr="00D43BDF" w:rsidRDefault="00C913F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romote safe practice and challenge poor and unsafe practice;</w:t>
      </w:r>
    </w:p>
    <w:p w14:paraId="2C9E4A6B" w14:textId="23EBC65E" w:rsidR="00FC5D4E" w:rsidRPr="00D43BDF" w:rsidRDefault="00C913F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eastAsia="en-US"/>
        </w:rPr>
        <w:t>I</w:t>
      </w:r>
      <w:r w:rsidR="00FC5D4E" w:rsidRPr="00D43BDF">
        <w:rPr>
          <w:rFonts w:ascii="Calibri" w:eastAsia="Calibri" w:hAnsi="Calibri" w:cs="Arial"/>
          <w:lang w:eastAsia="en-US"/>
        </w:rPr>
        <w:t>dentify incidents in which there are grounds for concern about a child’s welfare, and initiate or take appropriate action to keep them safe; and</w:t>
      </w:r>
    </w:p>
    <w:p w14:paraId="2C9E4A6C" w14:textId="2725DB84" w:rsidR="00FC5D4E" w:rsidRDefault="00C913F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eastAsia="en-US"/>
        </w:rPr>
        <w:t>C</w:t>
      </w:r>
      <w:r w:rsidR="00FC5D4E" w:rsidRPr="00D43BDF">
        <w:rPr>
          <w:rFonts w:ascii="Calibri" w:eastAsia="Calibri" w:hAnsi="Calibri" w:cs="Arial"/>
          <w:lang w:eastAsia="en-US"/>
        </w:rPr>
        <w:t>ontribute to effective partnership working between all those involved in providing services for children and young people.</w:t>
      </w:r>
    </w:p>
    <w:p w14:paraId="61495CE9" w14:textId="77777777" w:rsidR="00E415D0" w:rsidRPr="00D43BDF" w:rsidRDefault="00E415D0" w:rsidP="00774E8C">
      <w:pPr>
        <w:autoSpaceDE w:val="0"/>
        <w:autoSpaceDN w:val="0"/>
        <w:adjustRightInd w:val="0"/>
        <w:ind w:left="720"/>
        <w:jc w:val="both"/>
        <w:rPr>
          <w:rFonts w:ascii="Calibri" w:eastAsia="Calibri" w:hAnsi="Calibri" w:cs="Arial"/>
          <w:lang w:eastAsia="en-US"/>
        </w:rPr>
      </w:pPr>
    </w:p>
    <w:p w14:paraId="2C9E4A6D" w14:textId="62C454D0" w:rsidR="00FC5D4E" w:rsidRPr="00D43BDF" w:rsidRDefault="00450293" w:rsidP="00FC5D4E">
      <w:pPr>
        <w:autoSpaceDE w:val="0"/>
        <w:autoSpaceDN w:val="0"/>
        <w:adjustRightInd w:val="0"/>
        <w:jc w:val="both"/>
        <w:rPr>
          <w:rFonts w:ascii="Calibri" w:eastAsia="Calibri" w:hAnsi="Calibri" w:cs="Arial"/>
          <w:lang w:eastAsia="en-US"/>
        </w:rPr>
      </w:pPr>
      <w:r>
        <w:rPr>
          <w:rFonts w:ascii="Calibri" w:eastAsia="Calibri" w:hAnsi="Calibri" w:cs="Arial"/>
          <w:lang w:eastAsia="en-US"/>
        </w:rPr>
        <w:t xml:space="preserve">Governors and staff in Ysgol Calon Lân </w:t>
      </w:r>
      <w:r w:rsidR="00FC5D4E" w:rsidRPr="00D43BDF">
        <w:rPr>
          <w:rFonts w:ascii="Calibri" w:eastAsia="Calibri" w:hAnsi="Calibri" w:cs="Arial"/>
          <w:lang w:eastAsia="en-US"/>
        </w:rPr>
        <w:t>will work together with other agencies in order to achieve the above objective.</w:t>
      </w:r>
    </w:p>
    <w:p w14:paraId="2C9E4A6E"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F" w14:textId="16CA977F" w:rsidR="00FC5D4E" w:rsidRPr="00450293" w:rsidRDefault="00450293" w:rsidP="00FC5D4E">
      <w:pPr>
        <w:autoSpaceDE w:val="0"/>
        <w:autoSpaceDN w:val="0"/>
        <w:adjustRightInd w:val="0"/>
        <w:jc w:val="both"/>
        <w:rPr>
          <w:rFonts w:ascii="Calibri" w:eastAsia="Calibri" w:hAnsi="Calibri" w:cs="Arial"/>
          <w:i/>
          <w:iCs/>
          <w:lang w:eastAsia="en-US"/>
        </w:rPr>
      </w:pPr>
      <w:r>
        <w:rPr>
          <w:rFonts w:ascii="Calibri" w:eastAsia="Calibri" w:hAnsi="Calibri" w:cs="Arial"/>
          <w:lang w:eastAsia="en-US"/>
        </w:rPr>
        <w:t xml:space="preserve">At Ysgol Calon Lân </w:t>
      </w:r>
      <w:r w:rsidR="00FC5D4E" w:rsidRPr="00D43BDF">
        <w:rPr>
          <w:rFonts w:ascii="Calibri" w:eastAsia="Calibri" w:hAnsi="Calibri" w:cs="Arial"/>
          <w:lang w:eastAsia="en-US"/>
        </w:rPr>
        <w:t xml:space="preserve">the health, safety and wellbeing of all children is of paramount importance.  Parents send their children to school each day with the expectation that the school will provide a secure environment in which their children can </w:t>
      </w:r>
      <w:r w:rsidR="007F316F">
        <w:rPr>
          <w:rFonts w:ascii="Calibri" w:eastAsia="Calibri" w:hAnsi="Calibri" w:cs="Arial"/>
          <w:lang w:eastAsia="en-US"/>
        </w:rPr>
        <w:t>thrive</w:t>
      </w:r>
      <w:r w:rsidR="00FC5D4E" w:rsidRPr="00D43BDF">
        <w:rPr>
          <w:rFonts w:ascii="Calibri" w:eastAsia="Calibri" w:hAnsi="Calibri" w:cs="Arial"/>
          <w:lang w:eastAsia="en-US"/>
        </w:rPr>
        <w:t xml:space="preserve">. The Governing Body and school staff, therefore, make every effort to ensure that this expectation becomes a reality.  In order to do this, </w:t>
      </w:r>
      <w:r w:rsidR="00FC5D4E">
        <w:rPr>
          <w:rFonts w:ascii="Calibri" w:eastAsia="Calibri" w:hAnsi="Calibri" w:cs="Arial"/>
          <w:lang w:eastAsia="en-US"/>
        </w:rPr>
        <w:t xml:space="preserve">and acknowledging the scope of safeguarding, </w:t>
      </w:r>
      <w:r w:rsidR="00FC5D4E" w:rsidRPr="00D43BDF">
        <w:rPr>
          <w:rFonts w:ascii="Calibri" w:eastAsia="Calibri" w:hAnsi="Calibri" w:cs="Arial"/>
          <w:lang w:eastAsia="en-US"/>
        </w:rPr>
        <w:t xml:space="preserve">a wide range of measures and </w:t>
      </w:r>
      <w:r w:rsidR="00FC5D4E">
        <w:rPr>
          <w:rFonts w:ascii="Calibri" w:eastAsia="Calibri" w:hAnsi="Calibri" w:cs="Arial"/>
          <w:lang w:eastAsia="en-US"/>
        </w:rPr>
        <w:t>policies have been put in place</w:t>
      </w:r>
      <w:r w:rsidR="0008253C">
        <w:rPr>
          <w:rFonts w:ascii="Calibri" w:eastAsia="Calibri" w:hAnsi="Calibri" w:cs="Arial"/>
          <w:lang w:eastAsia="en-US"/>
        </w:rPr>
        <w:t xml:space="preserve">. </w:t>
      </w:r>
      <w:r w:rsidR="00FC5D4E">
        <w:rPr>
          <w:rFonts w:ascii="Calibri" w:eastAsia="Calibri" w:hAnsi="Calibri" w:cs="Arial"/>
          <w:lang w:eastAsia="en-US"/>
        </w:rPr>
        <w:t xml:space="preserve"> </w:t>
      </w:r>
    </w:p>
    <w:p w14:paraId="2C9E4A70" w14:textId="77777777" w:rsidR="00FC5D4E" w:rsidRDefault="00FC5D4E" w:rsidP="00FC5D4E">
      <w:pPr>
        <w:autoSpaceDE w:val="0"/>
        <w:autoSpaceDN w:val="0"/>
        <w:adjustRightInd w:val="0"/>
        <w:jc w:val="both"/>
        <w:rPr>
          <w:rFonts w:ascii="Calibri" w:eastAsia="Calibri" w:hAnsi="Calibri" w:cs="Arial"/>
          <w:lang w:eastAsia="en-US"/>
        </w:rPr>
      </w:pPr>
    </w:p>
    <w:p w14:paraId="2C9E4A71" w14:textId="6D54DDE1" w:rsidR="00FC5D4E" w:rsidRDefault="00450293" w:rsidP="00FC5D4E">
      <w:pPr>
        <w:autoSpaceDE w:val="0"/>
        <w:autoSpaceDN w:val="0"/>
        <w:adjustRightInd w:val="0"/>
        <w:jc w:val="both"/>
        <w:rPr>
          <w:rFonts w:ascii="Calibri" w:eastAsia="Calibri" w:hAnsi="Calibri" w:cs="Arial"/>
          <w:lang w:eastAsia="en-US"/>
        </w:rPr>
      </w:pPr>
      <w:r w:rsidRPr="00450293">
        <w:rPr>
          <w:rFonts w:ascii="Calibri" w:eastAsia="Calibri" w:hAnsi="Calibri" w:cs="Arial"/>
          <w:lang w:eastAsia="en-US"/>
        </w:rPr>
        <w:t>Ysgol Calon Lân</w:t>
      </w:r>
      <w:r>
        <w:rPr>
          <w:rFonts w:ascii="Calibri" w:eastAsia="Calibri" w:hAnsi="Calibri" w:cs="Arial"/>
          <w:i/>
          <w:lang w:eastAsia="en-US"/>
        </w:rPr>
        <w:t xml:space="preserve"> </w:t>
      </w:r>
      <w:r w:rsidR="00FC5D4E" w:rsidRPr="00FC5D4E">
        <w:rPr>
          <w:rFonts w:ascii="Calibri" w:eastAsia="Calibri" w:hAnsi="Calibri" w:cs="Arial"/>
          <w:lang w:eastAsia="en-US"/>
        </w:rPr>
        <w:t>recognises the value of early intervention and prevention services in order to safeguard and promote the wellbeing of children. We are committed to working collaboratively with families and early intervention services. It is essential that regular communication with families is maintained to identify, as early as possible, when other services may be able to offer support. The Governing Body and school staff will work with families to make appropriate and timely referrals for early intervention services.</w:t>
      </w:r>
    </w:p>
    <w:p w14:paraId="1C5C1E0A" w14:textId="77777777" w:rsidR="00E415D0" w:rsidRPr="00DD1CC1" w:rsidRDefault="00E415D0" w:rsidP="00FC5D4E">
      <w:pPr>
        <w:autoSpaceDE w:val="0"/>
        <w:autoSpaceDN w:val="0"/>
        <w:adjustRightInd w:val="0"/>
        <w:jc w:val="both"/>
        <w:rPr>
          <w:rFonts w:ascii="Calibri" w:eastAsia="Calibri" w:hAnsi="Calibri" w:cs="Arial"/>
          <w:lang w:eastAsia="en-US"/>
        </w:rPr>
      </w:pPr>
    </w:p>
    <w:p w14:paraId="2C9E4A72" w14:textId="77777777" w:rsidR="00FC5D4E" w:rsidRPr="00D43BDF" w:rsidRDefault="00FC5D4E" w:rsidP="00FC5D4E">
      <w:pPr>
        <w:autoSpaceDE w:val="0"/>
        <w:autoSpaceDN w:val="0"/>
        <w:adjustRightInd w:val="0"/>
        <w:rPr>
          <w:rFonts w:ascii="Calibri" w:eastAsia="Calibri" w:hAnsi="Calibri" w:cs="Arial"/>
        </w:rPr>
      </w:pPr>
    </w:p>
    <w:p w14:paraId="2C9E4A73"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sz w:val="28"/>
          <w:szCs w:val="28"/>
          <w:lang w:eastAsia="en-US"/>
        </w:rPr>
      </w:pPr>
      <w:r w:rsidRPr="00D43BDF">
        <w:rPr>
          <w:rFonts w:ascii="Calibri" w:eastAsia="Calibri" w:hAnsi="Calibri" w:cs="Arial"/>
          <w:b/>
          <w:sz w:val="28"/>
          <w:szCs w:val="28"/>
          <w:lang w:eastAsia="en-US"/>
        </w:rPr>
        <w:t>Prevention</w:t>
      </w:r>
    </w:p>
    <w:p w14:paraId="2C9E4A74" w14:textId="270AD020" w:rsidR="00FC5D4E"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We recognise that high self-esteem, confidence, supportive friends and good lines of communication with a trusted adult helps to safeguard pupils.</w:t>
      </w:r>
      <w:r>
        <w:rPr>
          <w:rFonts w:ascii="Calibri" w:eastAsia="Calibri" w:hAnsi="Calibri" w:cs="Arial"/>
          <w:lang w:eastAsia="en-US"/>
        </w:rPr>
        <w:t xml:space="preserve"> At </w:t>
      </w:r>
      <w:r w:rsidR="00450293">
        <w:rPr>
          <w:rFonts w:ascii="Calibri" w:eastAsia="Calibri" w:hAnsi="Calibri" w:cs="Arial"/>
          <w:lang w:eastAsia="en-US"/>
        </w:rPr>
        <w:t>Ysgol Calon Lân</w:t>
      </w:r>
      <w:r>
        <w:rPr>
          <w:rFonts w:ascii="Calibri" w:eastAsia="Calibri" w:hAnsi="Calibri" w:cs="Arial"/>
          <w:lang w:eastAsia="en-US"/>
        </w:rPr>
        <w:t xml:space="preserve"> we acknowledge our safeguarding responsibilities to prevent impairment of health and development of pupils and ensure they receive safe and effective care. This is why we ensure that safeguarding features throughout all our school policies and procedures.</w:t>
      </w:r>
    </w:p>
    <w:p w14:paraId="2C9E4A75"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76" w14:textId="77777777" w:rsidR="00FC5D4E" w:rsidRPr="00D43BDF" w:rsidRDefault="00FC5D4E" w:rsidP="00FC5D4E">
      <w:pPr>
        <w:autoSpaceDE w:val="0"/>
        <w:autoSpaceDN w:val="0"/>
        <w:adjustRightInd w:val="0"/>
        <w:jc w:val="both"/>
        <w:rPr>
          <w:rFonts w:ascii="Calibri" w:eastAsia="Calibri" w:hAnsi="Calibri" w:cs="Arial"/>
          <w:lang w:eastAsia="en-US"/>
        </w:rPr>
      </w:pPr>
      <w:r>
        <w:rPr>
          <w:rFonts w:ascii="Calibri" w:eastAsia="Calibri" w:hAnsi="Calibri" w:cs="Arial"/>
          <w:lang w:eastAsia="en-US"/>
        </w:rPr>
        <w:lastRenderedPageBreak/>
        <w:t>In addition, t</w:t>
      </w:r>
      <w:r w:rsidRPr="00D43BDF">
        <w:rPr>
          <w:rFonts w:ascii="Calibri" w:eastAsia="Calibri" w:hAnsi="Calibri" w:cs="Arial"/>
          <w:lang w:eastAsia="en-US"/>
        </w:rPr>
        <w:t>he school will therefore:</w:t>
      </w:r>
    </w:p>
    <w:p w14:paraId="2C9E4A77"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78" w14:textId="6122FB20" w:rsidR="00FC5D4E" w:rsidRPr="00D43BDF"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stablish and maintain an ethos where children feel secure and are encouraged to talk, and are listened to</w:t>
      </w:r>
    </w:p>
    <w:p w14:paraId="2C9E4A79" w14:textId="1608E2DA" w:rsidR="00FC5D4E" w:rsidRPr="00D43BDF"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children know that there are adults in the school whom they can approach if they are worried or in difficulty</w:t>
      </w:r>
    </w:p>
    <w:p w14:paraId="2C9E4A7A" w14:textId="6DF39212" w:rsidR="00FC5D4E" w:rsidRPr="00060878"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sidRPr="00060878">
        <w:rPr>
          <w:rFonts w:ascii="Calibri" w:eastAsia="Calibri" w:hAnsi="Calibri" w:cs="Arial"/>
          <w:lang w:eastAsia="en-US"/>
        </w:rPr>
        <w:t>I</w:t>
      </w:r>
      <w:r w:rsidR="00FC5D4E" w:rsidRPr="00060878">
        <w:rPr>
          <w:rFonts w:ascii="Calibri" w:eastAsia="Calibri" w:hAnsi="Calibri" w:cs="Arial"/>
          <w:lang w:eastAsia="en-US"/>
        </w:rPr>
        <w:t>nclude in the curriculum, activities and opportunities for Personal Social Education (PSE) which equip children with the skills they need to stay safe from abuse and to know to whom to turn for help</w:t>
      </w:r>
    </w:p>
    <w:p w14:paraId="61C20EB7" w14:textId="55A780EE" w:rsidR="007F316F" w:rsidRPr="007622EC"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iCs/>
          <w:lang w:eastAsia="en-US"/>
        </w:rPr>
      </w:pPr>
      <w:r w:rsidRPr="005C6F1A">
        <w:rPr>
          <w:rFonts w:ascii="Calibri" w:eastAsia="Calibri" w:hAnsi="Calibri" w:cs="Arial"/>
          <w:iCs/>
          <w:lang w:eastAsia="en-US"/>
        </w:rPr>
        <w:t>E</w:t>
      </w:r>
      <w:r w:rsidR="007F316F" w:rsidRPr="005C6F1A">
        <w:rPr>
          <w:rFonts w:ascii="Calibri" w:eastAsia="Calibri" w:hAnsi="Calibri" w:cs="Arial"/>
          <w:iCs/>
          <w:lang w:eastAsia="en-US"/>
        </w:rPr>
        <w:t>nsure personalised and age appropriate delivery of the Wales statutory Relationship and Sexuality Education (RSE) curriculum</w:t>
      </w:r>
    </w:p>
    <w:p w14:paraId="2C9E4A7C" w14:textId="77777777" w:rsidR="00FC5D4E" w:rsidRDefault="00FC5D4E" w:rsidP="00FC5D4E">
      <w:pPr>
        <w:autoSpaceDE w:val="0"/>
        <w:autoSpaceDN w:val="0"/>
        <w:adjustRightInd w:val="0"/>
        <w:jc w:val="both"/>
        <w:rPr>
          <w:rFonts w:ascii="Calibri" w:eastAsia="Calibri" w:hAnsi="Calibri" w:cs="Arial"/>
          <w:lang w:eastAsia="en-US"/>
        </w:rPr>
      </w:pPr>
    </w:p>
    <w:p w14:paraId="2C9E4A7D"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7E"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2"/>
          <w:szCs w:val="22"/>
          <w:lang w:eastAsia="en-US"/>
        </w:rPr>
      </w:pPr>
      <w:r w:rsidRPr="00D43BDF">
        <w:rPr>
          <w:rFonts w:ascii="Calibri" w:eastAsia="Calibri" w:hAnsi="Calibri" w:cs="Arial"/>
          <w:b/>
          <w:bCs/>
          <w:sz w:val="28"/>
          <w:szCs w:val="28"/>
          <w:lang w:eastAsia="en-US"/>
        </w:rPr>
        <w:t>Confidentiality</w:t>
      </w:r>
    </w:p>
    <w:p w14:paraId="2C9E4A7F" w14:textId="7A57339A" w:rsidR="00FC5D4E" w:rsidRPr="00D43BDF"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Confidentiality issues need to be understood if a child</w:t>
      </w:r>
      <w:r w:rsidR="007F316F">
        <w:rPr>
          <w:rFonts w:ascii="Calibri" w:eastAsia="Calibri" w:hAnsi="Calibri" w:cs="Arial"/>
        </w:rPr>
        <w:t xml:space="preserve"> </w:t>
      </w:r>
      <w:r w:rsidR="00BE704F">
        <w:rPr>
          <w:rFonts w:ascii="Calibri" w:eastAsia="Calibri" w:hAnsi="Calibri" w:cs="Arial"/>
        </w:rPr>
        <w:t>discloses</w:t>
      </w:r>
      <w:r w:rsidRPr="00D43BDF">
        <w:rPr>
          <w:rFonts w:ascii="Calibri" w:eastAsia="Calibri" w:hAnsi="Calibri" w:cs="Arial"/>
        </w:rPr>
        <w:t xml:space="preserve"> </w:t>
      </w:r>
      <w:r w:rsidR="007F316F">
        <w:rPr>
          <w:rFonts w:ascii="Calibri" w:eastAsia="Calibri" w:hAnsi="Calibri" w:cs="Arial"/>
        </w:rPr>
        <w:t>that</w:t>
      </w:r>
      <w:r w:rsidR="007F316F" w:rsidRPr="00D43BDF">
        <w:rPr>
          <w:rFonts w:ascii="Calibri" w:eastAsia="Calibri" w:hAnsi="Calibri" w:cs="Arial"/>
        </w:rPr>
        <w:t xml:space="preserve"> </w:t>
      </w:r>
      <w:r w:rsidRPr="00D43BDF">
        <w:rPr>
          <w:rFonts w:ascii="Calibri" w:eastAsia="Calibri" w:hAnsi="Calibri" w:cs="Arial"/>
        </w:rPr>
        <w:t>they are</w:t>
      </w:r>
      <w:r>
        <w:rPr>
          <w:rFonts w:ascii="Calibri" w:eastAsia="Calibri" w:hAnsi="Calibri" w:cs="Arial"/>
        </w:rPr>
        <w:t xml:space="preserve"> </w:t>
      </w:r>
      <w:r w:rsidR="001646FB">
        <w:rPr>
          <w:rFonts w:ascii="Calibri" w:eastAsia="Calibri" w:hAnsi="Calibri" w:cs="Arial"/>
        </w:rPr>
        <w:t>being harmed</w:t>
      </w:r>
      <w:r w:rsidRPr="00D43BDF">
        <w:rPr>
          <w:rFonts w:ascii="Calibri" w:eastAsia="Calibri" w:hAnsi="Calibri" w:cs="Arial"/>
        </w:rPr>
        <w:t>. A child may only feel confident to confide in a member of staff if they</w:t>
      </w:r>
      <w:r>
        <w:rPr>
          <w:rFonts w:ascii="Calibri" w:eastAsia="Calibri" w:hAnsi="Calibri" w:cs="Arial"/>
        </w:rPr>
        <w:t xml:space="preserve"> </w:t>
      </w:r>
      <w:r w:rsidRPr="00D43BDF">
        <w:rPr>
          <w:rFonts w:ascii="Calibri" w:eastAsia="Calibri" w:hAnsi="Calibri" w:cs="Arial"/>
        </w:rPr>
        <w:t xml:space="preserve">feel that the information will not be </w:t>
      </w:r>
      <w:r w:rsidR="003C68DB">
        <w:rPr>
          <w:rFonts w:ascii="Calibri" w:eastAsia="Calibri" w:hAnsi="Calibri" w:cs="Arial"/>
        </w:rPr>
        <w:t>communicated</w:t>
      </w:r>
      <w:r w:rsidRPr="00D43BDF">
        <w:rPr>
          <w:rFonts w:ascii="Calibri" w:eastAsia="Calibri" w:hAnsi="Calibri" w:cs="Arial"/>
        </w:rPr>
        <w:t xml:space="preserve"> to anyone else. However, education staff</w:t>
      </w:r>
      <w:r>
        <w:rPr>
          <w:rFonts w:ascii="Calibri" w:eastAsia="Calibri" w:hAnsi="Calibri" w:cs="Arial"/>
        </w:rPr>
        <w:t xml:space="preserve"> </w:t>
      </w:r>
      <w:r w:rsidRPr="00D43BDF">
        <w:rPr>
          <w:rFonts w:ascii="Calibri" w:eastAsia="Calibri" w:hAnsi="Calibri" w:cs="Arial"/>
        </w:rPr>
        <w:t xml:space="preserve">have a professional responsibility to share relevant information about the protection of children with the statutory agencies when a child is experiencing </w:t>
      </w:r>
      <w:r>
        <w:rPr>
          <w:rFonts w:ascii="Calibri" w:eastAsia="Calibri" w:hAnsi="Calibri" w:cs="Arial"/>
        </w:rPr>
        <w:t>harm</w:t>
      </w:r>
      <w:r w:rsidRPr="00D43BDF">
        <w:rPr>
          <w:rFonts w:ascii="Calibri" w:eastAsia="Calibri" w:hAnsi="Calibri" w:cs="Arial"/>
        </w:rPr>
        <w:t>.</w:t>
      </w:r>
    </w:p>
    <w:p w14:paraId="2C9E4A80" w14:textId="77777777" w:rsidR="00FC5D4E" w:rsidRPr="00D43BDF" w:rsidRDefault="00FC5D4E" w:rsidP="00E71E12">
      <w:pPr>
        <w:autoSpaceDE w:val="0"/>
        <w:autoSpaceDN w:val="0"/>
        <w:adjustRightInd w:val="0"/>
        <w:jc w:val="both"/>
        <w:rPr>
          <w:rFonts w:ascii="Calibri" w:eastAsia="Calibri" w:hAnsi="Calibri" w:cs="Arial"/>
        </w:rPr>
      </w:pPr>
    </w:p>
    <w:p w14:paraId="2C9E4A81" w14:textId="04C4DE63" w:rsidR="00FC5D4E"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It is important that each member of staff deals with this sensitively and explains to the child that they must inform the appropriate people who can help the child, but that they will only tell those who need to know in order to be able to help. They should reassu</w:t>
      </w:r>
      <w:r w:rsidR="001646FB">
        <w:rPr>
          <w:rFonts w:ascii="Calibri" w:eastAsia="Calibri" w:hAnsi="Calibri" w:cs="Arial"/>
        </w:rPr>
        <w:t>re the child throughout</w:t>
      </w:r>
      <w:r w:rsidRPr="00D43BDF">
        <w:rPr>
          <w:rFonts w:ascii="Calibri" w:eastAsia="Calibri" w:hAnsi="Calibri" w:cs="Arial"/>
        </w:rPr>
        <w:t xml:space="preserve">. </w:t>
      </w:r>
    </w:p>
    <w:p w14:paraId="2C9E4A82" w14:textId="77777777" w:rsidR="00FC5D4E" w:rsidRDefault="00FC5D4E" w:rsidP="00774E8C">
      <w:pPr>
        <w:autoSpaceDE w:val="0"/>
        <w:autoSpaceDN w:val="0"/>
        <w:adjustRightInd w:val="0"/>
        <w:jc w:val="both"/>
        <w:rPr>
          <w:rFonts w:ascii="Calibri" w:eastAsia="Calibri" w:hAnsi="Calibri" w:cs="Arial"/>
        </w:rPr>
      </w:pPr>
    </w:p>
    <w:p w14:paraId="2C9E4A83" w14:textId="61973E1F" w:rsidR="00FC5D4E" w:rsidRPr="00D43BDF"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Be aware that it may well have taken significant courage on their part to disclose the information and that they may also be experiencing conflicting emotions, involving feelings of guilt, embarrassme</w:t>
      </w:r>
      <w:r w:rsidR="001646FB">
        <w:rPr>
          <w:rFonts w:ascii="Calibri" w:eastAsia="Calibri" w:hAnsi="Calibri" w:cs="Arial"/>
        </w:rPr>
        <w:t xml:space="preserve">nt, disloyalty (if they </w:t>
      </w:r>
      <w:r w:rsidR="001646FB" w:rsidRPr="00CB3AC9">
        <w:rPr>
          <w:rFonts w:ascii="Calibri" w:eastAsia="Calibri" w:hAnsi="Calibri" w:cs="Arial"/>
        </w:rPr>
        <w:t>are being harmed</w:t>
      </w:r>
      <w:r w:rsidR="001646FB">
        <w:rPr>
          <w:rFonts w:ascii="Calibri" w:eastAsia="Calibri" w:hAnsi="Calibri" w:cs="Arial"/>
        </w:rPr>
        <w:t xml:space="preserve"> by</w:t>
      </w:r>
      <w:r w:rsidRPr="00D43BDF">
        <w:rPr>
          <w:rFonts w:ascii="Calibri" w:eastAsia="Calibri" w:hAnsi="Calibri" w:cs="Arial"/>
        </w:rPr>
        <w:t xml:space="preserve"> someone close) and hurt.</w:t>
      </w:r>
    </w:p>
    <w:p w14:paraId="2C9E4A84" w14:textId="77777777" w:rsidR="00FC5D4E" w:rsidRPr="00D43BDF" w:rsidRDefault="00FC5D4E" w:rsidP="00774E8C">
      <w:pPr>
        <w:autoSpaceDE w:val="0"/>
        <w:autoSpaceDN w:val="0"/>
        <w:adjustRightInd w:val="0"/>
        <w:jc w:val="both"/>
        <w:rPr>
          <w:rFonts w:ascii="Calibri" w:eastAsia="Calibri" w:hAnsi="Calibri" w:cs="Arial"/>
        </w:rPr>
      </w:pPr>
    </w:p>
    <w:p w14:paraId="2C9E4A85" w14:textId="5EB87439" w:rsidR="00FC5D4E" w:rsidRPr="00D43BDF"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Please remember the pastoral responsibility of the education service. Ensure that</w:t>
      </w:r>
      <w:r>
        <w:rPr>
          <w:rFonts w:ascii="Calibri" w:eastAsia="Calibri" w:hAnsi="Calibri" w:cs="Arial"/>
        </w:rPr>
        <w:t xml:space="preserve"> </w:t>
      </w:r>
      <w:r w:rsidRPr="00D43BDF">
        <w:rPr>
          <w:rFonts w:ascii="Calibri" w:eastAsia="Calibri" w:hAnsi="Calibri" w:cs="Arial"/>
        </w:rPr>
        <w:t>only those with a professional involvement, e.g. the Designated Safeguarding Person (DSP)</w:t>
      </w:r>
      <w:r w:rsidR="00CA10A3">
        <w:rPr>
          <w:rFonts w:ascii="Calibri" w:eastAsia="Calibri" w:hAnsi="Calibri" w:cs="Arial"/>
        </w:rPr>
        <w:t>, the deputy DSP</w:t>
      </w:r>
      <w:r w:rsidRPr="00D43BDF">
        <w:rPr>
          <w:rFonts w:ascii="Calibri" w:eastAsia="Calibri" w:hAnsi="Calibri" w:cs="Arial"/>
        </w:rPr>
        <w:t xml:space="preserve"> and the head teacher, have access to the child protection records. At all other times they</w:t>
      </w:r>
      <w:r>
        <w:rPr>
          <w:rFonts w:ascii="Calibri" w:eastAsia="Calibri" w:hAnsi="Calibri" w:cs="Arial"/>
        </w:rPr>
        <w:t xml:space="preserve"> </w:t>
      </w:r>
      <w:r w:rsidRPr="00D43BDF">
        <w:rPr>
          <w:rFonts w:ascii="Calibri" w:eastAsia="Calibri" w:hAnsi="Calibri" w:cs="Arial"/>
        </w:rPr>
        <w:t>should be kept securely locked and separate from the child’s main file</w:t>
      </w:r>
      <w:r>
        <w:rPr>
          <w:rFonts w:ascii="Calibri" w:eastAsia="Calibri" w:hAnsi="Calibri" w:cs="Arial"/>
        </w:rPr>
        <w:t xml:space="preserve"> or wh</w:t>
      </w:r>
      <w:r w:rsidR="00450293">
        <w:rPr>
          <w:rFonts w:ascii="Calibri" w:eastAsia="Calibri" w:hAnsi="Calibri" w:cs="Arial"/>
        </w:rPr>
        <w:t>ere electronic systems such as My C</w:t>
      </w:r>
      <w:r>
        <w:rPr>
          <w:rFonts w:ascii="Calibri" w:eastAsia="Calibri" w:hAnsi="Calibri" w:cs="Arial"/>
        </w:rPr>
        <w:t>oncern are used, appropriate restrictions in place to ensure confidentiality.</w:t>
      </w:r>
    </w:p>
    <w:p w14:paraId="2C9E4A86" w14:textId="24B25B7D" w:rsidR="00FC5D4E" w:rsidRDefault="00FC5D4E" w:rsidP="00774E8C">
      <w:pPr>
        <w:autoSpaceDE w:val="0"/>
        <w:autoSpaceDN w:val="0"/>
        <w:adjustRightInd w:val="0"/>
        <w:jc w:val="both"/>
        <w:rPr>
          <w:rFonts w:ascii="Calibri" w:eastAsia="Calibri" w:hAnsi="Calibri" w:cs="Arial"/>
        </w:rPr>
      </w:pPr>
    </w:p>
    <w:p w14:paraId="696C8035" w14:textId="49C68394" w:rsidR="006D35BE" w:rsidRDefault="006D35BE" w:rsidP="00774E8C">
      <w:pPr>
        <w:autoSpaceDE w:val="0"/>
        <w:autoSpaceDN w:val="0"/>
        <w:adjustRightInd w:val="0"/>
        <w:jc w:val="both"/>
        <w:rPr>
          <w:rFonts w:ascii="Calibri" w:eastAsia="Calibri" w:hAnsi="Calibri" w:cs="Arial"/>
        </w:rPr>
      </w:pPr>
      <w:r>
        <w:rPr>
          <w:rFonts w:ascii="Calibri" w:eastAsia="Calibri" w:hAnsi="Calibri" w:cs="Arial"/>
        </w:rPr>
        <w:t xml:space="preserve">Access to safeguarding information in a school setting should be provided on a need to know basis in the interest of safeguarding children. </w:t>
      </w:r>
    </w:p>
    <w:p w14:paraId="5FB2A14D" w14:textId="77777777" w:rsidR="006D35BE" w:rsidRPr="00D43BDF" w:rsidRDefault="006D35BE" w:rsidP="00774E8C">
      <w:pPr>
        <w:autoSpaceDE w:val="0"/>
        <w:autoSpaceDN w:val="0"/>
        <w:adjustRightInd w:val="0"/>
        <w:jc w:val="both"/>
        <w:rPr>
          <w:rFonts w:ascii="Calibri" w:eastAsia="Calibri" w:hAnsi="Calibri" w:cs="Arial"/>
        </w:rPr>
      </w:pPr>
    </w:p>
    <w:p w14:paraId="2C9E4A87" w14:textId="3765155C" w:rsidR="00FC5D4E"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lastRenderedPageBreak/>
        <w:t>The Designated Safeguarding Person (DSP) in this school is:</w:t>
      </w:r>
      <w:r w:rsidR="00450293">
        <w:rPr>
          <w:rFonts w:ascii="Calibri" w:eastAsia="Calibri" w:hAnsi="Calibri" w:cs="Arial"/>
        </w:rPr>
        <w:t xml:space="preserve"> </w:t>
      </w:r>
      <w:r w:rsidR="00187023">
        <w:rPr>
          <w:rFonts w:ascii="Calibri" w:eastAsia="Calibri" w:hAnsi="Calibri" w:cs="Arial"/>
        </w:rPr>
        <w:t xml:space="preserve">Gethin Sutton, </w:t>
      </w:r>
      <w:r w:rsidR="00450293" w:rsidRPr="00187023">
        <w:rPr>
          <w:rFonts w:ascii="Calibri" w:eastAsia="Calibri" w:hAnsi="Calibri" w:cs="Arial"/>
        </w:rPr>
        <w:t>Laurie Llewellyn</w:t>
      </w:r>
      <w:r w:rsidR="00187023">
        <w:rPr>
          <w:rFonts w:ascii="Calibri" w:eastAsia="Calibri" w:hAnsi="Calibri" w:cs="Arial"/>
        </w:rPr>
        <w:t xml:space="preserve"> &amp; Suzi Smith</w:t>
      </w:r>
    </w:p>
    <w:p w14:paraId="187AEF5F" w14:textId="77777777" w:rsidR="00EE27C9" w:rsidRDefault="00EE27C9" w:rsidP="00774E8C">
      <w:pPr>
        <w:autoSpaceDE w:val="0"/>
        <w:autoSpaceDN w:val="0"/>
        <w:adjustRightInd w:val="0"/>
        <w:jc w:val="both"/>
        <w:rPr>
          <w:rFonts w:ascii="Calibri" w:eastAsia="Calibri" w:hAnsi="Calibri" w:cs="Arial"/>
        </w:rPr>
      </w:pPr>
    </w:p>
    <w:p w14:paraId="2C9E4A8B" w14:textId="7B1A64BD" w:rsidR="00FC5D4E" w:rsidRPr="005C6F1A" w:rsidRDefault="00CA10A3" w:rsidP="00FC5D4E">
      <w:pPr>
        <w:autoSpaceDE w:val="0"/>
        <w:autoSpaceDN w:val="0"/>
        <w:adjustRightInd w:val="0"/>
        <w:rPr>
          <w:rFonts w:ascii="Calibri" w:eastAsia="Calibri" w:hAnsi="Calibri" w:cs="Arial"/>
          <w:i/>
          <w:iCs/>
        </w:rPr>
      </w:pPr>
      <w:r>
        <w:rPr>
          <w:rFonts w:ascii="Calibri" w:eastAsia="Calibri" w:hAnsi="Calibri" w:cs="Arial"/>
        </w:rPr>
        <w:t>The Deputy DSP</w:t>
      </w:r>
      <w:r w:rsidR="00187023">
        <w:rPr>
          <w:rFonts w:ascii="Calibri" w:eastAsia="Calibri" w:hAnsi="Calibri" w:cs="Arial"/>
        </w:rPr>
        <w:t>s are</w:t>
      </w:r>
      <w:r>
        <w:rPr>
          <w:rFonts w:ascii="Calibri" w:eastAsia="Calibri" w:hAnsi="Calibri" w:cs="Arial"/>
        </w:rPr>
        <w:t>:</w:t>
      </w:r>
      <w:r w:rsidR="00187023">
        <w:rPr>
          <w:rFonts w:ascii="Calibri" w:eastAsia="Calibri" w:hAnsi="Calibri" w:cs="Arial"/>
        </w:rPr>
        <w:t xml:space="preserve"> Stuart Miller, Rebecca Lambert and Vanessa Palmer</w:t>
      </w:r>
    </w:p>
    <w:p w14:paraId="2C9E4A8C" w14:textId="77777777" w:rsidR="00FC5D4E" w:rsidRPr="00D43BDF" w:rsidRDefault="00FC5D4E" w:rsidP="00FC5D4E">
      <w:pPr>
        <w:autoSpaceDE w:val="0"/>
        <w:autoSpaceDN w:val="0"/>
        <w:adjustRightInd w:val="0"/>
        <w:ind w:left="360"/>
        <w:contextualSpacing/>
        <w:jc w:val="both"/>
        <w:rPr>
          <w:rFonts w:ascii="Calibri" w:eastAsia="Calibri" w:hAnsi="Calibri" w:cs="Arial"/>
          <w:lang w:eastAsia="en-US"/>
        </w:rPr>
      </w:pPr>
    </w:p>
    <w:p w14:paraId="2C9E4A8D"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Procedures</w:t>
      </w:r>
    </w:p>
    <w:p w14:paraId="2C9E4A8E" w14:textId="7F1CDCC5" w:rsidR="00FC5D4E" w:rsidRPr="00D43BDF" w:rsidRDefault="00FC5D4E" w:rsidP="00FC5D4E">
      <w:pPr>
        <w:autoSpaceDE w:val="0"/>
        <w:autoSpaceDN w:val="0"/>
        <w:adjustRightInd w:val="0"/>
        <w:rPr>
          <w:rFonts w:ascii="Calibri" w:eastAsia="Calibri" w:hAnsi="Calibri" w:cs="Arial"/>
          <w:b/>
          <w:bCs/>
          <w:lang w:eastAsia="en-US"/>
        </w:rPr>
      </w:pPr>
      <w:r w:rsidRPr="00D43BDF">
        <w:rPr>
          <w:rFonts w:ascii="Calibri" w:eastAsia="Calibri" w:hAnsi="Calibri" w:cs="Arial"/>
          <w:b/>
          <w:bCs/>
          <w:lang w:eastAsia="en-US"/>
        </w:rPr>
        <w:t>These should be followed in the event of a child protection disclosure/concern</w:t>
      </w:r>
      <w:r w:rsidR="00E71E12">
        <w:rPr>
          <w:rFonts w:ascii="Calibri" w:eastAsia="Calibri" w:hAnsi="Calibri" w:cs="Arial"/>
          <w:b/>
          <w:bCs/>
          <w:lang w:eastAsia="en-US"/>
        </w:rPr>
        <w:t>.</w:t>
      </w:r>
    </w:p>
    <w:p w14:paraId="2C9E4A8F" w14:textId="77777777" w:rsidR="00FC5D4E" w:rsidRPr="00D43BDF" w:rsidRDefault="00FC5D4E" w:rsidP="00FC5D4E">
      <w:pPr>
        <w:autoSpaceDE w:val="0"/>
        <w:autoSpaceDN w:val="0"/>
        <w:adjustRightInd w:val="0"/>
        <w:ind w:left="720"/>
        <w:contextualSpacing/>
        <w:rPr>
          <w:rFonts w:ascii="Calibri" w:eastAsia="Calibri" w:hAnsi="Calibri" w:cs="Arial"/>
          <w:b/>
          <w:bCs/>
          <w:lang w:eastAsia="en-US"/>
        </w:rPr>
      </w:pPr>
    </w:p>
    <w:p w14:paraId="2C9E4A90" w14:textId="77777777" w:rsidR="00FC5D4E" w:rsidRPr="00D43BDF"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We will follow the Wales Safeguarding Procedures that have been endorsed by West Glamorgan Safeguarding Board. The school will:</w:t>
      </w:r>
    </w:p>
    <w:p w14:paraId="2C9E4A91" w14:textId="77777777" w:rsidR="00FC5D4E" w:rsidRPr="00D43BDF" w:rsidRDefault="00FC5D4E" w:rsidP="00FC5D4E">
      <w:pPr>
        <w:autoSpaceDE w:val="0"/>
        <w:autoSpaceDN w:val="0"/>
        <w:adjustRightInd w:val="0"/>
        <w:rPr>
          <w:rFonts w:ascii="Calibri" w:eastAsia="Calibri" w:hAnsi="Calibri" w:cs="Arial"/>
          <w:lang w:eastAsia="en-US"/>
        </w:rPr>
      </w:pPr>
    </w:p>
    <w:p w14:paraId="5A702F4F" w14:textId="18BA5B38" w:rsidR="00450293" w:rsidRPr="00450293" w:rsidRDefault="00C913FF" w:rsidP="00450293">
      <w:pPr>
        <w:numPr>
          <w:ilvl w:val="0"/>
          <w:numId w:val="3"/>
        </w:numPr>
        <w:autoSpaceDE w:val="0"/>
        <w:autoSpaceDN w:val="0"/>
        <w:adjustRightInd w:val="0"/>
        <w:spacing w:after="200" w:line="276" w:lineRule="auto"/>
        <w:contextualSpacing/>
        <w:rPr>
          <w:rFonts w:ascii="Calibri" w:eastAsia="Calibri" w:hAnsi="Calibri" w:cs="Arial"/>
          <w:lang w:eastAsia="en-US"/>
        </w:rPr>
      </w:pPr>
      <w:r w:rsidRPr="00450293">
        <w:rPr>
          <w:rFonts w:ascii="Calibri" w:eastAsia="Calibri" w:hAnsi="Calibri" w:cs="Arial"/>
          <w:lang w:eastAsia="en-US"/>
        </w:rPr>
        <w:t>E</w:t>
      </w:r>
      <w:r w:rsidR="00FC5D4E" w:rsidRPr="00450293">
        <w:rPr>
          <w:rFonts w:ascii="Calibri" w:eastAsia="Calibri" w:hAnsi="Calibri" w:cs="Arial"/>
          <w:lang w:eastAsia="en-US"/>
        </w:rPr>
        <w:t>nsure it has a Designated Safeguarding Person (DSP) who has undertake</w:t>
      </w:r>
      <w:r w:rsidR="00450293" w:rsidRPr="00450293">
        <w:rPr>
          <w:rFonts w:ascii="Calibri" w:eastAsia="Calibri" w:hAnsi="Calibri" w:cs="Arial"/>
          <w:lang w:eastAsia="en-US"/>
        </w:rPr>
        <w:t>n the appropriate training. These</w:t>
      </w:r>
      <w:r w:rsidR="00FC5D4E" w:rsidRPr="00450293">
        <w:rPr>
          <w:rFonts w:ascii="Calibri" w:eastAsia="Calibri" w:hAnsi="Calibri" w:cs="Arial"/>
          <w:lang w:eastAsia="en-US"/>
        </w:rPr>
        <w:t xml:space="preserve"> </w:t>
      </w:r>
      <w:r w:rsidR="00450293" w:rsidRPr="00450293">
        <w:rPr>
          <w:rFonts w:ascii="Calibri" w:eastAsia="Calibri" w:hAnsi="Calibri" w:cs="Arial"/>
          <w:lang w:eastAsia="en-US"/>
        </w:rPr>
        <w:t xml:space="preserve">people </w:t>
      </w:r>
      <w:r w:rsidR="00FC5D4E" w:rsidRPr="00450293">
        <w:rPr>
          <w:rFonts w:ascii="Calibri" w:eastAsia="Calibri" w:hAnsi="Calibri" w:cs="Arial"/>
          <w:lang w:eastAsia="en-US"/>
        </w:rPr>
        <w:t>are</w:t>
      </w:r>
      <w:r w:rsidR="00C34825">
        <w:rPr>
          <w:rFonts w:ascii="Calibri" w:eastAsia="Calibri" w:hAnsi="Calibri" w:cs="Arial"/>
          <w:lang w:eastAsia="en-US"/>
        </w:rPr>
        <w:t xml:space="preserve"> Gethin Sutton, Suzi</w:t>
      </w:r>
      <w:r w:rsidR="00450293" w:rsidRPr="00450293">
        <w:rPr>
          <w:rFonts w:ascii="Calibri" w:eastAsia="Calibri" w:hAnsi="Calibri" w:cs="Arial"/>
          <w:lang w:eastAsia="en-US"/>
        </w:rPr>
        <w:t xml:space="preserve"> Smith, Laurie Llewellyn, Vanessa Palmer, Rebecca Lambert and Stuart Miller</w:t>
      </w:r>
    </w:p>
    <w:p w14:paraId="2C9E4A94" w14:textId="3129D2C0" w:rsidR="00FC5D4E" w:rsidRPr="00D43BDF" w:rsidRDefault="00C913FF" w:rsidP="00FC5D4E">
      <w:pPr>
        <w:numPr>
          <w:ilvl w:val="0"/>
          <w:numId w:val="3"/>
        </w:numPr>
        <w:autoSpaceDE w:val="0"/>
        <w:autoSpaceDN w:val="0"/>
        <w:adjustRightInd w:val="0"/>
        <w:spacing w:after="200" w:line="276" w:lineRule="auto"/>
        <w:contextualSpacing/>
        <w:rPr>
          <w:rFonts w:ascii="Calibri" w:eastAsia="Calibri" w:hAnsi="Calibri" w:cs="Arial"/>
          <w:color w:val="4F81BD"/>
          <w:lang w:eastAsia="en-US"/>
        </w:rPr>
      </w:pPr>
      <w:r>
        <w:rPr>
          <w:rFonts w:ascii="Calibri" w:eastAsia="Calibri" w:hAnsi="Calibri" w:cs="Arial"/>
          <w:lang w:eastAsia="en-US"/>
        </w:rPr>
        <w:t>R</w:t>
      </w:r>
      <w:r w:rsidR="00FC5D4E" w:rsidRPr="00D43BDF">
        <w:rPr>
          <w:rFonts w:ascii="Calibri" w:eastAsia="Calibri" w:hAnsi="Calibri" w:cs="Arial"/>
          <w:lang w:eastAsia="en-US"/>
        </w:rPr>
        <w:t>ecognise the role of the DSP and arrange support and training</w:t>
      </w:r>
      <w:r w:rsidR="00FC5D4E">
        <w:rPr>
          <w:rFonts w:ascii="Calibri" w:eastAsia="Calibri" w:hAnsi="Calibri" w:cs="Arial"/>
          <w:lang w:eastAsia="en-US"/>
        </w:rPr>
        <w:t xml:space="preserve"> at higher levels in accordance with their level of responsibility</w:t>
      </w:r>
      <w:r w:rsidR="00FC5D4E" w:rsidRPr="00D43BDF">
        <w:rPr>
          <w:rFonts w:ascii="Calibri" w:eastAsia="Calibri" w:hAnsi="Calibri" w:cs="Arial"/>
          <w:lang w:eastAsia="en-US"/>
        </w:rPr>
        <w:t xml:space="preserve">. </w:t>
      </w:r>
    </w:p>
    <w:p w14:paraId="2C9E4A95" w14:textId="77777777" w:rsidR="00FC5D4E" w:rsidRPr="00D43BDF" w:rsidRDefault="00FC5D4E" w:rsidP="00FC5D4E">
      <w:pPr>
        <w:autoSpaceDE w:val="0"/>
        <w:autoSpaceDN w:val="0"/>
        <w:adjustRightInd w:val="0"/>
        <w:ind w:left="360"/>
        <w:contextualSpacing/>
        <w:rPr>
          <w:rFonts w:ascii="Calibri" w:eastAsia="Calibri" w:hAnsi="Calibri" w:cs="Arial"/>
          <w:lang w:eastAsia="en-US"/>
        </w:rPr>
      </w:pPr>
    </w:p>
    <w:p w14:paraId="2C9E4A96" w14:textId="2C86D044" w:rsidR="00FC5D4E" w:rsidRPr="00D43BDF" w:rsidRDefault="00C913FF"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every member of staff and every governor knows:</w:t>
      </w:r>
      <w:r w:rsidR="00FC5D4E" w:rsidRPr="00D43BDF">
        <w:rPr>
          <w:rFonts w:ascii="Calibri" w:eastAsia="Calibri" w:hAnsi="Calibri" w:cs="Arial"/>
          <w:lang w:eastAsia="en-US"/>
        </w:rPr>
        <w:br/>
      </w:r>
    </w:p>
    <w:p w14:paraId="2C9E4A97" w14:textId="0EC6F35C" w:rsidR="00FC5D4E" w:rsidRPr="00D43BDF" w:rsidRDefault="00FC5D4E" w:rsidP="00774E8C">
      <w:pPr>
        <w:numPr>
          <w:ilvl w:val="0"/>
          <w:numId w:val="40"/>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the name of the DSP and their role and the designated governor for child protection</w:t>
      </w:r>
      <w:r w:rsidRPr="00D43BDF">
        <w:rPr>
          <w:rFonts w:ascii="Calibri" w:eastAsia="Calibri" w:hAnsi="Calibri" w:cs="Arial"/>
          <w:lang w:eastAsia="en-US"/>
        </w:rPr>
        <w:br/>
      </w:r>
    </w:p>
    <w:p w14:paraId="2C9E4A98" w14:textId="77777777" w:rsidR="00FC5D4E" w:rsidRPr="00D43BDF" w:rsidRDefault="00FC5D4E" w:rsidP="00774E8C">
      <w:pPr>
        <w:numPr>
          <w:ilvl w:val="0"/>
          <w:numId w:val="40"/>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that they have an individual responsibility for re</w:t>
      </w:r>
      <w:r>
        <w:rPr>
          <w:rFonts w:ascii="Calibri" w:eastAsia="Calibri" w:hAnsi="Calibri" w:cs="Arial"/>
          <w:lang w:eastAsia="en-US"/>
        </w:rPr>
        <w:t>porting</w:t>
      </w:r>
      <w:r w:rsidRPr="00D43BDF">
        <w:rPr>
          <w:rFonts w:ascii="Calibri" w:eastAsia="Calibri" w:hAnsi="Calibri" w:cs="Arial"/>
          <w:lang w:eastAsia="en-US"/>
        </w:rPr>
        <w:t xml:space="preserve"> child protection concerns using the proper channels and within the timescales agreed with</w:t>
      </w:r>
      <w:r>
        <w:rPr>
          <w:rFonts w:ascii="Calibri" w:eastAsia="Calibri" w:hAnsi="Calibri" w:cs="Arial"/>
          <w:lang w:eastAsia="en-US"/>
        </w:rPr>
        <w:t>in Wales Safeguarding Procedures.</w:t>
      </w:r>
      <w:r w:rsidRPr="00D43BDF">
        <w:rPr>
          <w:rFonts w:ascii="Calibri" w:eastAsia="Calibri" w:hAnsi="Calibri" w:cs="Arial"/>
          <w:lang w:eastAsia="en-US"/>
        </w:rPr>
        <w:br/>
      </w:r>
    </w:p>
    <w:p w14:paraId="2C9E4A99" w14:textId="77777777" w:rsidR="00FC5D4E" w:rsidRPr="00D43BDF" w:rsidRDefault="00FC5D4E" w:rsidP="00774E8C">
      <w:pPr>
        <w:numPr>
          <w:ilvl w:val="0"/>
          <w:numId w:val="40"/>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how to take forward those concerns where the DSP is unavailable.</w:t>
      </w:r>
      <w:r w:rsidRPr="00D43BDF">
        <w:rPr>
          <w:rFonts w:ascii="Calibri" w:eastAsia="Calibri" w:hAnsi="Calibri" w:cs="Arial"/>
          <w:lang w:eastAsia="en-US"/>
        </w:rPr>
        <w:br/>
      </w:r>
    </w:p>
    <w:p w14:paraId="2C9E4A9A" w14:textId="07E7A064"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 xml:space="preserve">nsure that members of staff are aware of the need to be alert to signs of abuse and know how to respond to a </w:t>
      </w:r>
      <w:r w:rsidR="00667C32">
        <w:rPr>
          <w:rFonts w:ascii="Calibri" w:eastAsia="Calibri" w:hAnsi="Calibri" w:cs="Arial"/>
          <w:lang w:eastAsia="en-US"/>
        </w:rPr>
        <w:t>child</w:t>
      </w:r>
      <w:r w:rsidR="00E71E12">
        <w:rPr>
          <w:rFonts w:ascii="Calibri" w:eastAsia="Calibri" w:hAnsi="Calibri" w:cs="Arial"/>
          <w:lang w:eastAsia="en-US"/>
        </w:rPr>
        <w:t xml:space="preserve"> </w:t>
      </w:r>
      <w:r w:rsidR="00FC5D4E" w:rsidRPr="00D43BDF">
        <w:rPr>
          <w:rFonts w:ascii="Calibri" w:eastAsia="Calibri" w:hAnsi="Calibri" w:cs="Arial"/>
          <w:lang w:eastAsia="en-US"/>
        </w:rPr>
        <w:t>who may disclose abuse</w:t>
      </w:r>
      <w:r w:rsidR="00FC5D4E" w:rsidRPr="00D43BDF">
        <w:rPr>
          <w:rFonts w:ascii="Calibri" w:eastAsia="Calibri" w:hAnsi="Calibri" w:cs="Arial"/>
          <w:lang w:eastAsia="en-US"/>
        </w:rPr>
        <w:br/>
      </w:r>
    </w:p>
    <w:p w14:paraId="2C9E4A9B" w14:textId="5C00DF03"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 xml:space="preserve">nsure that parents have an understanding of the responsibility placed on the school and staff for </w:t>
      </w:r>
      <w:r w:rsidR="006D35BE">
        <w:rPr>
          <w:rFonts w:ascii="Calibri" w:eastAsia="Calibri" w:hAnsi="Calibri" w:cs="Arial"/>
          <w:lang w:eastAsia="en-US"/>
        </w:rPr>
        <w:t xml:space="preserve">safeguarding and </w:t>
      </w:r>
      <w:r w:rsidR="00FC5D4E" w:rsidRPr="00D43BDF">
        <w:rPr>
          <w:rFonts w:ascii="Calibri" w:eastAsia="Calibri" w:hAnsi="Calibri" w:cs="Arial"/>
          <w:lang w:eastAsia="en-US"/>
        </w:rPr>
        <w:t>child protection by setting out its obligations in the  school prospectus</w:t>
      </w:r>
    </w:p>
    <w:p w14:paraId="2C9E4A9C" w14:textId="77777777" w:rsidR="00FC5D4E" w:rsidRPr="00D43BDF" w:rsidRDefault="00FC5D4E" w:rsidP="00FC5D4E">
      <w:pPr>
        <w:autoSpaceDE w:val="0"/>
        <w:autoSpaceDN w:val="0"/>
        <w:adjustRightInd w:val="0"/>
        <w:ind w:left="720"/>
        <w:contextualSpacing/>
        <w:rPr>
          <w:rFonts w:ascii="Calibri" w:eastAsia="Calibri" w:hAnsi="Calibri" w:cs="Arial"/>
          <w:lang w:eastAsia="en-US"/>
        </w:rPr>
      </w:pPr>
    </w:p>
    <w:p w14:paraId="2C9E4A9D" w14:textId="37F11EC4"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lastRenderedPageBreak/>
        <w:t>Ensure all staff undertake any agreed local authority child protection</w:t>
      </w:r>
      <w:r w:rsidR="006D35BE">
        <w:rPr>
          <w:rFonts w:ascii="Calibri" w:eastAsia="Calibri" w:hAnsi="Calibri" w:cs="Arial"/>
          <w:lang w:eastAsia="en-US"/>
        </w:rPr>
        <w:t xml:space="preserve"> and safeguarding awareness</w:t>
      </w:r>
      <w:r w:rsidRPr="00D43BDF">
        <w:rPr>
          <w:rFonts w:ascii="Calibri" w:eastAsia="Calibri" w:hAnsi="Calibri" w:cs="Arial"/>
          <w:lang w:eastAsia="en-US"/>
        </w:rPr>
        <w:t xml:space="preserve"> training relevant to their role</w:t>
      </w:r>
    </w:p>
    <w:p w14:paraId="2C9E4A9E"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2C9E4A9F" w14:textId="28786942"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rovide a child protection</w:t>
      </w:r>
      <w:r w:rsidR="006D35BE">
        <w:rPr>
          <w:rFonts w:ascii="Calibri" w:eastAsia="Calibri" w:hAnsi="Calibri" w:cs="Arial"/>
          <w:lang w:eastAsia="en-US"/>
        </w:rPr>
        <w:t xml:space="preserve"> and safeguarding</w:t>
      </w:r>
      <w:r w:rsidR="00FC5D4E" w:rsidRPr="00D43BDF">
        <w:rPr>
          <w:rFonts w:ascii="Calibri" w:eastAsia="Calibri" w:hAnsi="Calibri" w:cs="Arial"/>
          <w:lang w:eastAsia="en-US"/>
        </w:rPr>
        <w:t xml:space="preserve"> briefing at least termly for all staff so that they know:</w:t>
      </w:r>
      <w:r w:rsidR="00FC5D4E" w:rsidRPr="00D43BDF">
        <w:rPr>
          <w:rFonts w:ascii="Calibri" w:eastAsia="Calibri" w:hAnsi="Calibri" w:cs="Arial"/>
          <w:lang w:eastAsia="en-US"/>
        </w:rPr>
        <w:br/>
      </w:r>
    </w:p>
    <w:p w14:paraId="2C9E4AA0"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their personal responsibility</w:t>
      </w:r>
    </w:p>
    <w:p w14:paraId="2C9E4AA1"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the agreed local procedures</w:t>
      </w:r>
    </w:p>
    <w:p w14:paraId="2C9E4AA2"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the need to be vigilant in identifying cases of abuse</w:t>
      </w:r>
    </w:p>
    <w:p w14:paraId="2C9E4AA3"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how to support a child who discloses abuse</w:t>
      </w:r>
    </w:p>
    <w:p w14:paraId="2C9E4AA4"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any new child protection</w:t>
      </w:r>
      <w:r w:rsidRPr="00D43BDF">
        <w:rPr>
          <w:rFonts w:ascii="Calibri" w:eastAsia="Calibri" w:hAnsi="Calibri" w:cs="Arial"/>
          <w:color w:val="4F81BD"/>
          <w:lang w:eastAsia="en-US"/>
        </w:rPr>
        <w:t xml:space="preserve"> </w:t>
      </w:r>
      <w:r w:rsidRPr="00D43BDF">
        <w:rPr>
          <w:rFonts w:ascii="Calibri" w:eastAsia="Calibri" w:hAnsi="Calibri" w:cs="Arial"/>
          <w:lang w:eastAsia="en-US"/>
        </w:rPr>
        <w:t>issues</w:t>
      </w:r>
      <w:r w:rsidRPr="00D43BDF">
        <w:rPr>
          <w:rFonts w:ascii="Calibri" w:eastAsia="Calibri" w:hAnsi="Calibri" w:cs="Arial"/>
          <w:color w:val="4F81BD"/>
          <w:lang w:eastAsia="en-US"/>
        </w:rPr>
        <w:t xml:space="preserve"> </w:t>
      </w:r>
      <w:r w:rsidRPr="00D43BDF">
        <w:rPr>
          <w:rFonts w:ascii="Calibri" w:eastAsia="Calibri" w:hAnsi="Calibri" w:cs="Arial"/>
          <w:lang w:eastAsia="en-US"/>
        </w:rPr>
        <w:t>or changes in procedures</w:t>
      </w:r>
      <w:r w:rsidRPr="00D43BDF">
        <w:rPr>
          <w:rFonts w:ascii="Calibri" w:eastAsia="Calibri" w:hAnsi="Calibri" w:cs="Arial"/>
          <w:lang w:eastAsia="en-US"/>
        </w:rPr>
        <w:br/>
      </w:r>
    </w:p>
    <w:p w14:paraId="2C9E4AA5" w14:textId="2E6AC36C"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N</w:t>
      </w:r>
      <w:r w:rsidR="00FC5D4E" w:rsidRPr="00D43BDF">
        <w:rPr>
          <w:rFonts w:ascii="Calibri" w:eastAsia="Calibri" w:hAnsi="Calibri" w:cs="Arial"/>
          <w:lang w:eastAsia="en-US"/>
        </w:rPr>
        <w:t>otify local social services if:</w:t>
      </w:r>
      <w:r w:rsidR="00FC5D4E" w:rsidRPr="00D43BDF">
        <w:rPr>
          <w:rFonts w:ascii="Calibri" w:eastAsia="Calibri" w:hAnsi="Calibri" w:cs="Arial"/>
          <w:lang w:eastAsia="en-US"/>
        </w:rPr>
        <w:br/>
      </w:r>
    </w:p>
    <w:p w14:paraId="2C9E4AA6" w14:textId="17D2ACBA" w:rsidR="00FC5D4E" w:rsidRDefault="00F60D2E" w:rsidP="00FC5D4E">
      <w:pPr>
        <w:numPr>
          <w:ilvl w:val="0"/>
          <w:numId w:val="8"/>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a</w:t>
      </w:r>
      <w:r w:rsidR="00FC5D4E" w:rsidRPr="00D43BDF">
        <w:rPr>
          <w:rFonts w:ascii="Calibri" w:eastAsia="Calibri" w:hAnsi="Calibri" w:cs="Arial"/>
          <w:lang w:eastAsia="en-US"/>
        </w:rPr>
        <w:t xml:space="preserve"> </w:t>
      </w:r>
      <w:r w:rsidR="00E71E12">
        <w:rPr>
          <w:rFonts w:ascii="Calibri" w:eastAsia="Calibri" w:hAnsi="Calibri" w:cs="Arial"/>
          <w:lang w:eastAsia="en-US"/>
        </w:rPr>
        <w:t xml:space="preserve">child </w:t>
      </w:r>
      <w:r w:rsidR="00FC5D4E" w:rsidRPr="00D43BDF">
        <w:rPr>
          <w:rFonts w:ascii="Calibri" w:eastAsia="Calibri" w:hAnsi="Calibri" w:cs="Arial"/>
          <w:lang w:eastAsia="en-US"/>
        </w:rPr>
        <w:t>on the child protection register is excluded either for a fixed term or permanently</w:t>
      </w:r>
    </w:p>
    <w:p w14:paraId="28407902" w14:textId="77777777" w:rsidR="00E71E12" w:rsidRPr="00D43BDF" w:rsidRDefault="00E71E12" w:rsidP="00774E8C">
      <w:pPr>
        <w:autoSpaceDE w:val="0"/>
        <w:autoSpaceDN w:val="0"/>
        <w:adjustRightInd w:val="0"/>
        <w:spacing w:after="200" w:line="276" w:lineRule="auto"/>
        <w:ind w:left="1440"/>
        <w:contextualSpacing/>
        <w:rPr>
          <w:rFonts w:ascii="Calibri" w:eastAsia="Calibri" w:hAnsi="Calibri" w:cs="Arial"/>
          <w:lang w:eastAsia="en-US"/>
        </w:rPr>
      </w:pPr>
    </w:p>
    <w:p w14:paraId="2C9E4AA7" w14:textId="109001B3" w:rsidR="00FC5D4E" w:rsidRPr="00D43BDF" w:rsidRDefault="00F60D2E" w:rsidP="00FC5D4E">
      <w:pPr>
        <w:numPr>
          <w:ilvl w:val="0"/>
          <w:numId w:val="8"/>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i</w:t>
      </w:r>
      <w:r w:rsidR="00FC5D4E" w:rsidRPr="00D43BDF">
        <w:rPr>
          <w:rFonts w:ascii="Calibri" w:eastAsia="Calibri" w:hAnsi="Calibri" w:cs="Arial"/>
          <w:lang w:eastAsia="en-US"/>
        </w:rPr>
        <w:t xml:space="preserve">f there is an unexplained absence of a </w:t>
      </w:r>
      <w:r w:rsidR="00667C32">
        <w:rPr>
          <w:rFonts w:ascii="Calibri" w:eastAsia="Calibri" w:hAnsi="Calibri" w:cs="Arial"/>
          <w:lang w:eastAsia="en-US"/>
        </w:rPr>
        <w:t>child</w:t>
      </w:r>
      <w:r w:rsidR="00E71E12">
        <w:rPr>
          <w:rFonts w:ascii="Calibri" w:eastAsia="Calibri" w:hAnsi="Calibri" w:cs="Arial"/>
          <w:lang w:eastAsia="en-US"/>
        </w:rPr>
        <w:t xml:space="preserve"> </w:t>
      </w:r>
      <w:r w:rsidR="00FC5D4E" w:rsidRPr="00D43BDF">
        <w:rPr>
          <w:rFonts w:ascii="Calibri" w:eastAsia="Calibri" w:hAnsi="Calibri" w:cs="Arial"/>
          <w:lang w:eastAsia="en-US"/>
        </w:rPr>
        <w:t>on the child protection register of more than two days duration from school (or one day following a weekend)</w:t>
      </w:r>
      <w:r w:rsidR="00FC5D4E" w:rsidRPr="00D43BDF">
        <w:rPr>
          <w:rFonts w:ascii="Calibri" w:eastAsia="Calibri" w:hAnsi="Calibri" w:cs="Arial"/>
          <w:lang w:eastAsia="en-US"/>
        </w:rPr>
        <w:br/>
      </w:r>
    </w:p>
    <w:p w14:paraId="6A38F26A" w14:textId="7F9DF63B" w:rsidR="00DB7C83" w:rsidRPr="00DB7C83" w:rsidRDefault="00F60D2E" w:rsidP="00DB7C83">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W</w:t>
      </w:r>
      <w:r w:rsidR="00FC5D4E" w:rsidRPr="00D43BDF">
        <w:rPr>
          <w:rFonts w:ascii="Calibri" w:eastAsia="Calibri" w:hAnsi="Calibri" w:cs="Arial"/>
          <w:lang w:eastAsia="en-US"/>
        </w:rPr>
        <w:t xml:space="preserve">ork to develop effective links with relevant agencies and co-operate as required with their enquiries regarding </w:t>
      </w:r>
      <w:r w:rsidR="006D35BE">
        <w:rPr>
          <w:rFonts w:ascii="Calibri" w:eastAsia="Calibri" w:hAnsi="Calibri" w:cs="Arial"/>
          <w:lang w:eastAsia="en-US"/>
        </w:rPr>
        <w:t xml:space="preserve">safeguarding and </w:t>
      </w:r>
      <w:r w:rsidR="00FC5D4E" w:rsidRPr="00D43BDF">
        <w:rPr>
          <w:rFonts w:ascii="Calibri" w:eastAsia="Calibri" w:hAnsi="Calibri" w:cs="Arial"/>
          <w:lang w:eastAsia="en-US"/>
        </w:rPr>
        <w:t>child protection matters</w:t>
      </w:r>
    </w:p>
    <w:p w14:paraId="2C9E4AA9" w14:textId="77777777" w:rsidR="00FC5D4E" w:rsidRDefault="00FC5D4E" w:rsidP="00FC5D4E">
      <w:pPr>
        <w:autoSpaceDE w:val="0"/>
        <w:autoSpaceDN w:val="0"/>
        <w:adjustRightInd w:val="0"/>
        <w:spacing w:after="200" w:line="276" w:lineRule="auto"/>
        <w:ind w:left="720"/>
        <w:contextualSpacing/>
        <w:rPr>
          <w:rFonts w:ascii="Calibri" w:eastAsia="Calibri" w:hAnsi="Calibri" w:cs="Arial"/>
          <w:lang w:eastAsia="en-US"/>
        </w:rPr>
      </w:pPr>
    </w:p>
    <w:p w14:paraId="2C9E4AAA" w14:textId="18764444" w:rsidR="00FC5D4E"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A</w:t>
      </w:r>
      <w:r w:rsidR="00FC5D4E">
        <w:rPr>
          <w:rFonts w:ascii="Calibri" w:eastAsia="Calibri" w:hAnsi="Calibri" w:cs="Arial"/>
          <w:lang w:eastAsia="en-US"/>
        </w:rPr>
        <w:t xml:space="preserve">ttend </w:t>
      </w:r>
      <w:r w:rsidR="00FC5D4E" w:rsidRPr="00D43BDF">
        <w:rPr>
          <w:rFonts w:ascii="Calibri" w:eastAsia="Calibri" w:hAnsi="Calibri" w:cs="Arial"/>
          <w:lang w:eastAsia="en-US"/>
        </w:rPr>
        <w:t xml:space="preserve">strategy meetings, initial/review child protection conferences and core groups </w:t>
      </w:r>
      <w:r w:rsidR="00FC5D4E">
        <w:rPr>
          <w:rFonts w:ascii="Calibri" w:eastAsia="Calibri" w:hAnsi="Calibri" w:cs="Arial"/>
          <w:lang w:eastAsia="en-US"/>
        </w:rPr>
        <w:t xml:space="preserve">(including the </w:t>
      </w:r>
      <w:r w:rsidR="00FC5D4E" w:rsidRPr="00D43BDF">
        <w:rPr>
          <w:rFonts w:ascii="Calibri" w:eastAsia="Calibri" w:hAnsi="Calibri" w:cs="Arial"/>
          <w:lang w:eastAsia="en-US"/>
        </w:rPr>
        <w:t>submission of written reports to the conferences</w:t>
      </w:r>
      <w:r w:rsidR="00FC5D4E">
        <w:rPr>
          <w:rFonts w:ascii="Calibri" w:eastAsia="Calibri" w:hAnsi="Calibri" w:cs="Arial"/>
          <w:lang w:eastAsia="en-US"/>
        </w:rPr>
        <w:t>)</w:t>
      </w:r>
    </w:p>
    <w:p w14:paraId="275F7783" w14:textId="77777777" w:rsidR="00DB7C83" w:rsidRDefault="00DB7C83" w:rsidP="00DB7C83">
      <w:pPr>
        <w:pStyle w:val="ListParagraph"/>
        <w:rPr>
          <w:rFonts w:ascii="Calibri" w:eastAsia="Calibri" w:hAnsi="Calibri" w:cs="Arial"/>
          <w:lang w:eastAsia="en-US"/>
        </w:rPr>
      </w:pPr>
    </w:p>
    <w:p w14:paraId="4FA2CCA7" w14:textId="0C25A61E" w:rsidR="00DB7C83" w:rsidRPr="00DB7C83" w:rsidRDefault="00F60D2E" w:rsidP="00DB7C83">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W</w:t>
      </w:r>
      <w:r w:rsidR="00DB7C83">
        <w:rPr>
          <w:rFonts w:ascii="Calibri" w:eastAsia="Calibri" w:hAnsi="Calibri" w:cs="Arial"/>
          <w:lang w:eastAsia="en-US"/>
        </w:rPr>
        <w:t>rite a safeguarding report for individual pupils subject to child protection conference to share with family members (as appropriate) and the conference chair within specified timescales</w:t>
      </w:r>
    </w:p>
    <w:p w14:paraId="2C9E4AAB" w14:textId="77777777" w:rsidR="00FC5D4E" w:rsidRDefault="00FC5D4E" w:rsidP="00FC5D4E">
      <w:pPr>
        <w:pStyle w:val="ListParagraph"/>
        <w:rPr>
          <w:rFonts w:ascii="Calibri" w:eastAsia="Calibri" w:hAnsi="Calibri" w:cs="Arial"/>
          <w:lang w:eastAsia="en-US"/>
        </w:rPr>
      </w:pPr>
    </w:p>
    <w:p w14:paraId="2C9E4AAC" w14:textId="0293B7D3"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Contribute and be responsible for school ac</w:t>
      </w:r>
      <w:r w:rsidR="00DB7C83">
        <w:rPr>
          <w:rFonts w:ascii="Calibri" w:eastAsia="Calibri" w:hAnsi="Calibri" w:cs="Arial"/>
          <w:lang w:eastAsia="en-US"/>
        </w:rPr>
        <w:t>tions within children’s</w:t>
      </w:r>
      <w:r>
        <w:rPr>
          <w:rFonts w:ascii="Calibri" w:eastAsia="Calibri" w:hAnsi="Calibri" w:cs="Arial"/>
          <w:lang w:eastAsia="en-US"/>
        </w:rPr>
        <w:t xml:space="preserve"> care and support protection plans</w:t>
      </w:r>
      <w:r w:rsidR="00DB7C83">
        <w:rPr>
          <w:rFonts w:ascii="Calibri" w:eastAsia="Calibri" w:hAnsi="Calibri" w:cs="Arial"/>
          <w:lang w:eastAsia="en-US"/>
        </w:rPr>
        <w:t>, safety plans and care and support plans and wellbeing plans as appropriate</w:t>
      </w:r>
      <w:r w:rsidRPr="00D43BDF">
        <w:rPr>
          <w:rFonts w:ascii="Calibri" w:eastAsia="Calibri" w:hAnsi="Calibri" w:cs="Arial"/>
          <w:lang w:eastAsia="en-US"/>
        </w:rPr>
        <w:br/>
      </w:r>
    </w:p>
    <w:p w14:paraId="2C9E4AAD" w14:textId="1B629655"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lastRenderedPageBreak/>
        <w:t>K</w:t>
      </w:r>
      <w:r w:rsidR="00DB7C83">
        <w:rPr>
          <w:rFonts w:ascii="Calibri" w:eastAsia="Calibri" w:hAnsi="Calibri" w:cs="Arial"/>
          <w:lang w:eastAsia="en-US"/>
        </w:rPr>
        <w:t>eep comprehensive</w:t>
      </w:r>
      <w:r w:rsidR="00FC5D4E" w:rsidRPr="00D43BDF">
        <w:rPr>
          <w:rFonts w:ascii="Calibri" w:eastAsia="Calibri" w:hAnsi="Calibri" w:cs="Arial"/>
          <w:lang w:eastAsia="en-US"/>
        </w:rPr>
        <w:t xml:space="preserve"> records of concerns about children (noting the date, event and action taken), even where there is no need to refer the matte</w:t>
      </w:r>
      <w:r w:rsidR="00DB7C83">
        <w:rPr>
          <w:rFonts w:ascii="Calibri" w:eastAsia="Calibri" w:hAnsi="Calibri" w:cs="Arial"/>
          <w:lang w:eastAsia="en-US"/>
        </w:rPr>
        <w:t>r to social services or other external agency</w:t>
      </w:r>
      <w:r w:rsidR="00FC5D4E" w:rsidRPr="00D43BDF">
        <w:rPr>
          <w:rFonts w:ascii="Calibri" w:eastAsia="Calibri" w:hAnsi="Calibri" w:cs="Arial"/>
          <w:lang w:eastAsia="en-US"/>
        </w:rPr>
        <w:br/>
      </w:r>
    </w:p>
    <w:p w14:paraId="2C9E4AAE" w14:textId="6D296A36"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all recor</w:t>
      </w:r>
      <w:r w:rsidR="00DB7C83">
        <w:rPr>
          <w:rFonts w:ascii="Calibri" w:eastAsia="Calibri" w:hAnsi="Calibri" w:cs="Arial"/>
          <w:lang w:eastAsia="en-US"/>
        </w:rPr>
        <w:t>ds are kept securely</w:t>
      </w:r>
      <w:r w:rsidR="00FC5D4E" w:rsidRPr="00D43BDF">
        <w:rPr>
          <w:rFonts w:ascii="Calibri" w:eastAsia="Calibri" w:hAnsi="Calibri" w:cs="Arial"/>
          <w:lang w:eastAsia="en-US"/>
        </w:rPr>
        <w:br/>
      </w:r>
    </w:p>
    <w:p w14:paraId="2C9E4AAF" w14:textId="30A5FABB"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A</w:t>
      </w:r>
      <w:r w:rsidR="00FC5D4E" w:rsidRPr="00D43BDF">
        <w:rPr>
          <w:rFonts w:ascii="Calibri" w:eastAsia="Calibri" w:hAnsi="Calibri" w:cs="Arial"/>
          <w:lang w:eastAsia="en-US"/>
        </w:rPr>
        <w:t xml:space="preserve">dhere to the procedures set out in the Welsh Government </w:t>
      </w:r>
      <w:r w:rsidR="00DB7C83">
        <w:rPr>
          <w:rFonts w:ascii="Calibri" w:eastAsia="Calibri" w:hAnsi="Calibri" w:cs="Arial"/>
          <w:lang w:eastAsia="en-US"/>
        </w:rPr>
        <w:t xml:space="preserve">statutory </w:t>
      </w:r>
      <w:r w:rsidR="00FC5D4E" w:rsidRPr="00D43BDF">
        <w:rPr>
          <w:rFonts w:ascii="Calibri" w:eastAsia="Calibri" w:hAnsi="Calibri" w:cs="Arial"/>
          <w:lang w:eastAsia="en-US"/>
        </w:rPr>
        <w:t>guidance Keeping Learners Safe</w:t>
      </w:r>
      <w:r w:rsidR="00361D2B">
        <w:rPr>
          <w:rFonts w:ascii="Calibri" w:eastAsia="Calibri" w:hAnsi="Calibri" w:cs="Arial"/>
          <w:lang w:eastAsia="en-US"/>
        </w:rPr>
        <w:t xml:space="preserve"> 202</w:t>
      </w:r>
      <w:r w:rsidR="00A5256A">
        <w:rPr>
          <w:rFonts w:ascii="Calibri" w:eastAsia="Calibri" w:hAnsi="Calibri" w:cs="Arial"/>
          <w:lang w:eastAsia="en-US"/>
        </w:rPr>
        <w:t>2</w:t>
      </w:r>
    </w:p>
    <w:p w14:paraId="2C9E4AB0" w14:textId="77777777" w:rsidR="00FC5D4E" w:rsidRPr="00D43BDF"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 xml:space="preserve">        </w:t>
      </w:r>
    </w:p>
    <w:p w14:paraId="2C9E4AB1" w14:textId="6F7C3C43" w:rsidR="00FC5D4E" w:rsidRPr="00D43BDF" w:rsidRDefault="00F60D2E" w:rsidP="00FC5D4E">
      <w:pPr>
        <w:numPr>
          <w:ilvl w:val="0"/>
          <w:numId w:val="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that</w:t>
      </w:r>
      <w:r w:rsidR="00FC5D4E">
        <w:rPr>
          <w:rFonts w:ascii="Calibri" w:eastAsia="Calibri" w:hAnsi="Calibri" w:cs="Arial"/>
          <w:lang w:eastAsia="en-US"/>
        </w:rPr>
        <w:t xml:space="preserve"> safe</w:t>
      </w:r>
      <w:r w:rsidR="00FC5D4E" w:rsidRPr="00D43BDF">
        <w:rPr>
          <w:rFonts w:ascii="Calibri" w:eastAsia="Calibri" w:hAnsi="Calibri" w:cs="Arial"/>
          <w:lang w:eastAsia="en-US"/>
        </w:rPr>
        <w:t xml:space="preserve"> recruitment and selection procedures are </w:t>
      </w:r>
      <w:r w:rsidR="00FC5D4E">
        <w:rPr>
          <w:rFonts w:ascii="Calibri" w:eastAsia="Calibri" w:hAnsi="Calibri" w:cs="Arial"/>
          <w:lang w:eastAsia="en-US"/>
        </w:rPr>
        <w:t>followed</w:t>
      </w:r>
      <w:r w:rsidR="00FC5D4E" w:rsidRPr="00D43BDF">
        <w:rPr>
          <w:rFonts w:ascii="Calibri" w:eastAsia="Calibri" w:hAnsi="Calibri" w:cs="Arial"/>
          <w:lang w:eastAsia="en-US"/>
        </w:rPr>
        <w:t xml:space="preserve"> </w:t>
      </w:r>
      <w:r w:rsidR="00FC5D4E">
        <w:rPr>
          <w:rFonts w:ascii="Calibri" w:eastAsia="Calibri" w:hAnsi="Calibri" w:cs="Arial"/>
          <w:lang w:eastAsia="en-US"/>
        </w:rPr>
        <w:t>and appropriate training is accessed</w:t>
      </w:r>
      <w:r w:rsidR="00FC5D4E" w:rsidRPr="00D43BDF">
        <w:rPr>
          <w:rFonts w:ascii="Calibri" w:eastAsia="Calibri" w:hAnsi="Calibri" w:cs="Arial"/>
          <w:lang w:eastAsia="en-US"/>
        </w:rPr>
        <w:br/>
      </w:r>
    </w:p>
    <w:p w14:paraId="2C9E4AB2" w14:textId="5FA5E8C4" w:rsidR="00FC5D4E" w:rsidRPr="00D43BDF" w:rsidRDefault="00F60D2E" w:rsidP="00FC5D4E">
      <w:pPr>
        <w:numPr>
          <w:ilvl w:val="0"/>
          <w:numId w:val="5"/>
        </w:numPr>
        <w:autoSpaceDE w:val="0"/>
        <w:autoSpaceDN w:val="0"/>
        <w:adjustRightInd w:val="0"/>
        <w:spacing w:after="200" w:line="276" w:lineRule="auto"/>
        <w:contextualSpacing/>
        <w:rPr>
          <w:rFonts w:ascii="Calibri" w:eastAsia="Calibri" w:hAnsi="Calibri" w:cs="Arial"/>
          <w:color w:val="4F81BD"/>
          <w:lang w:eastAsia="en-US"/>
        </w:rPr>
      </w:pPr>
      <w:r>
        <w:rPr>
          <w:rFonts w:ascii="Calibri" w:eastAsia="Calibri" w:hAnsi="Calibri" w:cs="Arial"/>
          <w:lang w:eastAsia="en-US"/>
        </w:rPr>
        <w:t>D</w:t>
      </w:r>
      <w:r w:rsidR="00FC5D4E" w:rsidRPr="00D43BDF">
        <w:rPr>
          <w:rFonts w:ascii="Calibri" w:eastAsia="Calibri" w:hAnsi="Calibri" w:cs="Arial"/>
          <w:lang w:eastAsia="en-US"/>
        </w:rPr>
        <w:t xml:space="preserve">esignate a governor for </w:t>
      </w:r>
      <w:r w:rsidR="00DB7C83">
        <w:rPr>
          <w:rFonts w:ascii="Calibri" w:eastAsia="Calibri" w:hAnsi="Calibri" w:cs="Arial"/>
          <w:lang w:eastAsia="en-US"/>
        </w:rPr>
        <w:t xml:space="preserve">safeguarding and </w:t>
      </w:r>
      <w:r w:rsidR="00FC5D4E" w:rsidRPr="00D43BDF">
        <w:rPr>
          <w:rFonts w:ascii="Calibri" w:eastAsia="Calibri" w:hAnsi="Calibri" w:cs="Arial"/>
          <w:lang w:eastAsia="en-US"/>
        </w:rPr>
        <w:t>child protection who will oversee the school</w:t>
      </w:r>
      <w:r w:rsidR="00495BA6">
        <w:rPr>
          <w:rFonts w:ascii="Calibri" w:eastAsia="Calibri" w:hAnsi="Calibri" w:cs="Arial"/>
          <w:lang w:eastAsia="en-US"/>
        </w:rPr>
        <w:t>’s</w:t>
      </w:r>
      <w:r w:rsidR="00DB7C83">
        <w:rPr>
          <w:rFonts w:ascii="Calibri" w:eastAsia="Calibri" w:hAnsi="Calibri" w:cs="Arial"/>
          <w:lang w:eastAsia="en-US"/>
        </w:rPr>
        <w:t xml:space="preserve"> safeguarding and</w:t>
      </w:r>
      <w:r w:rsidR="00FC5D4E" w:rsidRPr="00D43BDF">
        <w:rPr>
          <w:rFonts w:ascii="Calibri" w:eastAsia="Calibri" w:hAnsi="Calibri" w:cs="Arial"/>
          <w:lang w:eastAsia="en-US"/>
        </w:rPr>
        <w:t xml:space="preserve"> child pro</w:t>
      </w:r>
      <w:r w:rsidR="00DB7C83">
        <w:rPr>
          <w:rFonts w:ascii="Calibri" w:eastAsia="Calibri" w:hAnsi="Calibri" w:cs="Arial"/>
          <w:lang w:eastAsia="en-US"/>
        </w:rPr>
        <w:t>tection policy in</w:t>
      </w:r>
      <w:r w:rsidR="00FC5D4E" w:rsidRPr="00D43BDF">
        <w:rPr>
          <w:rFonts w:ascii="Calibri" w:eastAsia="Calibri" w:hAnsi="Calibri" w:cs="Arial"/>
          <w:lang w:eastAsia="en-US"/>
        </w:rPr>
        <w:t xml:space="preserve"> practice</w:t>
      </w:r>
    </w:p>
    <w:p w14:paraId="2C9E4AB3"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2C9E4AB4" w14:textId="14B8951E"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bCs/>
          <w:sz w:val="28"/>
          <w:szCs w:val="28"/>
          <w:lang w:eastAsia="en-US"/>
        </w:rPr>
        <w:t>Making a</w:t>
      </w:r>
      <w:r w:rsidRPr="00D43BDF">
        <w:rPr>
          <w:rFonts w:ascii="Calibri" w:eastAsia="Calibri" w:hAnsi="Calibri" w:cs="Arial"/>
          <w:b/>
          <w:bCs/>
          <w:sz w:val="28"/>
          <w:szCs w:val="28"/>
          <w:lang w:eastAsia="en-US"/>
        </w:rPr>
        <w:t xml:space="preserve"> report</w:t>
      </w:r>
      <w:r>
        <w:rPr>
          <w:rFonts w:ascii="Calibri" w:eastAsia="Calibri" w:hAnsi="Calibri" w:cs="Arial"/>
          <w:b/>
          <w:bCs/>
          <w:sz w:val="28"/>
          <w:szCs w:val="28"/>
          <w:lang w:eastAsia="en-US"/>
        </w:rPr>
        <w:t>/referral to Children</w:t>
      </w:r>
      <w:r w:rsidR="00495BA6">
        <w:rPr>
          <w:rFonts w:ascii="Calibri" w:eastAsia="Calibri" w:hAnsi="Calibri" w:cs="Arial"/>
          <w:b/>
          <w:bCs/>
          <w:sz w:val="28"/>
          <w:szCs w:val="28"/>
          <w:lang w:eastAsia="en-US"/>
        </w:rPr>
        <w:t>’</w:t>
      </w:r>
      <w:r>
        <w:rPr>
          <w:rFonts w:ascii="Calibri" w:eastAsia="Calibri" w:hAnsi="Calibri" w:cs="Arial"/>
          <w:b/>
          <w:bCs/>
          <w:sz w:val="28"/>
          <w:szCs w:val="28"/>
          <w:lang w:eastAsia="en-US"/>
        </w:rPr>
        <w:t>s Services</w:t>
      </w:r>
    </w:p>
    <w:p w14:paraId="21219796" w14:textId="77777777" w:rsidR="00F60D2E" w:rsidRDefault="00F60D2E" w:rsidP="00CB3AC9">
      <w:pPr>
        <w:rPr>
          <w:rFonts w:ascii="Calibri" w:eastAsia="Calibri" w:hAnsi="Calibri" w:cs="Arial"/>
          <w:lang w:eastAsia="en-US"/>
        </w:rPr>
      </w:pPr>
    </w:p>
    <w:p w14:paraId="2C9E4AB6" w14:textId="49C1911C" w:rsidR="00FC5D4E" w:rsidRPr="00D43BDF" w:rsidRDefault="00373E98" w:rsidP="00774E8C">
      <w:pPr>
        <w:jc w:val="both"/>
        <w:rPr>
          <w:rFonts w:ascii="Calibri" w:eastAsia="Calibri" w:hAnsi="Calibri" w:cs="Arial"/>
          <w:lang w:eastAsia="en-US"/>
        </w:rPr>
      </w:pPr>
      <w:r>
        <w:rPr>
          <w:rFonts w:ascii="Calibri" w:eastAsia="Calibri" w:hAnsi="Calibri" w:cs="Arial"/>
          <w:lang w:eastAsia="en-US"/>
        </w:rPr>
        <w:t xml:space="preserve">When there are concerns of a </w:t>
      </w:r>
      <w:r w:rsidR="00FC5D4E" w:rsidRPr="00D43BDF">
        <w:rPr>
          <w:rFonts w:ascii="Calibri" w:eastAsia="Calibri" w:hAnsi="Calibri" w:cs="Arial"/>
          <w:lang w:eastAsia="en-US"/>
        </w:rPr>
        <w:t>child protection</w:t>
      </w:r>
      <w:r>
        <w:rPr>
          <w:rFonts w:ascii="Calibri" w:eastAsia="Calibri" w:hAnsi="Calibri" w:cs="Arial"/>
          <w:lang w:eastAsia="en-US"/>
        </w:rPr>
        <w:t xml:space="preserve"> nature,</w:t>
      </w:r>
      <w:r w:rsidR="00FC5D4E" w:rsidRPr="00D43BDF">
        <w:rPr>
          <w:rFonts w:ascii="Calibri" w:eastAsia="Calibri" w:hAnsi="Calibri" w:cs="Arial"/>
          <w:lang w:eastAsia="en-US"/>
        </w:rPr>
        <w:t xml:space="preserve"> reports must be made via telephone in the 1</w:t>
      </w:r>
      <w:r w:rsidR="00FC5D4E" w:rsidRPr="00D43BDF">
        <w:rPr>
          <w:rFonts w:ascii="Calibri" w:eastAsia="Calibri" w:hAnsi="Calibri" w:cs="Arial"/>
          <w:vertAlign w:val="superscript"/>
          <w:lang w:eastAsia="en-US"/>
        </w:rPr>
        <w:t>st</w:t>
      </w:r>
      <w:r w:rsidR="00FC5D4E">
        <w:rPr>
          <w:rFonts w:ascii="Calibri" w:eastAsia="Calibri" w:hAnsi="Calibri" w:cs="Arial"/>
          <w:lang w:eastAsia="en-US"/>
        </w:rPr>
        <w:t xml:space="preserve"> instance on </w:t>
      </w:r>
      <w:r w:rsidR="00FC5D4E" w:rsidRPr="00D43BDF">
        <w:rPr>
          <w:rFonts w:ascii="Calibri" w:eastAsia="Calibri" w:hAnsi="Calibri" w:cs="Arial"/>
          <w:lang w:eastAsia="en-US"/>
        </w:rPr>
        <w:t>01792 635700</w:t>
      </w:r>
      <w:r w:rsidR="00FC5D4E">
        <w:rPr>
          <w:rFonts w:ascii="Calibri" w:eastAsia="Calibri" w:hAnsi="Calibri" w:cs="Arial"/>
          <w:lang w:eastAsia="en-US"/>
        </w:rPr>
        <w:t xml:space="preserve"> (Swansea)</w:t>
      </w:r>
      <w:r w:rsidR="00FC5D4E" w:rsidRPr="00D43BDF">
        <w:rPr>
          <w:rFonts w:ascii="Calibri" w:eastAsia="Calibri" w:hAnsi="Calibri" w:cs="Arial"/>
          <w:lang w:eastAsia="en-US"/>
        </w:rPr>
        <w:t xml:space="preserve">, your telephone </w:t>
      </w:r>
      <w:r w:rsidR="00FC5D4E">
        <w:rPr>
          <w:rFonts w:ascii="Calibri" w:eastAsia="Calibri" w:hAnsi="Calibri" w:cs="Arial"/>
          <w:lang w:eastAsia="en-US"/>
        </w:rPr>
        <w:t>report</w:t>
      </w:r>
      <w:r>
        <w:rPr>
          <w:rFonts w:ascii="Calibri" w:eastAsia="Calibri" w:hAnsi="Calibri" w:cs="Arial"/>
          <w:lang w:eastAsia="en-US"/>
        </w:rPr>
        <w:t xml:space="preserve"> should</w:t>
      </w:r>
      <w:r w:rsidR="00FC5D4E" w:rsidRPr="00D43BDF">
        <w:rPr>
          <w:rFonts w:ascii="Calibri" w:eastAsia="Calibri" w:hAnsi="Calibri" w:cs="Arial"/>
          <w:lang w:eastAsia="en-US"/>
        </w:rPr>
        <w:t xml:space="preserve"> be followed up within 24 hours on </w:t>
      </w:r>
      <w:r w:rsidR="00CA10A3" w:rsidRPr="00D43BDF">
        <w:rPr>
          <w:rFonts w:ascii="Calibri" w:eastAsia="Calibri" w:hAnsi="Calibri" w:cs="Arial"/>
          <w:lang w:eastAsia="en-US"/>
        </w:rPr>
        <w:t>a</w:t>
      </w:r>
      <w:r w:rsidR="003C68DB">
        <w:rPr>
          <w:rFonts w:ascii="Calibri" w:eastAsia="Calibri" w:hAnsi="Calibri" w:cs="Arial"/>
          <w:lang w:eastAsia="en-US"/>
        </w:rPr>
        <w:t xml:space="preserve"> Practitioner Request Form</w:t>
      </w:r>
      <w:r w:rsidR="00FC5D4E" w:rsidRPr="00D43BDF">
        <w:rPr>
          <w:rFonts w:ascii="Calibri" w:eastAsia="Calibri" w:hAnsi="Calibri" w:cs="Arial"/>
          <w:lang w:eastAsia="en-US"/>
        </w:rPr>
        <w:t>, this to be submitted via email to the</w:t>
      </w:r>
      <w:r w:rsidR="000E4DBF">
        <w:rPr>
          <w:rFonts w:ascii="Calibri" w:eastAsia="Calibri" w:hAnsi="Calibri" w:cs="Arial"/>
          <w:lang w:eastAsia="en-US"/>
        </w:rPr>
        <w:t xml:space="preserve"> Single Point of Contact</w:t>
      </w:r>
      <w:r w:rsidR="00FC5D4E" w:rsidRPr="00D43BDF">
        <w:rPr>
          <w:rFonts w:ascii="Calibri" w:eastAsia="Calibri" w:hAnsi="Calibri" w:cs="Arial"/>
          <w:lang w:eastAsia="en-US"/>
        </w:rPr>
        <w:t xml:space="preserve"> – </w:t>
      </w:r>
      <w:r w:rsidR="000E4DBF" w:rsidRPr="000E4DBF">
        <w:rPr>
          <w:rFonts w:ascii="Segoe UI" w:hAnsi="Segoe UI" w:cs="Segoe UI"/>
          <w:sz w:val="21"/>
          <w:szCs w:val="21"/>
        </w:rPr>
        <w:t>singlepointofcontact@swansea.gov.uk</w:t>
      </w:r>
      <w:r w:rsidR="000E4DBF">
        <w:rPr>
          <w:rFonts w:ascii="Calibri" w:eastAsia="Calibri" w:hAnsi="Calibri" w:cs="Arial"/>
          <w:lang w:eastAsia="en-US"/>
        </w:rPr>
        <w:t xml:space="preserve"> </w:t>
      </w:r>
      <w:r w:rsidR="00FC5D4E">
        <w:rPr>
          <w:rFonts w:ascii="Calibri" w:eastAsia="Calibri" w:hAnsi="Calibri" w:cs="Arial"/>
          <w:lang w:eastAsia="en-US"/>
        </w:rPr>
        <w:t>(Swansea).</w:t>
      </w:r>
    </w:p>
    <w:p w14:paraId="2C9E4AB7" w14:textId="77777777" w:rsidR="00FC5D4E" w:rsidRDefault="00FC5D4E" w:rsidP="00774E8C">
      <w:pPr>
        <w:autoSpaceDE w:val="0"/>
        <w:autoSpaceDN w:val="0"/>
        <w:adjustRightInd w:val="0"/>
        <w:jc w:val="both"/>
        <w:rPr>
          <w:rFonts w:ascii="Calibri" w:eastAsia="Calibri" w:hAnsi="Calibri" w:cs="Arial"/>
          <w:lang w:eastAsia="en-US"/>
        </w:rPr>
      </w:pPr>
    </w:p>
    <w:p w14:paraId="2C9E4AB8" w14:textId="77777777" w:rsidR="00FC5D4E" w:rsidRPr="00D43BDF" w:rsidRDefault="00FC5D4E" w:rsidP="00774E8C">
      <w:pPr>
        <w:autoSpaceDE w:val="0"/>
        <w:autoSpaceDN w:val="0"/>
        <w:adjustRightInd w:val="0"/>
        <w:jc w:val="both"/>
        <w:rPr>
          <w:rFonts w:ascii="Calibri" w:eastAsia="Calibri" w:hAnsi="Calibri" w:cs="Arial"/>
          <w:lang w:eastAsia="en-US"/>
        </w:rPr>
      </w:pPr>
      <w:r>
        <w:rPr>
          <w:rFonts w:ascii="Calibri" w:eastAsia="Calibri" w:hAnsi="Calibri" w:cs="Arial"/>
          <w:lang w:eastAsia="en-US"/>
        </w:rPr>
        <w:t>For concerns regarding a child who may be ‘at risk’ or in</w:t>
      </w:r>
      <w:r w:rsidR="000E4DBF">
        <w:rPr>
          <w:rFonts w:ascii="Calibri" w:eastAsia="Calibri" w:hAnsi="Calibri" w:cs="Arial"/>
          <w:lang w:eastAsia="en-US"/>
        </w:rPr>
        <w:t xml:space="preserve"> need of care and support a practitioner request form</w:t>
      </w:r>
      <w:r>
        <w:rPr>
          <w:rFonts w:ascii="Calibri" w:eastAsia="Calibri" w:hAnsi="Calibri" w:cs="Arial"/>
          <w:lang w:eastAsia="en-US"/>
        </w:rPr>
        <w:t xml:space="preserve"> can be submitted without a prior telephone call. All SPOC reports/referrals will be screened and may be allocated for assessment or transferred to th</w:t>
      </w:r>
      <w:r w:rsidR="000E4DBF">
        <w:rPr>
          <w:rFonts w:ascii="Calibri" w:eastAsia="Calibri" w:hAnsi="Calibri" w:cs="Arial"/>
          <w:lang w:eastAsia="en-US"/>
        </w:rPr>
        <w:t>e Early Help Hub</w:t>
      </w:r>
      <w:r>
        <w:rPr>
          <w:rFonts w:ascii="Calibri" w:eastAsia="Calibri" w:hAnsi="Calibri" w:cs="Arial"/>
          <w:lang w:eastAsia="en-US"/>
        </w:rPr>
        <w:t xml:space="preserve"> for discussion and consideration </w:t>
      </w:r>
      <w:r w:rsidR="000E4DBF">
        <w:rPr>
          <w:rFonts w:ascii="Calibri" w:eastAsia="Calibri" w:hAnsi="Calibri" w:cs="Arial"/>
          <w:lang w:eastAsia="en-US"/>
        </w:rPr>
        <w:t>of the most appropriate offer of support</w:t>
      </w:r>
      <w:r>
        <w:rPr>
          <w:rFonts w:ascii="Calibri" w:eastAsia="Calibri" w:hAnsi="Calibri" w:cs="Arial"/>
          <w:lang w:eastAsia="en-US"/>
        </w:rPr>
        <w:t>.</w:t>
      </w:r>
    </w:p>
    <w:p w14:paraId="2C9E4AB9" w14:textId="77777777" w:rsidR="00FC5D4E" w:rsidRPr="00D43BDF" w:rsidRDefault="00FC5D4E" w:rsidP="00774E8C">
      <w:pPr>
        <w:autoSpaceDE w:val="0"/>
        <w:autoSpaceDN w:val="0"/>
        <w:adjustRightInd w:val="0"/>
        <w:jc w:val="both"/>
        <w:rPr>
          <w:rFonts w:ascii="Calibri" w:eastAsia="Calibri" w:hAnsi="Calibri" w:cs="Arial"/>
          <w:lang w:eastAsia="en-US"/>
        </w:rPr>
      </w:pPr>
    </w:p>
    <w:p w14:paraId="2C9E4ABA" w14:textId="51BE2575" w:rsidR="00FC5D4E" w:rsidRPr="0061713B"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lang w:eastAsia="en-US"/>
        </w:rPr>
        <w:t>For concerns outside of office hours e.g. parents e</w:t>
      </w:r>
      <w:r w:rsidR="000E4DBF">
        <w:rPr>
          <w:rFonts w:ascii="Calibri" w:eastAsia="Calibri" w:hAnsi="Calibri" w:cs="Arial"/>
          <w:lang w:eastAsia="en-US"/>
        </w:rPr>
        <w:t>venings, trips away etc telephone contact can be made</w:t>
      </w:r>
      <w:r w:rsidRPr="00D43BDF">
        <w:rPr>
          <w:rFonts w:ascii="Calibri" w:eastAsia="Calibri" w:hAnsi="Calibri" w:cs="Arial"/>
          <w:lang w:eastAsia="en-US"/>
        </w:rPr>
        <w:t xml:space="preserve"> to the Emergenc</w:t>
      </w:r>
      <w:r w:rsidR="00373E98">
        <w:rPr>
          <w:rFonts w:ascii="Calibri" w:eastAsia="Calibri" w:hAnsi="Calibri" w:cs="Arial"/>
          <w:lang w:eastAsia="en-US"/>
        </w:rPr>
        <w:t xml:space="preserve">y Duty Team (EDT) on </w:t>
      </w:r>
      <w:r>
        <w:rPr>
          <w:rFonts w:ascii="Calibri" w:eastAsia="Calibri" w:hAnsi="Calibri" w:cs="Arial"/>
        </w:rPr>
        <w:t xml:space="preserve"> </w:t>
      </w:r>
      <w:r w:rsidRPr="009F5738">
        <w:rPr>
          <w:rFonts w:ascii="Calibri" w:eastAsia="Calibri" w:hAnsi="Calibri" w:cs="Arial"/>
        </w:rPr>
        <w:t>01792</w:t>
      </w:r>
      <w:r>
        <w:rPr>
          <w:rFonts w:ascii="Calibri" w:eastAsia="Calibri" w:hAnsi="Calibri" w:cs="Arial"/>
        </w:rPr>
        <w:t xml:space="preserve"> 775501  (Swansea)</w:t>
      </w:r>
      <w:r w:rsidR="000E4DBF">
        <w:rPr>
          <w:rFonts w:ascii="Calibri" w:eastAsia="Calibri" w:hAnsi="Calibri" w:cs="Arial"/>
          <w:lang w:eastAsia="en-US"/>
        </w:rPr>
        <w:t xml:space="preserve"> and followed up with a written report form </w:t>
      </w:r>
      <w:r w:rsidRPr="00D43BDF">
        <w:rPr>
          <w:rFonts w:ascii="Calibri" w:eastAsia="Calibri" w:hAnsi="Calibri" w:cs="Arial"/>
          <w:lang w:eastAsia="en-US"/>
        </w:rPr>
        <w:t xml:space="preserve">submitted to the </w:t>
      </w:r>
      <w:r>
        <w:rPr>
          <w:rFonts w:ascii="Calibri" w:eastAsia="Calibri" w:hAnsi="Calibri" w:cs="Arial"/>
          <w:lang w:eastAsia="en-US"/>
        </w:rPr>
        <w:t xml:space="preserve">SPOC / </w:t>
      </w:r>
      <w:r w:rsidRPr="00D43BDF">
        <w:rPr>
          <w:rFonts w:ascii="Calibri" w:eastAsia="Calibri" w:hAnsi="Calibri" w:cs="Arial"/>
          <w:lang w:eastAsia="en-US"/>
        </w:rPr>
        <w:t xml:space="preserve">IIAA team within 24 hours. Should a social worker not be available on this number, </w:t>
      </w:r>
      <w:r w:rsidR="000E4DBF">
        <w:rPr>
          <w:rFonts w:ascii="Calibri" w:eastAsia="Calibri" w:hAnsi="Calibri" w:cs="Arial"/>
          <w:lang w:eastAsia="en-US"/>
        </w:rPr>
        <w:t xml:space="preserve">a </w:t>
      </w:r>
      <w:r w:rsidRPr="00D43BDF">
        <w:rPr>
          <w:rFonts w:ascii="Calibri" w:eastAsia="Calibri" w:hAnsi="Calibri" w:cs="Arial"/>
          <w:lang w:eastAsia="en-US"/>
        </w:rPr>
        <w:t xml:space="preserve">child protection concern </w:t>
      </w:r>
      <w:r w:rsidR="000E4DBF">
        <w:rPr>
          <w:rFonts w:ascii="Calibri" w:eastAsia="Calibri" w:hAnsi="Calibri" w:cs="Arial"/>
          <w:lang w:eastAsia="en-US"/>
        </w:rPr>
        <w:t>must be passed directly</w:t>
      </w:r>
      <w:r w:rsidRPr="00D43BDF">
        <w:rPr>
          <w:rFonts w:ascii="Calibri" w:eastAsia="Calibri" w:hAnsi="Calibri" w:cs="Arial"/>
          <w:lang w:eastAsia="en-US"/>
        </w:rPr>
        <w:t xml:space="preserve"> to the police on 999. A child protection report must not be left until the next working day.</w:t>
      </w:r>
    </w:p>
    <w:p w14:paraId="2C9E4ABB" w14:textId="4C8D7A97" w:rsidR="00FC5D4E" w:rsidRDefault="00FC5D4E" w:rsidP="00FC5D4E">
      <w:pPr>
        <w:autoSpaceDE w:val="0"/>
        <w:autoSpaceDN w:val="0"/>
        <w:adjustRightInd w:val="0"/>
        <w:rPr>
          <w:rFonts w:ascii="Calibri" w:eastAsia="Calibri" w:hAnsi="Calibri" w:cs="Arial"/>
          <w:lang w:eastAsia="en-US"/>
        </w:rPr>
      </w:pPr>
    </w:p>
    <w:p w14:paraId="6AA4D89B" w14:textId="77777777" w:rsidR="00B156FC" w:rsidRPr="00D43BDF" w:rsidRDefault="00B156FC" w:rsidP="00FC5D4E">
      <w:pPr>
        <w:autoSpaceDE w:val="0"/>
        <w:autoSpaceDN w:val="0"/>
        <w:adjustRightInd w:val="0"/>
        <w:rPr>
          <w:rFonts w:ascii="Calibri" w:eastAsia="Calibri" w:hAnsi="Calibri" w:cs="Arial"/>
          <w:lang w:eastAsia="en-US"/>
        </w:rPr>
      </w:pPr>
    </w:p>
    <w:p w14:paraId="2C9E4ABC"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eastAsia="en-US"/>
        </w:rPr>
        <w:t>Definitions of child abuse, protecting children in specific circumstances</w:t>
      </w:r>
    </w:p>
    <w:p w14:paraId="30EE9CF6" w14:textId="77777777" w:rsidR="00F60D2E" w:rsidRDefault="00F60D2E" w:rsidP="00FC5D4E">
      <w:pPr>
        <w:autoSpaceDE w:val="0"/>
        <w:autoSpaceDN w:val="0"/>
        <w:adjustRightInd w:val="0"/>
        <w:contextualSpacing/>
        <w:rPr>
          <w:rFonts w:ascii="Calibri" w:eastAsia="Calibri" w:hAnsi="Calibri" w:cs="Arial"/>
          <w:lang w:eastAsia="en-US"/>
        </w:rPr>
      </w:pPr>
    </w:p>
    <w:p w14:paraId="2C9E4ABD" w14:textId="7F2105F6" w:rsidR="00FC5D4E" w:rsidRPr="00D43BDF" w:rsidRDefault="00FC5D4E" w:rsidP="00774E8C">
      <w:pPr>
        <w:autoSpaceDE w:val="0"/>
        <w:autoSpaceDN w:val="0"/>
        <w:adjustRightInd w:val="0"/>
        <w:contextualSpacing/>
        <w:jc w:val="both"/>
        <w:rPr>
          <w:rFonts w:ascii="Calibri" w:eastAsia="Calibri" w:hAnsi="Calibri" w:cs="Arial"/>
          <w:color w:val="4F81BD"/>
          <w:lang w:eastAsia="en-US"/>
        </w:rPr>
      </w:pPr>
      <w:r w:rsidRPr="00D43BDF">
        <w:rPr>
          <w:rFonts w:ascii="Calibri" w:eastAsia="Calibri" w:hAnsi="Calibri" w:cs="Arial"/>
          <w:lang w:eastAsia="en-US"/>
        </w:rPr>
        <w:lastRenderedPageBreak/>
        <w:t xml:space="preserve">The definitions of abuse are found in the Wales Safeguarding Procedures but can also be found for easy reference </w:t>
      </w:r>
      <w:r>
        <w:rPr>
          <w:rFonts w:ascii="Calibri" w:eastAsia="Calibri" w:hAnsi="Calibri" w:cs="Arial"/>
          <w:lang w:eastAsia="en-US"/>
        </w:rPr>
        <w:t>in appendix C</w:t>
      </w:r>
      <w:r w:rsidRPr="00D43BDF">
        <w:rPr>
          <w:rFonts w:ascii="Calibri" w:eastAsia="Calibri" w:hAnsi="Calibri" w:cs="Arial"/>
          <w:lang w:eastAsia="en-US"/>
        </w:rPr>
        <w:t>, Definitions and Indicators of Child Abuse.</w:t>
      </w:r>
    </w:p>
    <w:p w14:paraId="2C9E4ABE" w14:textId="77777777" w:rsidR="00FC5D4E" w:rsidRPr="00D43BDF" w:rsidRDefault="00FC5D4E" w:rsidP="00774E8C">
      <w:pPr>
        <w:autoSpaceDE w:val="0"/>
        <w:autoSpaceDN w:val="0"/>
        <w:adjustRightInd w:val="0"/>
        <w:contextualSpacing/>
        <w:jc w:val="both"/>
        <w:rPr>
          <w:rFonts w:ascii="Calibri" w:eastAsia="Calibri" w:hAnsi="Calibri" w:cs="Arial"/>
          <w:lang w:eastAsia="en-US"/>
        </w:rPr>
      </w:pPr>
    </w:p>
    <w:p w14:paraId="2C9E4ABF" w14:textId="6A90ACA3" w:rsidR="00FC5D4E" w:rsidRDefault="00FC5D4E" w:rsidP="00F60D2E">
      <w:pPr>
        <w:autoSpaceDE w:val="0"/>
        <w:autoSpaceDN w:val="0"/>
        <w:adjustRightInd w:val="0"/>
        <w:contextualSpacing/>
        <w:jc w:val="both"/>
        <w:rPr>
          <w:rFonts w:ascii="Calibri" w:eastAsia="Calibri" w:hAnsi="Calibri" w:cs="Arial"/>
          <w:lang w:eastAsia="en-US"/>
        </w:rPr>
      </w:pPr>
      <w:r w:rsidRPr="00D43BDF">
        <w:rPr>
          <w:rFonts w:ascii="Calibri" w:eastAsia="Calibri" w:hAnsi="Calibri" w:cs="Arial"/>
          <w:lang w:eastAsia="en-US"/>
        </w:rPr>
        <w:t>Our school acknowledges that some children can be more vulnerable to abuse and we have specific child protection duties and responsibilities in relation to these. The specific circumstances are outlined in more details in Cha</w:t>
      </w:r>
      <w:r w:rsidR="000E4DBF">
        <w:rPr>
          <w:rFonts w:ascii="Calibri" w:eastAsia="Calibri" w:hAnsi="Calibri" w:cs="Arial"/>
          <w:lang w:eastAsia="en-US"/>
        </w:rPr>
        <w:t xml:space="preserve">pter 4 of the Welsh Government </w:t>
      </w:r>
      <w:r w:rsidRPr="00D43BDF">
        <w:rPr>
          <w:rFonts w:ascii="Calibri" w:eastAsia="Calibri" w:hAnsi="Calibri" w:cs="Arial"/>
          <w:lang w:eastAsia="en-US"/>
        </w:rPr>
        <w:t>Keeping Learners Safe</w:t>
      </w:r>
      <w:r w:rsidR="007B356C">
        <w:rPr>
          <w:rFonts w:ascii="Calibri" w:eastAsia="Calibri" w:hAnsi="Calibri" w:cs="Arial"/>
          <w:lang w:eastAsia="en-US"/>
        </w:rPr>
        <w:t xml:space="preserve"> 202</w:t>
      </w:r>
      <w:r w:rsidR="00A5256A">
        <w:rPr>
          <w:rFonts w:ascii="Calibri" w:eastAsia="Calibri" w:hAnsi="Calibri" w:cs="Arial"/>
          <w:lang w:eastAsia="en-US"/>
        </w:rPr>
        <w:t>2</w:t>
      </w:r>
      <w:r w:rsidR="000E4DBF">
        <w:rPr>
          <w:rFonts w:ascii="Calibri" w:eastAsia="Calibri" w:hAnsi="Calibri" w:cs="Arial"/>
          <w:lang w:eastAsia="en-US"/>
        </w:rPr>
        <w:t xml:space="preserve"> statutory</w:t>
      </w:r>
      <w:r w:rsidRPr="00D43BDF">
        <w:rPr>
          <w:rFonts w:ascii="Calibri" w:eastAsia="Calibri" w:hAnsi="Calibri" w:cs="Arial"/>
          <w:lang w:eastAsia="en-US"/>
        </w:rPr>
        <w:t xml:space="preserve"> guidance. </w:t>
      </w:r>
    </w:p>
    <w:p w14:paraId="596B76A0" w14:textId="77777777" w:rsidR="00F60D2E" w:rsidRPr="00D43BDF" w:rsidRDefault="00F60D2E" w:rsidP="00774E8C">
      <w:pPr>
        <w:autoSpaceDE w:val="0"/>
        <w:autoSpaceDN w:val="0"/>
        <w:adjustRightInd w:val="0"/>
        <w:contextualSpacing/>
        <w:jc w:val="both"/>
        <w:rPr>
          <w:rFonts w:ascii="Calibri" w:eastAsia="Calibri" w:hAnsi="Calibri" w:cs="Arial"/>
          <w:lang w:eastAsia="en-US"/>
        </w:rPr>
      </w:pPr>
    </w:p>
    <w:p w14:paraId="2C9E4AC0"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2C9E4AC1"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eastAsia="en-US"/>
        </w:rPr>
        <w:t>Dealing with a disclosure made by a child</w:t>
      </w:r>
    </w:p>
    <w:p w14:paraId="2C9E4AC2"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Receive</w:t>
      </w:r>
    </w:p>
    <w:p w14:paraId="2C9E4AC3" w14:textId="77777777" w:rsidR="00FC5D4E" w:rsidRPr="00D43BDF" w:rsidRDefault="00FC5D4E" w:rsidP="00FC5D4E">
      <w:pPr>
        <w:ind w:left="720"/>
        <w:rPr>
          <w:rFonts w:ascii="Calibri" w:eastAsia="Calibri" w:hAnsi="Calibri" w:cs="Arial"/>
          <w:lang w:eastAsia="en-US"/>
        </w:rPr>
      </w:pPr>
    </w:p>
    <w:p w14:paraId="2C9E4AC4" w14:textId="2F0698EA" w:rsidR="00FC5D4E" w:rsidRPr="00D43BDF" w:rsidRDefault="00FC5D4E" w:rsidP="00F60D2E">
      <w:pPr>
        <w:numPr>
          <w:ilvl w:val="0"/>
          <w:numId w:val="9"/>
        </w:numPr>
        <w:spacing w:after="200" w:line="276" w:lineRule="auto"/>
        <w:rPr>
          <w:rFonts w:ascii="Calibri" w:eastAsia="Calibri" w:hAnsi="Calibri" w:cs="Arial"/>
          <w:lang w:eastAsia="en-US"/>
        </w:rPr>
      </w:pPr>
      <w:r w:rsidRPr="00D43BDF">
        <w:rPr>
          <w:rFonts w:ascii="Calibri" w:eastAsia="Calibri" w:hAnsi="Calibri" w:cs="Arial"/>
          <w:lang w:eastAsia="en-US"/>
        </w:rPr>
        <w:t>Listen carefully to what is being said, without displaying shock or disbelief. Accept what is said.</w:t>
      </w:r>
      <w:r w:rsidR="007B356C">
        <w:rPr>
          <w:rFonts w:ascii="Calibri" w:eastAsia="Calibri" w:hAnsi="Calibri" w:cs="Arial"/>
          <w:lang w:eastAsia="en-US"/>
        </w:rPr>
        <w:t xml:space="preserve"> Do not let your past experience</w:t>
      </w:r>
      <w:r w:rsidRPr="00D43BDF">
        <w:rPr>
          <w:rFonts w:ascii="Calibri" w:eastAsia="Calibri" w:hAnsi="Calibri" w:cs="Arial"/>
          <w:lang w:eastAsia="en-US"/>
        </w:rPr>
        <w:t xml:space="preserve"> of this </w:t>
      </w:r>
      <w:r w:rsidR="00667C32">
        <w:rPr>
          <w:rFonts w:ascii="Calibri" w:eastAsia="Calibri" w:hAnsi="Calibri" w:cs="Arial"/>
          <w:lang w:eastAsia="en-US"/>
        </w:rPr>
        <w:t xml:space="preserve">child </w:t>
      </w:r>
      <w:r w:rsidRPr="00D43BDF">
        <w:rPr>
          <w:rFonts w:ascii="Calibri" w:eastAsia="Calibri" w:hAnsi="Calibri" w:cs="Arial"/>
          <w:lang w:eastAsia="en-US"/>
        </w:rPr>
        <w:t xml:space="preserve">allow you to pre-judge or invalidate their </w:t>
      </w:r>
      <w:r w:rsidR="00CD148B">
        <w:rPr>
          <w:rFonts w:ascii="Calibri" w:eastAsia="Calibri" w:hAnsi="Calibri" w:cs="Arial"/>
          <w:lang w:eastAsia="en-US"/>
        </w:rPr>
        <w:t>disclosure</w:t>
      </w:r>
    </w:p>
    <w:p w14:paraId="2C9E4AC5" w14:textId="2B251284" w:rsidR="00FC5D4E" w:rsidRPr="00D43BDF" w:rsidRDefault="00FC5D4E" w:rsidP="00F60D2E">
      <w:pPr>
        <w:numPr>
          <w:ilvl w:val="0"/>
          <w:numId w:val="9"/>
        </w:numPr>
        <w:spacing w:after="200" w:line="276" w:lineRule="auto"/>
        <w:rPr>
          <w:rFonts w:ascii="Calibri" w:eastAsia="Calibri" w:hAnsi="Calibri" w:cs="Arial"/>
          <w:lang w:eastAsia="en-US"/>
        </w:rPr>
      </w:pPr>
      <w:r w:rsidRPr="00D43BDF">
        <w:rPr>
          <w:rFonts w:ascii="Calibri" w:eastAsia="Calibri" w:hAnsi="Calibri" w:cs="Arial"/>
          <w:lang w:eastAsia="en-US"/>
        </w:rPr>
        <w:t>Do not attem</w:t>
      </w:r>
      <w:r w:rsidR="00CD148B">
        <w:rPr>
          <w:rFonts w:ascii="Calibri" w:eastAsia="Calibri" w:hAnsi="Calibri" w:cs="Arial"/>
          <w:lang w:eastAsia="en-US"/>
        </w:rPr>
        <w:t>pt to investigate the disclosure</w:t>
      </w:r>
      <w:r w:rsidRPr="00D43BDF">
        <w:rPr>
          <w:rFonts w:ascii="Calibri" w:eastAsia="Calibri" w:hAnsi="Calibri" w:cs="Arial"/>
          <w:lang w:eastAsia="en-US"/>
        </w:rPr>
        <w:t>. Your duty will be to listen to what is being said and to pass that information on</w:t>
      </w:r>
    </w:p>
    <w:p w14:paraId="2C9E4AC6" w14:textId="77777777" w:rsidR="00FC5D4E" w:rsidRPr="00D43BDF" w:rsidRDefault="00FC5D4E" w:rsidP="00FC5D4E">
      <w:pPr>
        <w:rPr>
          <w:rFonts w:ascii="Calibri" w:eastAsia="Calibri" w:hAnsi="Calibri" w:cs="Arial"/>
          <w:color w:val="000000"/>
          <w:sz w:val="22"/>
          <w:szCs w:val="22"/>
          <w:lang w:val="en-US" w:eastAsia="en-US"/>
        </w:rPr>
      </w:pPr>
    </w:p>
    <w:p w14:paraId="2C9E4AC7"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Reassure</w:t>
      </w:r>
    </w:p>
    <w:p w14:paraId="2C9E4AC8" w14:textId="77777777" w:rsidR="00FC5D4E" w:rsidRPr="00D43BDF" w:rsidRDefault="00FC5D4E" w:rsidP="00FC5D4E">
      <w:pPr>
        <w:rPr>
          <w:rFonts w:ascii="Calibri" w:eastAsia="Calibri" w:hAnsi="Calibri" w:cs="Arial"/>
          <w:lang w:eastAsia="en-US"/>
        </w:rPr>
      </w:pPr>
    </w:p>
    <w:p w14:paraId="2C9E4AC9" w14:textId="75A7F216" w:rsidR="00FC5D4E" w:rsidRPr="005C6F1A" w:rsidRDefault="00FC5D4E" w:rsidP="005C6F1A">
      <w:pPr>
        <w:pStyle w:val="ListParagraph"/>
        <w:numPr>
          <w:ilvl w:val="0"/>
          <w:numId w:val="45"/>
        </w:numPr>
        <w:rPr>
          <w:rFonts w:ascii="Calibri" w:eastAsia="Calibri" w:hAnsi="Calibri" w:cs="Arial"/>
          <w:lang w:eastAsia="en-US"/>
        </w:rPr>
      </w:pPr>
      <w:r w:rsidRPr="005C6F1A">
        <w:rPr>
          <w:rFonts w:ascii="Calibri" w:eastAsia="Calibri" w:hAnsi="Calibri" w:cs="Arial"/>
          <w:lang w:eastAsia="en-US"/>
        </w:rPr>
        <w:t>Provide the child with plenty of re-assurance. Always be honest and do not make promises you cannot keep, for example: “I’ll stay with you</w:t>
      </w:r>
      <w:r w:rsidR="00C913FF" w:rsidRPr="005C6F1A">
        <w:rPr>
          <w:rFonts w:ascii="Calibri" w:eastAsia="Calibri" w:hAnsi="Calibri" w:cs="Arial"/>
          <w:lang w:eastAsia="en-US"/>
        </w:rPr>
        <w:t>,</w:t>
      </w:r>
      <w:r w:rsidRPr="005C6F1A">
        <w:rPr>
          <w:rFonts w:ascii="Calibri" w:eastAsia="Calibri" w:hAnsi="Calibri" w:cs="Arial"/>
          <w:lang w:eastAsia="en-US"/>
        </w:rPr>
        <w:t>” or, “Everything will be all right now</w:t>
      </w:r>
      <w:r w:rsidR="00C913FF" w:rsidRPr="005C6F1A">
        <w:rPr>
          <w:rFonts w:ascii="Calibri" w:eastAsia="Calibri" w:hAnsi="Calibri" w:cs="Arial"/>
          <w:lang w:eastAsia="en-US"/>
        </w:rPr>
        <w:t>.</w:t>
      </w:r>
      <w:r w:rsidRPr="005C6F1A">
        <w:rPr>
          <w:rFonts w:ascii="Calibri" w:eastAsia="Calibri" w:hAnsi="Calibri" w:cs="Arial"/>
          <w:lang w:eastAsia="en-US"/>
        </w:rPr>
        <w:t>”</w:t>
      </w:r>
    </w:p>
    <w:p w14:paraId="2C9E4ACA" w14:textId="77777777" w:rsidR="00FC5D4E" w:rsidRPr="00D43BDF" w:rsidRDefault="00FC5D4E" w:rsidP="00FC5D4E">
      <w:pPr>
        <w:ind w:left="864"/>
        <w:rPr>
          <w:rFonts w:ascii="Calibri" w:eastAsia="Calibri" w:hAnsi="Calibri" w:cs="Arial"/>
          <w:color w:val="000000"/>
          <w:sz w:val="22"/>
          <w:szCs w:val="22"/>
          <w:lang w:val="en-US" w:eastAsia="en-US"/>
        </w:rPr>
      </w:pPr>
    </w:p>
    <w:p w14:paraId="2C9E4ACC" w14:textId="35C35A0A" w:rsidR="00FC5D4E" w:rsidRPr="00C913FF" w:rsidRDefault="00FC5D4E" w:rsidP="00774E8C">
      <w:pPr>
        <w:numPr>
          <w:ilvl w:val="0"/>
          <w:numId w:val="10"/>
        </w:numPr>
        <w:spacing w:after="200" w:line="276" w:lineRule="auto"/>
        <w:rPr>
          <w:rFonts w:ascii="Calibri" w:eastAsia="Calibri" w:hAnsi="Calibri" w:cs="Arial"/>
          <w:lang w:eastAsia="en-US"/>
        </w:rPr>
      </w:pPr>
      <w:r w:rsidRPr="00D43BDF">
        <w:rPr>
          <w:rFonts w:ascii="Calibri" w:eastAsia="Calibri" w:hAnsi="Calibri" w:cs="Arial"/>
          <w:lang w:eastAsia="en-US"/>
        </w:rPr>
        <w:t xml:space="preserve">Alleviate guilt, if the </w:t>
      </w:r>
      <w:r w:rsidR="00667C32">
        <w:rPr>
          <w:rFonts w:ascii="Calibri" w:eastAsia="Calibri" w:hAnsi="Calibri" w:cs="Arial"/>
          <w:lang w:eastAsia="en-US"/>
        </w:rPr>
        <w:t xml:space="preserve">child </w:t>
      </w:r>
      <w:r w:rsidRPr="00D43BDF">
        <w:rPr>
          <w:rFonts w:ascii="Calibri" w:eastAsia="Calibri" w:hAnsi="Calibri" w:cs="Arial"/>
          <w:lang w:eastAsia="en-US"/>
        </w:rPr>
        <w:t>refers to it.  For example, you could say: “You’re not to blame. This is not your fault</w:t>
      </w:r>
      <w:r w:rsidR="00C913FF">
        <w:rPr>
          <w:rFonts w:ascii="Calibri" w:eastAsia="Calibri" w:hAnsi="Calibri" w:cs="Arial"/>
          <w:lang w:eastAsia="en-US"/>
        </w:rPr>
        <w:t>.</w:t>
      </w:r>
      <w:r w:rsidRPr="00D43BDF">
        <w:rPr>
          <w:rFonts w:ascii="Calibri" w:eastAsia="Calibri" w:hAnsi="Calibri" w:cs="Arial"/>
          <w:lang w:eastAsia="en-US"/>
        </w:rPr>
        <w:t>”</w:t>
      </w:r>
    </w:p>
    <w:p w14:paraId="2C9E4ACE" w14:textId="227C5F61" w:rsidR="00FC5D4E" w:rsidRPr="00C913FF" w:rsidRDefault="00FC5D4E" w:rsidP="00774E8C">
      <w:pPr>
        <w:numPr>
          <w:ilvl w:val="0"/>
          <w:numId w:val="10"/>
        </w:numPr>
        <w:spacing w:after="200" w:line="276" w:lineRule="auto"/>
        <w:rPr>
          <w:rFonts w:ascii="Calibri" w:eastAsia="Calibri" w:hAnsi="Calibri" w:cs="Arial"/>
          <w:lang w:eastAsia="en-US"/>
        </w:rPr>
      </w:pPr>
      <w:r w:rsidRPr="00D43BDF">
        <w:rPr>
          <w:rFonts w:ascii="Calibri" w:eastAsia="Calibri" w:hAnsi="Calibri" w:cs="Arial"/>
          <w:lang w:eastAsia="en-US"/>
        </w:rPr>
        <w:t>Do not promise confidentiality. You will be under a duty to pass the information on and the child needs to know this</w:t>
      </w:r>
    </w:p>
    <w:p w14:paraId="7DBC9719" w14:textId="77777777" w:rsidR="00DE17DD" w:rsidRDefault="00DE17DD" w:rsidP="00FC5D4E">
      <w:pPr>
        <w:rPr>
          <w:rFonts w:ascii="Calibri" w:eastAsia="Calibri" w:hAnsi="Calibri" w:cs="Arial"/>
          <w:b/>
          <w:lang w:eastAsia="en-US"/>
        </w:rPr>
      </w:pPr>
    </w:p>
    <w:p w14:paraId="2C9E4ACF" w14:textId="4A2EBAAF"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React</w:t>
      </w:r>
    </w:p>
    <w:p w14:paraId="2C9E4AD0" w14:textId="77777777" w:rsidR="00FC5D4E" w:rsidRPr="00D43BDF" w:rsidRDefault="00FC5D4E" w:rsidP="00FC5D4E">
      <w:pPr>
        <w:ind w:left="720"/>
        <w:rPr>
          <w:rFonts w:ascii="Calibri" w:eastAsia="Calibri" w:hAnsi="Calibri" w:cs="Arial"/>
          <w:lang w:eastAsia="en-US"/>
        </w:rPr>
      </w:pPr>
    </w:p>
    <w:p w14:paraId="2C9E4AD2" w14:textId="234A0EEA" w:rsidR="00FC5D4E" w:rsidRPr="00DE17DD" w:rsidRDefault="00FC5D4E" w:rsidP="00774E8C">
      <w:pPr>
        <w:numPr>
          <w:ilvl w:val="0"/>
          <w:numId w:val="11"/>
        </w:numPr>
        <w:spacing w:after="200" w:line="276" w:lineRule="auto"/>
        <w:rPr>
          <w:rFonts w:ascii="Calibri" w:eastAsia="Calibri" w:hAnsi="Calibri" w:cs="Arial"/>
          <w:lang w:eastAsia="en-US"/>
        </w:rPr>
      </w:pPr>
      <w:r w:rsidRPr="00D43BDF">
        <w:rPr>
          <w:rFonts w:ascii="Calibri" w:eastAsia="Calibri" w:hAnsi="Calibri" w:cs="Arial"/>
          <w:lang w:eastAsia="en-US"/>
        </w:rPr>
        <w:t>You can ask questions and may need to in certain instances. However</w:t>
      </w:r>
      <w:r w:rsidR="00014E32">
        <w:rPr>
          <w:rFonts w:ascii="Calibri" w:eastAsia="Calibri" w:hAnsi="Calibri" w:cs="Arial"/>
          <w:lang w:eastAsia="en-US"/>
        </w:rPr>
        <w:t>,</w:t>
      </w:r>
      <w:r w:rsidRPr="00D43BDF">
        <w:rPr>
          <w:rFonts w:ascii="Calibri" w:eastAsia="Calibri" w:hAnsi="Calibri" w:cs="Arial"/>
          <w:lang w:eastAsia="en-US"/>
        </w:rPr>
        <w:t xml:space="preserve"> this is not an opportunity to interrogate the child and go into the territory of in depth and prolonged questioning. You only need to know the s</w:t>
      </w:r>
      <w:r w:rsidR="00CD148B">
        <w:rPr>
          <w:rFonts w:ascii="Calibri" w:eastAsia="Calibri" w:hAnsi="Calibri" w:cs="Arial"/>
          <w:lang w:eastAsia="en-US"/>
        </w:rPr>
        <w:t xml:space="preserve">alient points of the disclosure </w:t>
      </w:r>
      <w:r w:rsidRPr="00D43BDF">
        <w:rPr>
          <w:rFonts w:ascii="Calibri" w:eastAsia="Calibri" w:hAnsi="Calibri" w:cs="Arial"/>
          <w:lang w:eastAsia="en-US"/>
        </w:rPr>
        <w:t>that the child is making.  Any questions must be open and not leading</w:t>
      </w:r>
      <w:r w:rsidR="00D34A42">
        <w:rPr>
          <w:rFonts w:ascii="Calibri" w:eastAsia="Calibri" w:hAnsi="Calibri" w:cs="Arial"/>
          <w:lang w:eastAsia="en-US"/>
        </w:rPr>
        <w:t xml:space="preserve"> </w:t>
      </w:r>
      <w:r w:rsidR="00D34A42">
        <w:rPr>
          <w:rFonts w:ascii="Calibri" w:eastAsia="Calibri" w:hAnsi="Calibri" w:cs="Arial"/>
          <w:lang w:eastAsia="en-US"/>
        </w:rPr>
        <w:lastRenderedPageBreak/>
        <w:t xml:space="preserve">– for example, use the TED model. </w:t>
      </w:r>
      <w:r w:rsidR="00D34A42" w:rsidRPr="005C6F1A">
        <w:rPr>
          <w:rFonts w:ascii="Calibri" w:eastAsia="Calibri" w:hAnsi="Calibri" w:cs="Arial"/>
          <w:b/>
          <w:bCs/>
          <w:u w:val="single"/>
          <w:lang w:eastAsia="en-US"/>
        </w:rPr>
        <w:t>Tell</w:t>
      </w:r>
      <w:r w:rsidR="00D34A42">
        <w:rPr>
          <w:rFonts w:ascii="Calibri" w:eastAsia="Calibri" w:hAnsi="Calibri" w:cs="Arial"/>
          <w:lang w:eastAsia="en-US"/>
        </w:rPr>
        <w:t xml:space="preserve"> me what happened… </w:t>
      </w:r>
      <w:r w:rsidR="00D34A42" w:rsidRPr="005C6F1A">
        <w:rPr>
          <w:rFonts w:ascii="Calibri" w:eastAsia="Calibri" w:hAnsi="Calibri" w:cs="Arial"/>
          <w:b/>
          <w:bCs/>
          <w:u w:val="single"/>
          <w:lang w:eastAsia="en-US"/>
        </w:rPr>
        <w:t>Explain</w:t>
      </w:r>
      <w:r w:rsidR="00D34A42">
        <w:rPr>
          <w:rFonts w:ascii="Calibri" w:eastAsia="Calibri" w:hAnsi="Calibri" w:cs="Arial"/>
          <w:lang w:eastAsia="en-US"/>
        </w:rPr>
        <w:t xml:space="preserve"> how you felt… </w:t>
      </w:r>
      <w:r w:rsidR="00D34A42" w:rsidRPr="005C6F1A">
        <w:rPr>
          <w:rFonts w:ascii="Calibri" w:eastAsia="Calibri" w:hAnsi="Calibri" w:cs="Arial"/>
          <w:b/>
          <w:bCs/>
          <w:u w:val="single"/>
          <w:lang w:eastAsia="en-US"/>
        </w:rPr>
        <w:t>Describe</w:t>
      </w:r>
      <w:r w:rsidR="00D34A42">
        <w:rPr>
          <w:rFonts w:ascii="Calibri" w:eastAsia="Calibri" w:hAnsi="Calibri" w:cs="Arial"/>
          <w:lang w:eastAsia="en-US"/>
        </w:rPr>
        <w:t xml:space="preserve"> the situation…</w:t>
      </w:r>
    </w:p>
    <w:p w14:paraId="2C9E4AD4" w14:textId="3889C19F" w:rsidR="00FC5D4E" w:rsidRPr="00DE17DD" w:rsidRDefault="00FC5D4E" w:rsidP="00774E8C">
      <w:pPr>
        <w:numPr>
          <w:ilvl w:val="0"/>
          <w:numId w:val="11"/>
        </w:numPr>
        <w:spacing w:after="200" w:line="276" w:lineRule="auto"/>
        <w:rPr>
          <w:rFonts w:ascii="Calibri" w:eastAsia="Calibri" w:hAnsi="Calibri" w:cs="Arial"/>
          <w:lang w:eastAsia="en-US"/>
        </w:rPr>
      </w:pPr>
      <w:r w:rsidRPr="00D43BDF">
        <w:rPr>
          <w:rFonts w:ascii="Calibri" w:eastAsia="Calibri" w:hAnsi="Calibri" w:cs="Arial"/>
          <w:lang w:eastAsia="en-US"/>
        </w:rPr>
        <w:t xml:space="preserve">Do not criticise the </w:t>
      </w:r>
      <w:r w:rsidR="00CD148B">
        <w:rPr>
          <w:rFonts w:ascii="Calibri" w:eastAsia="Calibri" w:hAnsi="Calibri" w:cs="Arial"/>
          <w:lang w:eastAsia="en-US"/>
        </w:rPr>
        <w:t xml:space="preserve">alleged </w:t>
      </w:r>
      <w:r w:rsidRPr="00D43BDF">
        <w:rPr>
          <w:rFonts w:ascii="Calibri" w:eastAsia="Calibri" w:hAnsi="Calibri" w:cs="Arial"/>
          <w:lang w:eastAsia="en-US"/>
        </w:rPr>
        <w:t xml:space="preserve">perpetrator as the </w:t>
      </w:r>
      <w:r w:rsidR="00667C32">
        <w:rPr>
          <w:rFonts w:ascii="Calibri" w:eastAsia="Calibri" w:hAnsi="Calibri" w:cs="Arial"/>
          <w:lang w:eastAsia="en-US"/>
        </w:rPr>
        <w:t xml:space="preserve">child </w:t>
      </w:r>
      <w:r w:rsidR="00CD148B">
        <w:rPr>
          <w:rFonts w:ascii="Calibri" w:eastAsia="Calibri" w:hAnsi="Calibri" w:cs="Arial"/>
          <w:lang w:eastAsia="en-US"/>
        </w:rPr>
        <w:t xml:space="preserve">may still have a strong </w:t>
      </w:r>
      <w:r w:rsidRPr="00D43BDF">
        <w:rPr>
          <w:rFonts w:ascii="Calibri" w:eastAsia="Calibri" w:hAnsi="Calibri" w:cs="Arial"/>
          <w:lang w:eastAsia="en-US"/>
        </w:rPr>
        <w:t>emotional attachment to this person</w:t>
      </w:r>
    </w:p>
    <w:p w14:paraId="2C9E4AD5" w14:textId="5391F9C9" w:rsidR="00FC5D4E" w:rsidRPr="00D43BDF" w:rsidRDefault="00FC5D4E" w:rsidP="00FC5D4E">
      <w:pPr>
        <w:numPr>
          <w:ilvl w:val="0"/>
          <w:numId w:val="11"/>
        </w:numPr>
        <w:spacing w:after="200" w:line="276" w:lineRule="auto"/>
        <w:rPr>
          <w:rFonts w:ascii="Calibri" w:eastAsia="Calibri" w:hAnsi="Calibri" w:cs="Arial"/>
          <w:lang w:eastAsia="en-US"/>
        </w:rPr>
      </w:pPr>
      <w:r w:rsidRPr="00D43BDF">
        <w:rPr>
          <w:rFonts w:ascii="Calibri" w:eastAsia="Calibri" w:hAnsi="Calibri" w:cs="Arial"/>
          <w:lang w:eastAsia="en-US"/>
        </w:rPr>
        <w:t xml:space="preserve">Do not ask the </w:t>
      </w:r>
      <w:r w:rsidR="00667C32">
        <w:rPr>
          <w:rFonts w:ascii="Calibri" w:eastAsia="Calibri" w:hAnsi="Calibri" w:cs="Arial"/>
          <w:lang w:eastAsia="en-US"/>
        </w:rPr>
        <w:t xml:space="preserve">child </w:t>
      </w:r>
      <w:r w:rsidRPr="00D43BDF">
        <w:rPr>
          <w:rFonts w:ascii="Calibri" w:eastAsia="Calibri" w:hAnsi="Calibri" w:cs="Arial"/>
          <w:lang w:eastAsia="en-US"/>
        </w:rPr>
        <w:t>to repeat their allegation to another member of staff. If they are asked to repeat it they may feel that they are not being believed and/or their recollection of what happened may change</w:t>
      </w:r>
    </w:p>
    <w:p w14:paraId="2C9E4AD6" w14:textId="77777777"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 xml:space="preserve">  </w:t>
      </w:r>
    </w:p>
    <w:p w14:paraId="2C9E4AD7"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Record</w:t>
      </w:r>
    </w:p>
    <w:p w14:paraId="2C9E4AD8" w14:textId="77777777" w:rsidR="00FC5D4E" w:rsidRPr="00D43BDF" w:rsidRDefault="00FC5D4E" w:rsidP="00FC5D4E">
      <w:pPr>
        <w:rPr>
          <w:rFonts w:ascii="Calibri" w:eastAsia="Calibri" w:hAnsi="Calibri" w:cs="Arial"/>
          <w:lang w:eastAsia="en-US"/>
        </w:rPr>
      </w:pPr>
    </w:p>
    <w:p w14:paraId="2C9E4ADA" w14:textId="22287EA5" w:rsidR="00FC5D4E" w:rsidRPr="00F10B61" w:rsidRDefault="00FC5D4E" w:rsidP="00774E8C">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 xml:space="preserve">Take notes as soon as it is practical to do so. Record the actual words spoken by the child – do not re-translate them into </w:t>
      </w:r>
      <w:r>
        <w:rPr>
          <w:rFonts w:ascii="Calibri" w:eastAsia="Calibri" w:hAnsi="Calibri" w:cs="Arial"/>
          <w:lang w:eastAsia="en-US"/>
        </w:rPr>
        <w:t>adult</w:t>
      </w:r>
      <w:r w:rsidRPr="00D43BDF">
        <w:rPr>
          <w:rFonts w:ascii="Calibri" w:eastAsia="Calibri" w:hAnsi="Calibri" w:cs="Arial"/>
          <w:lang w:eastAsia="en-US"/>
        </w:rPr>
        <w:t xml:space="preserve"> </w:t>
      </w:r>
      <w:r>
        <w:rPr>
          <w:rFonts w:ascii="Calibri" w:eastAsia="Calibri" w:hAnsi="Calibri" w:cs="Arial"/>
          <w:lang w:eastAsia="en-US"/>
        </w:rPr>
        <w:t>terminology</w:t>
      </w:r>
      <w:r w:rsidRPr="00D43BDF">
        <w:rPr>
          <w:rFonts w:ascii="Calibri" w:eastAsia="Calibri" w:hAnsi="Calibri" w:cs="Arial"/>
          <w:lang w:eastAsia="en-US"/>
        </w:rPr>
        <w:t xml:space="preserve"> or try to make sense of the structure of what was said. Do not be offended by any language or words used to describe the abuse</w:t>
      </w:r>
    </w:p>
    <w:p w14:paraId="4036C2FC" w14:textId="723B7262" w:rsidR="00CD148B" w:rsidRPr="00774E8C" w:rsidRDefault="00FC5D4E" w:rsidP="00774E8C">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Ensure your name, the time and date is on your notes and do not destroy them in case they are required by a court</w:t>
      </w:r>
    </w:p>
    <w:p w14:paraId="2C9E4ADC" w14:textId="2602DE3B" w:rsidR="00FC5D4E" w:rsidRPr="00F10B61" w:rsidRDefault="000E1D03" w:rsidP="00774E8C">
      <w:pPr>
        <w:numPr>
          <w:ilvl w:val="0"/>
          <w:numId w:val="12"/>
        </w:numPr>
        <w:tabs>
          <w:tab w:val="num" w:pos="1224"/>
        </w:tabs>
        <w:spacing w:after="200" w:line="276" w:lineRule="auto"/>
        <w:rPr>
          <w:rFonts w:ascii="Calibri" w:eastAsia="Calibri" w:hAnsi="Calibri" w:cs="Arial"/>
          <w:lang w:eastAsia="en-US"/>
        </w:rPr>
      </w:pPr>
      <w:r w:rsidRPr="000E1D03">
        <w:rPr>
          <w:rFonts w:ascii="Calibri" w:eastAsia="Calibri" w:hAnsi="Calibri" w:cs="Arial"/>
          <w:lang w:eastAsia="en-US"/>
        </w:rPr>
        <w:t>Ysgol Calon Lân</w:t>
      </w:r>
      <w:r w:rsidR="00CD148B">
        <w:rPr>
          <w:rFonts w:ascii="Calibri" w:eastAsia="Calibri" w:hAnsi="Calibri" w:cs="Arial"/>
          <w:i/>
          <w:lang w:eastAsia="en-US"/>
        </w:rPr>
        <w:t xml:space="preserve"> </w:t>
      </w:r>
      <w:r w:rsidR="00CD148B">
        <w:rPr>
          <w:rFonts w:ascii="Calibri" w:eastAsia="Calibri" w:hAnsi="Calibri" w:cs="Arial"/>
          <w:lang w:eastAsia="en-US"/>
        </w:rPr>
        <w:t xml:space="preserve">uses </w:t>
      </w:r>
      <w:r w:rsidRPr="000E1D03">
        <w:rPr>
          <w:rFonts w:ascii="Calibri" w:eastAsia="Calibri" w:hAnsi="Calibri" w:cs="Arial"/>
          <w:lang w:eastAsia="en-US"/>
        </w:rPr>
        <w:t>My Concern</w:t>
      </w:r>
      <w:r w:rsidR="00CD148B" w:rsidRPr="000E1D03">
        <w:rPr>
          <w:rFonts w:ascii="Calibri" w:eastAsia="Calibri" w:hAnsi="Calibri" w:cs="Arial"/>
          <w:lang w:eastAsia="en-US"/>
        </w:rPr>
        <w:t xml:space="preserve"> to</w:t>
      </w:r>
      <w:r w:rsidR="00CD148B">
        <w:rPr>
          <w:rFonts w:ascii="Calibri" w:eastAsia="Calibri" w:hAnsi="Calibri" w:cs="Arial"/>
          <w:lang w:eastAsia="en-US"/>
        </w:rPr>
        <w:t xml:space="preserve"> record safeguarding and child protection issues and concerns</w:t>
      </w:r>
    </w:p>
    <w:p w14:paraId="2C9E4ADE" w14:textId="22F62F34" w:rsidR="00FC5D4E" w:rsidRPr="00F10B61" w:rsidRDefault="00FC5D4E" w:rsidP="00774E8C">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If you are able to do so</w:t>
      </w:r>
      <w:r w:rsidR="00BD3485">
        <w:rPr>
          <w:rFonts w:ascii="Calibri" w:eastAsia="Calibri" w:hAnsi="Calibri" w:cs="Arial"/>
          <w:lang w:eastAsia="en-US"/>
        </w:rPr>
        <w:t>,</w:t>
      </w:r>
      <w:r w:rsidRPr="00D43BDF">
        <w:rPr>
          <w:rFonts w:ascii="Calibri" w:eastAsia="Calibri" w:hAnsi="Calibri" w:cs="Arial"/>
          <w:lang w:eastAsia="en-US"/>
        </w:rPr>
        <w:t xml:space="preserve"> then draw a diagram to indicate the position of any </w:t>
      </w:r>
      <w:r w:rsidR="00CD148B" w:rsidRPr="00CB3AC9">
        <w:rPr>
          <w:rFonts w:ascii="Calibri" w:eastAsia="Calibri" w:hAnsi="Calibri" w:cs="Arial"/>
          <w:lang w:eastAsia="en-US"/>
        </w:rPr>
        <w:t>visible injury</w:t>
      </w:r>
      <w:r w:rsidRPr="00D43BDF">
        <w:rPr>
          <w:rFonts w:ascii="Calibri" w:eastAsia="Calibri" w:hAnsi="Calibri" w:cs="Arial"/>
          <w:lang w:eastAsia="en-US"/>
        </w:rPr>
        <w:t xml:space="preserve"> but do not ask the child to remove any clothing for this purpose</w:t>
      </w:r>
    </w:p>
    <w:p w14:paraId="10873D83" w14:textId="068F45A1" w:rsidR="00CD148B" w:rsidRPr="00774E8C" w:rsidRDefault="00FC5D4E" w:rsidP="00774E8C">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 xml:space="preserve">Record statements and </w:t>
      </w:r>
      <w:r w:rsidR="00185A7E">
        <w:rPr>
          <w:rFonts w:ascii="Calibri" w:eastAsia="Calibri" w:hAnsi="Calibri" w:cs="Arial"/>
          <w:lang w:eastAsia="en-US"/>
        </w:rPr>
        <w:t>what you saw or what you heard</w:t>
      </w:r>
      <w:r w:rsidRPr="00D43BDF">
        <w:rPr>
          <w:rFonts w:ascii="Calibri" w:eastAsia="Calibri" w:hAnsi="Calibri" w:cs="Arial"/>
          <w:lang w:eastAsia="en-US"/>
        </w:rPr>
        <w:t>, r</w:t>
      </w:r>
      <w:r w:rsidR="00CD148B">
        <w:rPr>
          <w:rFonts w:ascii="Calibri" w:eastAsia="Calibri" w:hAnsi="Calibri" w:cs="Arial"/>
          <w:lang w:eastAsia="en-US"/>
        </w:rPr>
        <w:t>ather than your interpretations</w:t>
      </w:r>
    </w:p>
    <w:p w14:paraId="2C9E4ADF" w14:textId="383D7F54" w:rsidR="00FC5D4E" w:rsidRPr="00D43BDF" w:rsidRDefault="00CD148B" w:rsidP="00FC5D4E">
      <w:pPr>
        <w:numPr>
          <w:ilvl w:val="0"/>
          <w:numId w:val="12"/>
        </w:numPr>
        <w:tabs>
          <w:tab w:val="num" w:pos="1224"/>
        </w:tabs>
        <w:spacing w:after="200" w:line="276" w:lineRule="auto"/>
        <w:rPr>
          <w:rFonts w:ascii="Calibri" w:eastAsia="Calibri" w:hAnsi="Calibri" w:cs="Arial"/>
          <w:lang w:eastAsia="en-US"/>
        </w:rPr>
      </w:pPr>
      <w:r>
        <w:rPr>
          <w:rFonts w:ascii="Calibri" w:eastAsia="Calibri" w:hAnsi="Calibri" w:cs="Arial"/>
          <w:lang w:eastAsia="en-US"/>
        </w:rPr>
        <w:t>Do not make</w:t>
      </w:r>
      <w:r w:rsidR="00FC5D4E" w:rsidRPr="00D43BDF">
        <w:rPr>
          <w:rFonts w:ascii="Calibri" w:eastAsia="Calibri" w:hAnsi="Calibri" w:cs="Arial"/>
          <w:lang w:eastAsia="en-US"/>
        </w:rPr>
        <w:t xml:space="preserve"> assumptions</w:t>
      </w:r>
      <w:r w:rsidR="00FC5D4E" w:rsidRPr="00D43BDF">
        <w:rPr>
          <w:rFonts w:ascii="Calibri" w:eastAsia="Calibri" w:hAnsi="Calibri" w:cs="Arial"/>
          <w:lang w:eastAsia="en-US"/>
        </w:rPr>
        <w:br/>
      </w:r>
    </w:p>
    <w:p w14:paraId="2C9E4AE0" w14:textId="77777777" w:rsidR="00FC5D4E" w:rsidRPr="00D43BDF" w:rsidRDefault="00FC5D4E" w:rsidP="00FC5D4E">
      <w:pPr>
        <w:tabs>
          <w:tab w:val="left" w:pos="0"/>
          <w:tab w:val="num" w:pos="1224"/>
        </w:tabs>
        <w:rPr>
          <w:rFonts w:ascii="Calibri" w:eastAsia="Calibri" w:hAnsi="Calibri" w:cs="Arial"/>
          <w:b/>
          <w:lang w:eastAsia="en-US"/>
        </w:rPr>
      </w:pPr>
      <w:r w:rsidRPr="00D43BDF">
        <w:rPr>
          <w:rFonts w:ascii="Calibri" w:eastAsia="Calibri" w:hAnsi="Calibri" w:cs="Arial"/>
          <w:b/>
          <w:lang w:eastAsia="en-US"/>
        </w:rPr>
        <w:t>Final Steps</w:t>
      </w:r>
      <w:r w:rsidRPr="00D43BDF">
        <w:rPr>
          <w:rFonts w:ascii="Calibri" w:eastAsia="Calibri" w:hAnsi="Calibri" w:cs="Arial"/>
          <w:b/>
          <w:lang w:eastAsia="en-US"/>
        </w:rPr>
        <w:br/>
      </w:r>
    </w:p>
    <w:p w14:paraId="323E76EB" w14:textId="2CEE8E80" w:rsidR="00B156FC" w:rsidRDefault="00FC5D4E" w:rsidP="00FC5D4E">
      <w:pPr>
        <w:tabs>
          <w:tab w:val="num" w:pos="1224"/>
        </w:tabs>
        <w:rPr>
          <w:rFonts w:ascii="Calibri" w:eastAsia="Calibri" w:hAnsi="Calibri" w:cs="Arial"/>
          <w:color w:val="000000"/>
          <w:sz w:val="22"/>
          <w:szCs w:val="22"/>
          <w:lang w:val="en-US" w:eastAsia="en-US"/>
        </w:rPr>
      </w:pPr>
      <w:r w:rsidRPr="00D43BDF">
        <w:rPr>
          <w:rFonts w:ascii="Calibri" w:eastAsia="Calibri" w:hAnsi="Calibri" w:cs="Arial"/>
          <w:lang w:eastAsia="en-US"/>
        </w:rPr>
        <w:t>Once you have followed the above guidelines, pass the information on immediately to the DSP. They will then have a number of options open to them, including contacting the local Social Services Team to seek their advice as to what should happen next</w:t>
      </w:r>
    </w:p>
    <w:p w14:paraId="05A09EA1" w14:textId="77777777" w:rsidR="00B156FC" w:rsidRPr="00D43BDF" w:rsidRDefault="00B156FC" w:rsidP="00FC5D4E">
      <w:pPr>
        <w:tabs>
          <w:tab w:val="num" w:pos="1224"/>
        </w:tabs>
        <w:rPr>
          <w:rFonts w:ascii="Calibri" w:eastAsia="Calibri" w:hAnsi="Calibri" w:cs="Arial"/>
          <w:color w:val="000000"/>
          <w:sz w:val="22"/>
          <w:szCs w:val="22"/>
          <w:lang w:val="en-US" w:eastAsia="en-US"/>
        </w:rPr>
      </w:pPr>
    </w:p>
    <w:p w14:paraId="2C9E4AE3"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Managing allegations against adults who work with children</w:t>
      </w:r>
    </w:p>
    <w:p w14:paraId="2C9E4AE4" w14:textId="23B9D91C" w:rsidR="00FC5D4E" w:rsidRPr="00D43BDF" w:rsidRDefault="00FC5D4E"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lastRenderedPageBreak/>
        <w:t xml:space="preserve">In the event of a child protection allegation being made against a member of staff, the person in receipt of that allegation must </w:t>
      </w:r>
      <w:r w:rsidRPr="00D43BDF">
        <w:rPr>
          <w:rFonts w:ascii="Calibri" w:eastAsia="Calibri" w:hAnsi="Calibri" w:cs="Arial"/>
          <w:u w:val="single"/>
          <w:lang w:eastAsia="en-US"/>
        </w:rPr>
        <w:t>immediately</w:t>
      </w:r>
      <w:r w:rsidRPr="00D43BDF">
        <w:rPr>
          <w:rFonts w:ascii="Calibri" w:eastAsia="Calibri" w:hAnsi="Calibri" w:cs="Arial"/>
          <w:lang w:eastAsia="en-US"/>
        </w:rPr>
        <w:t xml:space="preserve"> pass details of the concern to the Headteacher or in their absence a member of staff with Headteacher responsibilities. The Headteacher will then contact the LA Education Safeguarding Officer</w:t>
      </w:r>
      <w:r w:rsidR="00F10B61">
        <w:rPr>
          <w:rFonts w:ascii="Calibri" w:eastAsia="Calibri" w:hAnsi="Calibri" w:cs="Arial"/>
          <w:lang w:eastAsia="en-US"/>
        </w:rPr>
        <w:t>s – Lisa Collins</w:t>
      </w:r>
      <w:r w:rsidRPr="00D43BDF">
        <w:rPr>
          <w:rFonts w:ascii="Calibri" w:eastAsia="Calibri" w:hAnsi="Calibri" w:cs="Arial"/>
          <w:lang w:eastAsia="en-US"/>
        </w:rPr>
        <w:t xml:space="preserve"> </w:t>
      </w:r>
      <w:r w:rsidR="00F10B61">
        <w:rPr>
          <w:rFonts w:ascii="Calibri" w:eastAsia="Calibri" w:hAnsi="Calibri" w:cs="Arial"/>
          <w:lang w:eastAsia="en-US"/>
        </w:rPr>
        <w:t xml:space="preserve">on </w:t>
      </w:r>
      <w:r w:rsidRPr="00D43BDF">
        <w:rPr>
          <w:rFonts w:ascii="Calibri" w:eastAsia="Calibri" w:hAnsi="Calibri" w:cs="Arial"/>
          <w:lang w:eastAsia="en-US"/>
        </w:rPr>
        <w:t>07827 822700</w:t>
      </w:r>
      <w:r w:rsidR="00F10B61">
        <w:rPr>
          <w:rFonts w:ascii="Calibri" w:eastAsia="Calibri" w:hAnsi="Calibri" w:cs="Arial"/>
          <w:lang w:eastAsia="en-US"/>
        </w:rPr>
        <w:t xml:space="preserve"> or Simon Burman-Rees on </w:t>
      </w:r>
      <w:r w:rsidR="004B6485">
        <w:rPr>
          <w:rFonts w:ascii="Calibri" w:eastAsiaTheme="minorEastAsia" w:hAnsi="Calibri" w:cs="Calibri"/>
          <w:noProof/>
          <w:color w:val="000000"/>
          <w:shd w:val="clear" w:color="auto" w:fill="FFFFFF"/>
        </w:rPr>
        <w:t xml:space="preserve">07984 578686 </w:t>
      </w:r>
      <w:r w:rsidR="004A7A37">
        <w:rPr>
          <w:rFonts w:ascii="Calibri" w:eastAsiaTheme="minorEastAsia" w:hAnsi="Calibri" w:cs="Calibri"/>
          <w:noProof/>
          <w:color w:val="000000"/>
          <w:shd w:val="clear" w:color="auto" w:fill="FFFFFF"/>
        </w:rPr>
        <w:t xml:space="preserve">– </w:t>
      </w:r>
      <w:r w:rsidRPr="00D43BDF">
        <w:rPr>
          <w:rFonts w:ascii="Calibri" w:eastAsia="Calibri" w:hAnsi="Calibri" w:cs="Arial"/>
          <w:lang w:eastAsia="en-US"/>
        </w:rPr>
        <w:t>to discuss the next steps in ac</w:t>
      </w:r>
      <w:r w:rsidR="00CD148B">
        <w:rPr>
          <w:rFonts w:ascii="Calibri" w:eastAsia="Calibri" w:hAnsi="Calibri" w:cs="Arial"/>
          <w:lang w:eastAsia="en-US"/>
        </w:rPr>
        <w:t>cordance with statutory guidance and local arrangements</w:t>
      </w:r>
      <w:r w:rsidRPr="00D43BDF">
        <w:rPr>
          <w:rFonts w:ascii="Calibri" w:eastAsia="Calibri" w:hAnsi="Calibri" w:cs="Arial"/>
          <w:lang w:eastAsia="en-US"/>
        </w:rPr>
        <w:t>.</w:t>
      </w:r>
      <w:r w:rsidRPr="00D43BDF">
        <w:rPr>
          <w:rFonts w:ascii="Calibri" w:eastAsia="Calibri" w:hAnsi="Calibri" w:cs="Arial"/>
          <w:color w:val="4F81BD"/>
          <w:lang w:eastAsia="en-US"/>
        </w:rPr>
        <w:t xml:space="preserve">  </w:t>
      </w:r>
    </w:p>
    <w:p w14:paraId="2C9E4AE5" w14:textId="77777777" w:rsidR="00FC5D4E" w:rsidRPr="00D43BDF" w:rsidRDefault="00FC5D4E" w:rsidP="00774E8C">
      <w:pPr>
        <w:autoSpaceDE w:val="0"/>
        <w:autoSpaceDN w:val="0"/>
        <w:adjustRightInd w:val="0"/>
        <w:jc w:val="both"/>
        <w:rPr>
          <w:rFonts w:ascii="Calibri" w:eastAsia="Calibri" w:hAnsi="Calibri" w:cs="Arial"/>
          <w:lang w:eastAsia="en-US"/>
        </w:rPr>
      </w:pPr>
    </w:p>
    <w:p w14:paraId="0F0C5D0B" w14:textId="16AE8AEC" w:rsidR="004A7A37" w:rsidRDefault="00FC5D4E"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If a potential child protection allegation is made against the Headteacher the member of staff in receipt of that allegation must contact the</w:t>
      </w:r>
      <w:r w:rsidRPr="00D43BDF">
        <w:rPr>
          <w:rFonts w:ascii="Calibri" w:hAnsi="Calibri"/>
        </w:rPr>
        <w:t xml:space="preserve"> </w:t>
      </w:r>
      <w:r w:rsidRPr="00D43BDF">
        <w:rPr>
          <w:rFonts w:ascii="Calibri" w:eastAsia="Calibri" w:hAnsi="Calibri" w:cs="Arial"/>
          <w:lang w:eastAsia="en-US"/>
        </w:rPr>
        <w:t xml:space="preserve">Chair of Governors or the LA Education Safeguarding Officer on </w:t>
      </w:r>
      <w:r>
        <w:rPr>
          <w:rFonts w:ascii="Calibri" w:eastAsia="Calibri" w:hAnsi="Calibri" w:cs="Arial"/>
          <w:lang w:eastAsia="en-US"/>
        </w:rPr>
        <w:t>07827 822700</w:t>
      </w:r>
      <w:r w:rsidRPr="00D43BDF">
        <w:rPr>
          <w:rFonts w:ascii="Calibri" w:eastAsia="Calibri" w:hAnsi="Calibri" w:cs="Arial"/>
          <w:lang w:eastAsia="en-US"/>
        </w:rPr>
        <w:t xml:space="preserve">. </w:t>
      </w:r>
      <w:r>
        <w:rPr>
          <w:rFonts w:ascii="Calibri" w:eastAsia="Calibri" w:hAnsi="Calibri" w:cs="Arial"/>
          <w:lang w:eastAsia="en-US"/>
        </w:rPr>
        <w:t>If t</w:t>
      </w:r>
      <w:r w:rsidRPr="00D43BDF">
        <w:rPr>
          <w:rFonts w:ascii="Calibri" w:eastAsia="Calibri" w:hAnsi="Calibri" w:cs="Arial"/>
          <w:lang w:eastAsia="en-US"/>
        </w:rPr>
        <w:t xml:space="preserve">he Chair of Governors </w:t>
      </w:r>
      <w:r>
        <w:rPr>
          <w:rFonts w:ascii="Calibri" w:eastAsia="Calibri" w:hAnsi="Calibri" w:cs="Arial"/>
          <w:lang w:eastAsia="en-US"/>
        </w:rPr>
        <w:t xml:space="preserve">receives the report they </w:t>
      </w:r>
      <w:r w:rsidR="00CD148B">
        <w:rPr>
          <w:rFonts w:ascii="Calibri" w:eastAsia="Calibri" w:hAnsi="Calibri" w:cs="Arial"/>
          <w:lang w:eastAsia="en-US"/>
        </w:rPr>
        <w:t>must</w:t>
      </w:r>
      <w:r w:rsidRPr="00D43BDF">
        <w:rPr>
          <w:rFonts w:ascii="Calibri" w:eastAsia="Calibri" w:hAnsi="Calibri" w:cs="Arial"/>
          <w:lang w:eastAsia="en-US"/>
        </w:rPr>
        <w:t xml:space="preserve"> then contact </w:t>
      </w:r>
      <w:r>
        <w:rPr>
          <w:rFonts w:ascii="Calibri" w:eastAsia="Calibri" w:hAnsi="Calibri" w:cs="Arial"/>
          <w:lang w:eastAsia="en-US"/>
        </w:rPr>
        <w:t xml:space="preserve">the </w:t>
      </w:r>
      <w:r w:rsidR="004A7A37" w:rsidRPr="00D43BDF">
        <w:rPr>
          <w:rFonts w:ascii="Calibri" w:eastAsia="Calibri" w:hAnsi="Calibri" w:cs="Arial"/>
          <w:lang w:eastAsia="en-US"/>
        </w:rPr>
        <w:t>LA Education Safeguarding Officer</w:t>
      </w:r>
      <w:r w:rsidR="004A7A37">
        <w:rPr>
          <w:rFonts w:ascii="Calibri" w:eastAsia="Calibri" w:hAnsi="Calibri" w:cs="Arial"/>
          <w:lang w:eastAsia="en-US"/>
        </w:rPr>
        <w:t>s – Lisa Collins</w:t>
      </w:r>
      <w:r w:rsidR="004A7A37" w:rsidRPr="00D43BDF">
        <w:rPr>
          <w:rFonts w:ascii="Calibri" w:eastAsia="Calibri" w:hAnsi="Calibri" w:cs="Arial"/>
          <w:lang w:eastAsia="en-US"/>
        </w:rPr>
        <w:t xml:space="preserve"> </w:t>
      </w:r>
      <w:r w:rsidR="004A7A37">
        <w:rPr>
          <w:rFonts w:ascii="Calibri" w:eastAsia="Calibri" w:hAnsi="Calibri" w:cs="Arial"/>
          <w:lang w:eastAsia="en-US"/>
        </w:rPr>
        <w:t xml:space="preserve">on </w:t>
      </w:r>
      <w:r w:rsidR="00E62BD3">
        <w:rPr>
          <w:rFonts w:ascii="Calibri" w:eastAsia="Calibri" w:hAnsi="Calibri" w:cs="Arial"/>
          <w:lang w:eastAsia="en-US"/>
        </w:rPr>
        <w:t>07</w:t>
      </w:r>
      <w:r w:rsidR="00447811">
        <w:rPr>
          <w:rFonts w:ascii="Calibri" w:eastAsia="Calibri" w:hAnsi="Calibri" w:cs="Arial"/>
          <w:lang w:eastAsia="en-US"/>
        </w:rPr>
        <w:t>827</w:t>
      </w:r>
      <w:r w:rsidR="004A7A37" w:rsidRPr="00D43BDF">
        <w:rPr>
          <w:rFonts w:ascii="Calibri" w:eastAsia="Calibri" w:hAnsi="Calibri" w:cs="Arial"/>
          <w:lang w:eastAsia="en-US"/>
        </w:rPr>
        <w:t>822700</w:t>
      </w:r>
      <w:r w:rsidR="004A7A37">
        <w:rPr>
          <w:rFonts w:ascii="Calibri" w:eastAsia="Calibri" w:hAnsi="Calibri" w:cs="Arial"/>
          <w:lang w:eastAsia="en-US"/>
        </w:rPr>
        <w:t xml:space="preserve"> or Simon Burman-Rees on </w:t>
      </w:r>
      <w:r w:rsidR="004A7A37">
        <w:rPr>
          <w:rFonts w:ascii="Calibri" w:eastAsiaTheme="minorEastAsia" w:hAnsi="Calibri" w:cs="Calibri"/>
          <w:noProof/>
          <w:color w:val="000000"/>
          <w:shd w:val="clear" w:color="auto" w:fill="FFFFFF"/>
        </w:rPr>
        <w:t>07984 578686</w:t>
      </w:r>
      <w:r w:rsidR="00447811">
        <w:rPr>
          <w:rFonts w:ascii="Calibri" w:eastAsiaTheme="minorEastAsia" w:hAnsi="Calibri" w:cs="Calibri"/>
          <w:noProof/>
          <w:color w:val="000000"/>
          <w:shd w:val="clear" w:color="auto" w:fill="FFFFFF"/>
        </w:rPr>
        <w:t>.</w:t>
      </w:r>
    </w:p>
    <w:p w14:paraId="25F7D48B" w14:textId="7BACAD48" w:rsidR="00CD148B" w:rsidRDefault="00CD148B" w:rsidP="00774E8C">
      <w:pPr>
        <w:autoSpaceDE w:val="0"/>
        <w:autoSpaceDN w:val="0"/>
        <w:adjustRightInd w:val="0"/>
        <w:jc w:val="both"/>
        <w:rPr>
          <w:rFonts w:ascii="Calibri" w:eastAsia="Calibri" w:hAnsi="Calibri" w:cs="Arial"/>
          <w:lang w:eastAsia="en-US"/>
        </w:rPr>
      </w:pPr>
    </w:p>
    <w:p w14:paraId="2A80A801" w14:textId="50541497" w:rsidR="00CD148B" w:rsidRDefault="00CD148B" w:rsidP="00774E8C">
      <w:pPr>
        <w:autoSpaceDE w:val="0"/>
        <w:autoSpaceDN w:val="0"/>
        <w:adjustRightInd w:val="0"/>
        <w:jc w:val="both"/>
        <w:rPr>
          <w:rFonts w:ascii="Calibri" w:eastAsia="Calibri" w:hAnsi="Calibri" w:cs="Arial"/>
          <w:lang w:eastAsia="en-US"/>
        </w:rPr>
      </w:pPr>
      <w:r>
        <w:rPr>
          <w:rFonts w:ascii="Calibri" w:eastAsia="Calibri" w:hAnsi="Calibri" w:cs="Arial"/>
          <w:lang w:eastAsia="en-US"/>
        </w:rPr>
        <w:t>If the Education Safeguarding Officer</w:t>
      </w:r>
      <w:r w:rsidR="004A7A37">
        <w:rPr>
          <w:rFonts w:ascii="Calibri" w:eastAsia="Calibri" w:hAnsi="Calibri" w:cs="Arial"/>
          <w:lang w:eastAsia="en-US"/>
        </w:rPr>
        <w:t>s</w:t>
      </w:r>
      <w:r w:rsidR="00EB32EE">
        <w:rPr>
          <w:rFonts w:ascii="Calibri" w:eastAsia="Calibri" w:hAnsi="Calibri" w:cs="Arial"/>
          <w:lang w:eastAsia="en-US"/>
        </w:rPr>
        <w:t xml:space="preserve"> or other designated officer</w:t>
      </w:r>
      <w:r>
        <w:rPr>
          <w:rFonts w:ascii="Calibri" w:eastAsia="Calibri" w:hAnsi="Calibri" w:cs="Arial"/>
          <w:lang w:eastAsia="en-US"/>
        </w:rPr>
        <w:t xml:space="preserve"> is unavailable</w:t>
      </w:r>
      <w:r w:rsidR="004A7A37">
        <w:rPr>
          <w:rFonts w:ascii="Calibri" w:eastAsia="Calibri" w:hAnsi="Calibri" w:cs="Arial"/>
          <w:lang w:eastAsia="en-US"/>
        </w:rPr>
        <w:t>,</w:t>
      </w:r>
      <w:r>
        <w:rPr>
          <w:rFonts w:ascii="Calibri" w:eastAsia="Calibri" w:hAnsi="Calibri" w:cs="Arial"/>
          <w:lang w:eastAsia="en-US"/>
        </w:rPr>
        <w:t xml:space="preserve"> allegations should be referred directly to SPOC</w:t>
      </w:r>
      <w:r w:rsidR="00EB32EE">
        <w:rPr>
          <w:rFonts w:ascii="Calibri" w:eastAsia="Calibri" w:hAnsi="Calibri" w:cs="Arial"/>
          <w:lang w:eastAsia="en-US"/>
        </w:rPr>
        <w:t xml:space="preserve"> </w:t>
      </w:r>
      <w:r w:rsidR="004A7A37">
        <w:rPr>
          <w:rFonts w:ascii="Calibri" w:eastAsia="Calibri" w:hAnsi="Calibri" w:cs="Arial"/>
          <w:lang w:eastAsia="en-US"/>
        </w:rPr>
        <w:t xml:space="preserve">on </w:t>
      </w:r>
      <w:r w:rsidR="00EB32EE">
        <w:rPr>
          <w:rFonts w:ascii="Calibri" w:eastAsia="Calibri" w:hAnsi="Calibri" w:cs="Arial"/>
          <w:lang w:eastAsia="en-US"/>
        </w:rPr>
        <w:t>01792 635700</w:t>
      </w:r>
      <w:r>
        <w:rPr>
          <w:rFonts w:ascii="Calibri" w:eastAsia="Calibri" w:hAnsi="Calibri" w:cs="Arial"/>
          <w:lang w:eastAsia="en-US"/>
        </w:rPr>
        <w:t>.</w:t>
      </w:r>
    </w:p>
    <w:p w14:paraId="2C9E4AE7" w14:textId="77777777" w:rsidR="00FC5D4E" w:rsidRPr="00D43BDF" w:rsidRDefault="00FC5D4E" w:rsidP="00774E8C">
      <w:pPr>
        <w:autoSpaceDE w:val="0"/>
        <w:autoSpaceDN w:val="0"/>
        <w:adjustRightInd w:val="0"/>
        <w:jc w:val="both"/>
        <w:rPr>
          <w:rFonts w:ascii="Calibri" w:eastAsia="Calibri" w:hAnsi="Calibri" w:cs="Arial"/>
          <w:b/>
          <w:lang w:eastAsia="en-US"/>
        </w:rPr>
      </w:pPr>
    </w:p>
    <w:p w14:paraId="275CE712" w14:textId="328443FB" w:rsidR="004A7A37" w:rsidRPr="00D43BDF" w:rsidRDefault="00FC5D4E"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In </w:t>
      </w:r>
      <w:r w:rsidR="000E4DBF">
        <w:rPr>
          <w:rFonts w:ascii="Calibri" w:eastAsia="Calibri" w:hAnsi="Calibri" w:cs="Arial"/>
          <w:lang w:eastAsia="en-US"/>
        </w:rPr>
        <w:t>addition, the</w:t>
      </w:r>
      <w:r w:rsidRPr="00D43BDF">
        <w:rPr>
          <w:rFonts w:ascii="Calibri" w:eastAsia="Calibri" w:hAnsi="Calibri" w:cs="Arial"/>
          <w:lang w:eastAsia="en-US"/>
        </w:rPr>
        <w:t xml:space="preserve"> local the Social Services</w:t>
      </w:r>
      <w:r>
        <w:rPr>
          <w:rFonts w:ascii="Calibri" w:eastAsia="Calibri" w:hAnsi="Calibri" w:cs="Arial"/>
          <w:lang w:eastAsia="en-US"/>
        </w:rPr>
        <w:t xml:space="preserve"> SPOC </w:t>
      </w:r>
      <w:r w:rsidR="000E4DBF">
        <w:rPr>
          <w:rFonts w:ascii="Calibri" w:eastAsia="Calibri" w:hAnsi="Calibri" w:cs="Arial"/>
          <w:lang w:eastAsia="en-US"/>
        </w:rPr>
        <w:t>team</w:t>
      </w:r>
      <w:r w:rsidR="000E1D03">
        <w:rPr>
          <w:rFonts w:ascii="Calibri" w:eastAsia="Calibri" w:hAnsi="Calibri" w:cs="Arial"/>
          <w:lang w:eastAsia="en-US"/>
        </w:rPr>
        <w:t xml:space="preserve"> </w:t>
      </w:r>
      <w:r w:rsidRPr="00D43BDF">
        <w:rPr>
          <w:rFonts w:ascii="Calibri" w:eastAsia="Calibri" w:hAnsi="Calibri" w:cs="Arial"/>
          <w:lang w:eastAsia="en-US"/>
        </w:rPr>
        <w:t>will be able to advise when these situations arise.</w:t>
      </w:r>
    </w:p>
    <w:p w14:paraId="2C9E4AE9" w14:textId="521E42CF" w:rsidR="00FC5D4E" w:rsidRDefault="00FC5D4E" w:rsidP="00774E8C">
      <w:pPr>
        <w:autoSpaceDE w:val="0"/>
        <w:autoSpaceDN w:val="0"/>
        <w:adjustRightInd w:val="0"/>
        <w:jc w:val="both"/>
        <w:rPr>
          <w:rFonts w:ascii="Calibri" w:eastAsia="Calibri" w:hAnsi="Calibri" w:cs="Arial"/>
          <w:lang w:eastAsia="en-US"/>
        </w:rPr>
      </w:pPr>
    </w:p>
    <w:p w14:paraId="6DF5D451" w14:textId="6D6AAB9E" w:rsidR="00667C32" w:rsidRPr="00D43BDF" w:rsidRDefault="00667C32" w:rsidP="00774E8C">
      <w:pPr>
        <w:autoSpaceDE w:val="0"/>
        <w:autoSpaceDN w:val="0"/>
        <w:adjustRightInd w:val="0"/>
        <w:jc w:val="both"/>
        <w:rPr>
          <w:rFonts w:ascii="Calibri" w:eastAsia="Calibri" w:hAnsi="Calibri" w:cs="Arial"/>
          <w:lang w:eastAsia="en-US"/>
        </w:rPr>
      </w:pPr>
      <w:r>
        <w:rPr>
          <w:rFonts w:ascii="Calibri" w:eastAsia="Calibri" w:hAnsi="Calibri" w:cs="Arial"/>
          <w:lang w:eastAsia="en-US"/>
        </w:rPr>
        <w:t xml:space="preserve">Sometimes, allegations made against staff will trigger a safeguarding response in accordance with Part 5 Wales Safeguarding Procedures and a Professional Abuse Strategy Meeting will be held. </w:t>
      </w:r>
    </w:p>
    <w:p w14:paraId="2C9E4AEA" w14:textId="77777777" w:rsidR="00FC5D4E" w:rsidRPr="00D43BDF" w:rsidRDefault="00FC5D4E" w:rsidP="00FC5D4E">
      <w:pPr>
        <w:autoSpaceDE w:val="0"/>
        <w:autoSpaceDN w:val="0"/>
        <w:adjustRightInd w:val="0"/>
        <w:rPr>
          <w:rFonts w:ascii="Calibri" w:eastAsia="Calibri" w:hAnsi="Calibri" w:cs="Arial"/>
          <w:b/>
          <w:lang w:eastAsia="en-US"/>
        </w:rPr>
      </w:pPr>
    </w:p>
    <w:p w14:paraId="134B7C88" w14:textId="0C160B56" w:rsidR="00447811" w:rsidRDefault="00FC5D4E" w:rsidP="00EB32EE">
      <w:pPr>
        <w:autoSpaceDE w:val="0"/>
        <w:autoSpaceDN w:val="0"/>
        <w:adjustRightInd w:val="0"/>
        <w:rPr>
          <w:rFonts w:ascii="Calibri" w:eastAsia="Calibri" w:hAnsi="Calibri" w:cs="Arial"/>
          <w:b/>
          <w:lang w:eastAsia="en-US"/>
        </w:rPr>
      </w:pPr>
      <w:r w:rsidRPr="00D43BDF">
        <w:rPr>
          <w:rFonts w:ascii="Calibri" w:eastAsia="Calibri" w:hAnsi="Calibri" w:cs="Arial"/>
          <w:b/>
          <w:lang w:eastAsia="en-US"/>
        </w:rPr>
        <w:t>Abuse of position of trust</w:t>
      </w:r>
      <w:r w:rsidR="00EB32EE">
        <w:rPr>
          <w:rFonts w:ascii="Calibri" w:eastAsia="Calibri" w:hAnsi="Calibri" w:cs="Arial"/>
          <w:b/>
          <w:lang w:eastAsia="en-US"/>
        </w:rPr>
        <w:t xml:space="preserve"> </w:t>
      </w:r>
      <w:r w:rsidR="00447811">
        <w:rPr>
          <w:rFonts w:ascii="Calibri" w:eastAsia="Calibri" w:hAnsi="Calibri" w:cs="Arial"/>
          <w:b/>
          <w:lang w:eastAsia="en-US"/>
        </w:rPr>
        <w:t>–</w:t>
      </w:r>
      <w:r w:rsidR="00EB32EE">
        <w:rPr>
          <w:rFonts w:ascii="Calibri" w:eastAsia="Calibri" w:hAnsi="Calibri" w:cs="Arial"/>
          <w:b/>
          <w:lang w:eastAsia="en-US"/>
        </w:rPr>
        <w:t xml:space="preserve"> </w:t>
      </w:r>
    </w:p>
    <w:p w14:paraId="2C9E4AED" w14:textId="5A7D484C" w:rsidR="00FC5D4E" w:rsidRDefault="00FC5D4E" w:rsidP="00EB32EE">
      <w:pPr>
        <w:autoSpaceDE w:val="0"/>
        <w:autoSpaceDN w:val="0"/>
        <w:adjustRightInd w:val="0"/>
        <w:rPr>
          <w:rFonts w:ascii="Calibri" w:eastAsia="Calibri" w:hAnsi="Calibri" w:cs="Arial"/>
          <w:bCs/>
          <w:lang w:eastAsia="en-US"/>
        </w:rPr>
      </w:pPr>
      <w:r>
        <w:rPr>
          <w:rFonts w:ascii="Calibri" w:eastAsia="Calibri" w:hAnsi="Calibri" w:cs="Arial"/>
          <w:bCs/>
          <w:lang w:eastAsia="en-US"/>
        </w:rPr>
        <w:t>See Appendix D</w:t>
      </w:r>
      <w:r w:rsidR="00EB32EE">
        <w:rPr>
          <w:rFonts w:ascii="Calibri" w:eastAsia="Calibri" w:hAnsi="Calibri" w:cs="Arial"/>
          <w:bCs/>
          <w:lang w:eastAsia="en-US"/>
        </w:rPr>
        <w:t xml:space="preserve"> – Abuse of Trust</w:t>
      </w:r>
    </w:p>
    <w:p w14:paraId="2A5164A5" w14:textId="3262C190" w:rsidR="00667C32" w:rsidRPr="00EB32EE" w:rsidRDefault="00667C32" w:rsidP="00EB32EE">
      <w:pPr>
        <w:autoSpaceDE w:val="0"/>
        <w:autoSpaceDN w:val="0"/>
        <w:adjustRightInd w:val="0"/>
        <w:rPr>
          <w:rFonts w:ascii="Calibri" w:eastAsia="Calibri" w:hAnsi="Calibri" w:cs="Arial"/>
          <w:b/>
          <w:lang w:eastAsia="en-US"/>
        </w:rPr>
      </w:pPr>
      <w:r>
        <w:rPr>
          <w:rFonts w:ascii="Calibri" w:eastAsia="Calibri" w:hAnsi="Calibri" w:cs="Arial"/>
          <w:bCs/>
          <w:lang w:eastAsia="en-US"/>
        </w:rPr>
        <w:t>PASM process – see Appendix E</w:t>
      </w:r>
    </w:p>
    <w:p w14:paraId="2C9E4AEE" w14:textId="77777777" w:rsidR="00FC5D4E" w:rsidRPr="00D43BDF" w:rsidRDefault="00FC5D4E" w:rsidP="00FC5D4E">
      <w:pPr>
        <w:autoSpaceDE w:val="0"/>
        <w:autoSpaceDN w:val="0"/>
        <w:adjustRightInd w:val="0"/>
        <w:rPr>
          <w:rFonts w:ascii="Calibri" w:eastAsia="Calibri" w:hAnsi="Calibri" w:cs="Arial"/>
          <w:b/>
          <w:lang w:eastAsia="en-US"/>
        </w:rPr>
      </w:pPr>
    </w:p>
    <w:p w14:paraId="2C9E4AEF" w14:textId="77777777" w:rsidR="00FC5D4E" w:rsidRPr="00D43BDF" w:rsidRDefault="00FC5D4E" w:rsidP="00FC5D4E">
      <w:pPr>
        <w:autoSpaceDE w:val="0"/>
        <w:autoSpaceDN w:val="0"/>
        <w:adjustRightInd w:val="0"/>
        <w:rPr>
          <w:rFonts w:ascii="Calibri" w:eastAsia="Calibri" w:hAnsi="Calibri" w:cs="Arial"/>
          <w:b/>
          <w:lang w:eastAsia="en-US"/>
        </w:rPr>
      </w:pPr>
    </w:p>
    <w:p w14:paraId="2C9E4AF0" w14:textId="77777777" w:rsidR="00FC5D4E" w:rsidRPr="00D43BDF" w:rsidRDefault="00FC5D4E" w:rsidP="00FC5D4E">
      <w:pPr>
        <w:autoSpaceDE w:val="0"/>
        <w:autoSpaceDN w:val="0"/>
        <w:adjustRightInd w:val="0"/>
        <w:rPr>
          <w:rFonts w:ascii="Calibri" w:eastAsia="Calibri" w:hAnsi="Calibri" w:cs="Arial"/>
          <w:b/>
          <w:lang w:eastAsia="en-US"/>
        </w:rPr>
      </w:pPr>
    </w:p>
    <w:p w14:paraId="2C9E4AF1"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Supporting the child at risk</w:t>
      </w:r>
    </w:p>
    <w:p w14:paraId="2C9E4AF2" w14:textId="33CAEFB1" w:rsidR="00FC5D4E" w:rsidRPr="00D43BDF" w:rsidRDefault="00FC5D4E" w:rsidP="00774E8C">
      <w:pPr>
        <w:suppressAutoHyphens/>
        <w:autoSpaceDE w:val="0"/>
        <w:autoSpaceDN w:val="0"/>
        <w:adjustRightInd w:val="0"/>
        <w:spacing w:line="240" w:lineRule="atLeast"/>
        <w:ind w:right="113"/>
        <w:jc w:val="both"/>
        <w:textAlignment w:val="center"/>
        <w:rPr>
          <w:rFonts w:ascii="Calibri" w:eastAsia="Calibri" w:hAnsi="Calibri" w:cs="Arial"/>
          <w:color w:val="000000"/>
        </w:rPr>
      </w:pPr>
      <w:r w:rsidRPr="00D43BDF">
        <w:rPr>
          <w:rFonts w:ascii="Calibri" w:eastAsia="Calibri" w:hAnsi="Calibri" w:cs="Arial"/>
          <w:color w:val="000000"/>
        </w:rPr>
        <w:t>Child abuse is devastating for the child</w:t>
      </w:r>
      <w:r w:rsidR="00EB32EE">
        <w:rPr>
          <w:rFonts w:ascii="Calibri" w:eastAsia="Calibri" w:hAnsi="Calibri" w:cs="Arial"/>
          <w:color w:val="000000"/>
        </w:rPr>
        <w:t>/</w:t>
      </w:r>
      <w:r w:rsidR="000E1D03">
        <w:rPr>
          <w:rFonts w:ascii="Calibri" w:eastAsia="Calibri" w:hAnsi="Calibri" w:cs="Arial"/>
          <w:color w:val="000000"/>
        </w:rPr>
        <w:t>child</w:t>
      </w:r>
      <w:r w:rsidR="00EB32EE">
        <w:rPr>
          <w:rFonts w:ascii="Calibri" w:eastAsia="Calibri" w:hAnsi="Calibri" w:cs="Arial"/>
          <w:color w:val="000000"/>
        </w:rPr>
        <w:t>ren</w:t>
      </w:r>
      <w:r w:rsidRPr="00D43BDF">
        <w:rPr>
          <w:rFonts w:ascii="Calibri" w:eastAsia="Calibri" w:hAnsi="Calibri" w:cs="Arial"/>
          <w:color w:val="000000"/>
        </w:rPr>
        <w:t xml:space="preserve"> and can also result in distress and anxiety for staff who become involved. We recognise that children who are at risk, suffer abuse</w:t>
      </w:r>
      <w:r w:rsidR="00EB32EE">
        <w:rPr>
          <w:rFonts w:ascii="Calibri" w:eastAsia="Calibri" w:hAnsi="Calibri" w:cs="Arial"/>
          <w:color w:val="000000"/>
        </w:rPr>
        <w:t>, harm</w:t>
      </w:r>
      <w:r w:rsidRPr="00D43BDF">
        <w:rPr>
          <w:rFonts w:ascii="Calibri" w:eastAsia="Calibri" w:hAnsi="Calibri" w:cs="Arial"/>
          <w:color w:val="000000"/>
        </w:rPr>
        <w:t xml:space="preserve"> or witness violence may be deep</w:t>
      </w:r>
      <w:r w:rsidR="00EB32EE">
        <w:rPr>
          <w:rFonts w:ascii="Calibri" w:eastAsia="Calibri" w:hAnsi="Calibri" w:cs="Arial"/>
          <w:color w:val="000000"/>
        </w:rPr>
        <w:t>ly affected by this.</w:t>
      </w:r>
      <w:r w:rsidR="000E1D03">
        <w:rPr>
          <w:rFonts w:ascii="Calibri" w:eastAsia="Calibri" w:hAnsi="Calibri" w:cs="Arial"/>
          <w:color w:val="000000"/>
        </w:rPr>
        <w:t xml:space="preserve"> Ysgol Calon Lân</w:t>
      </w:r>
      <w:r w:rsidRPr="00D43BDF">
        <w:rPr>
          <w:rFonts w:ascii="Calibri" w:eastAsia="Calibri" w:hAnsi="Calibri" w:cs="Arial"/>
          <w:color w:val="000000"/>
        </w:rPr>
        <w:t xml:space="preserve"> may be the only stable, secure and predictable element in the lives o</w:t>
      </w:r>
      <w:r w:rsidR="00EB32EE">
        <w:rPr>
          <w:rFonts w:ascii="Calibri" w:eastAsia="Calibri" w:hAnsi="Calibri" w:cs="Arial"/>
          <w:color w:val="000000"/>
        </w:rPr>
        <w:t xml:space="preserve">f children at risk. </w:t>
      </w:r>
      <w:r w:rsidRPr="00D43BDF">
        <w:rPr>
          <w:rFonts w:ascii="Calibri" w:eastAsia="Calibri" w:hAnsi="Calibri" w:cs="Arial"/>
          <w:color w:val="000000"/>
        </w:rPr>
        <w:t xml:space="preserve"> </w:t>
      </w:r>
      <w:r w:rsidR="00EB32EE">
        <w:rPr>
          <w:rFonts w:ascii="Calibri" w:eastAsia="Calibri" w:hAnsi="Calibri" w:cs="Arial"/>
          <w:color w:val="000000"/>
        </w:rPr>
        <w:t>W</w:t>
      </w:r>
      <w:r w:rsidRPr="00D43BDF">
        <w:rPr>
          <w:rFonts w:ascii="Calibri" w:eastAsia="Calibri" w:hAnsi="Calibri" w:cs="Arial"/>
          <w:color w:val="000000"/>
        </w:rPr>
        <w:t xml:space="preserve">hen at school </w:t>
      </w:r>
      <w:r w:rsidR="002C30B7">
        <w:rPr>
          <w:rFonts w:ascii="Calibri" w:eastAsia="Calibri" w:hAnsi="Calibri" w:cs="Arial"/>
          <w:color w:val="000000"/>
        </w:rPr>
        <w:t xml:space="preserve">children may not be able to regulate their emotions appropriately and </w:t>
      </w:r>
      <w:r w:rsidRPr="00D43BDF">
        <w:rPr>
          <w:rFonts w:ascii="Calibri" w:eastAsia="Calibri" w:hAnsi="Calibri" w:cs="Arial"/>
          <w:color w:val="000000"/>
        </w:rPr>
        <w:t>their behaviour may be</w:t>
      </w:r>
      <w:r w:rsidR="002C30B7">
        <w:rPr>
          <w:rFonts w:ascii="Calibri" w:eastAsia="Calibri" w:hAnsi="Calibri" w:cs="Arial"/>
          <w:color w:val="000000"/>
        </w:rPr>
        <w:t>come</w:t>
      </w:r>
      <w:r w:rsidRPr="00D43BDF">
        <w:rPr>
          <w:rFonts w:ascii="Calibri" w:eastAsia="Calibri" w:hAnsi="Calibri" w:cs="Arial"/>
          <w:color w:val="000000"/>
        </w:rPr>
        <w:t xml:space="preserve"> challenging </w:t>
      </w:r>
      <w:r w:rsidR="002C30B7">
        <w:rPr>
          <w:rFonts w:ascii="Calibri" w:eastAsia="Calibri" w:hAnsi="Calibri" w:cs="Arial"/>
          <w:color w:val="000000"/>
        </w:rPr>
        <w:t xml:space="preserve">or </w:t>
      </w:r>
      <w:r w:rsidRPr="00D43BDF">
        <w:rPr>
          <w:rFonts w:ascii="Calibri" w:eastAsia="Calibri" w:hAnsi="Calibri" w:cs="Arial"/>
          <w:color w:val="000000"/>
        </w:rPr>
        <w:t xml:space="preserve">withdrawn. </w:t>
      </w:r>
      <w:r w:rsidR="00EB32EE" w:rsidRPr="00D43BDF">
        <w:rPr>
          <w:rFonts w:ascii="Calibri" w:eastAsia="Calibri" w:hAnsi="Calibri" w:cs="Arial"/>
          <w:color w:val="000000"/>
        </w:rPr>
        <w:t xml:space="preserve">Nevertheless, </w:t>
      </w:r>
      <w:r w:rsidR="00EB32EE">
        <w:rPr>
          <w:rFonts w:ascii="Calibri" w:eastAsia="Calibri" w:hAnsi="Calibri" w:cs="Arial"/>
          <w:color w:val="000000"/>
        </w:rPr>
        <w:t>t</w:t>
      </w:r>
      <w:r w:rsidRPr="00D43BDF">
        <w:rPr>
          <w:rFonts w:ascii="Calibri" w:eastAsia="Calibri" w:hAnsi="Calibri" w:cs="Arial"/>
          <w:color w:val="000000"/>
        </w:rPr>
        <w:t xml:space="preserve">he school will endeavour to support the </w:t>
      </w:r>
      <w:r w:rsidR="00667C32">
        <w:rPr>
          <w:rFonts w:ascii="Calibri" w:eastAsia="Calibri" w:hAnsi="Calibri" w:cs="Arial"/>
          <w:color w:val="000000"/>
        </w:rPr>
        <w:t>child</w:t>
      </w:r>
      <w:r w:rsidR="004A7A37">
        <w:rPr>
          <w:rFonts w:ascii="Calibri" w:eastAsia="Calibri" w:hAnsi="Calibri" w:cs="Arial"/>
          <w:color w:val="000000"/>
        </w:rPr>
        <w:t xml:space="preserve"> </w:t>
      </w:r>
      <w:r w:rsidRPr="00D43BDF">
        <w:rPr>
          <w:rFonts w:ascii="Calibri" w:eastAsia="Calibri" w:hAnsi="Calibri" w:cs="Arial"/>
          <w:color w:val="000000"/>
        </w:rPr>
        <w:t>through:</w:t>
      </w:r>
    </w:p>
    <w:p w14:paraId="2C9E4AF3" w14:textId="77777777" w:rsidR="00FC5D4E" w:rsidRPr="00D43BDF" w:rsidRDefault="00FC5D4E" w:rsidP="00FC5D4E">
      <w:pPr>
        <w:tabs>
          <w:tab w:val="left" w:pos="0"/>
        </w:tabs>
        <w:suppressAutoHyphens/>
        <w:autoSpaceDE w:val="0"/>
        <w:autoSpaceDN w:val="0"/>
        <w:adjustRightInd w:val="0"/>
        <w:spacing w:line="240" w:lineRule="atLeast"/>
        <w:ind w:left="113" w:right="113"/>
        <w:textAlignment w:val="center"/>
        <w:rPr>
          <w:rFonts w:ascii="Calibri" w:eastAsia="Calibri" w:hAnsi="Calibri" w:cs="Arial"/>
          <w:color w:val="000000"/>
        </w:rPr>
      </w:pPr>
    </w:p>
    <w:p w14:paraId="0C4A7E82" w14:textId="28CD1D7C" w:rsidR="00EB32EE" w:rsidRDefault="00EB32EE"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 xml:space="preserve">Recognising behaviour as a </w:t>
      </w:r>
      <w:r w:rsidR="002C30B7">
        <w:rPr>
          <w:rFonts w:ascii="Calibri" w:eastAsia="Calibri" w:hAnsi="Calibri" w:cs="Arial"/>
          <w:color w:val="000000"/>
        </w:rPr>
        <w:t>communication</w:t>
      </w:r>
      <w:r w:rsidR="001B6588">
        <w:rPr>
          <w:rFonts w:ascii="Calibri" w:eastAsia="Calibri" w:hAnsi="Calibri" w:cs="Arial"/>
          <w:color w:val="000000"/>
        </w:rPr>
        <w:t xml:space="preserve"> of</w:t>
      </w:r>
      <w:r w:rsidR="002C30B7">
        <w:rPr>
          <w:rFonts w:ascii="Calibri" w:eastAsia="Calibri" w:hAnsi="Calibri" w:cs="Arial"/>
          <w:color w:val="000000"/>
        </w:rPr>
        <w:t xml:space="preserve"> their</w:t>
      </w:r>
      <w:r w:rsidR="001B6588">
        <w:rPr>
          <w:rFonts w:ascii="Calibri" w:eastAsia="Calibri" w:hAnsi="Calibri" w:cs="Arial"/>
          <w:color w:val="000000"/>
        </w:rPr>
        <w:t xml:space="preserve"> wellbeing</w:t>
      </w:r>
    </w:p>
    <w:p w14:paraId="787DF0CF" w14:textId="76EBD77D" w:rsidR="002C30B7" w:rsidRDefault="002C30B7"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lastRenderedPageBreak/>
        <w:t>Applying emotional regulation strategies in accordance with the school’s behaviour policy</w:t>
      </w:r>
    </w:p>
    <w:p w14:paraId="4DC1DFE0" w14:textId="4FBEC79B" w:rsidR="001B6588" w:rsidRDefault="001B6588"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Understanding the impact of adverse childhood experiences</w:t>
      </w:r>
    </w:p>
    <w:p w14:paraId="2C9E4AF4" w14:textId="44BDA5FA" w:rsidR="00FC5D4E" w:rsidRPr="00D43BDF" w:rsidRDefault="00491051"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T</w:t>
      </w:r>
      <w:r w:rsidR="00FC5D4E" w:rsidRPr="00D43BDF">
        <w:rPr>
          <w:rFonts w:ascii="Calibri" w:eastAsia="Calibri" w:hAnsi="Calibri" w:cs="Arial"/>
          <w:color w:val="000000"/>
        </w:rPr>
        <w:t xml:space="preserve">aking all </w:t>
      </w:r>
      <w:r w:rsidR="002C30B7">
        <w:rPr>
          <w:rFonts w:ascii="Calibri" w:eastAsia="Calibri" w:hAnsi="Calibri" w:cs="Arial"/>
          <w:color w:val="000000"/>
        </w:rPr>
        <w:t>concerns</w:t>
      </w:r>
      <w:r w:rsidR="00FC5D4E" w:rsidRPr="00D43BDF">
        <w:rPr>
          <w:rFonts w:ascii="Calibri" w:eastAsia="Calibri" w:hAnsi="Calibri" w:cs="Arial"/>
          <w:color w:val="000000"/>
        </w:rPr>
        <w:t xml:space="preserve"> and disclosures seriously</w:t>
      </w:r>
    </w:p>
    <w:p w14:paraId="46C7DC99" w14:textId="3A954974" w:rsidR="00EB32EE" w:rsidRDefault="00491051" w:rsidP="00FC5D4E">
      <w:pPr>
        <w:numPr>
          <w:ilvl w:val="0"/>
          <w:numId w:val="14"/>
        </w:numPr>
        <w:spacing w:after="200" w:line="240" w:lineRule="atLeast"/>
        <w:ind w:right="113"/>
        <w:contextualSpacing/>
        <w:rPr>
          <w:rFonts w:ascii="Calibri" w:eastAsia="Calibri" w:hAnsi="Calibri" w:cs="Arial"/>
        </w:rPr>
      </w:pPr>
      <w:r>
        <w:rPr>
          <w:rFonts w:ascii="Calibri" w:eastAsia="Calibri" w:hAnsi="Calibri" w:cs="Arial"/>
        </w:rPr>
        <w:t>N</w:t>
      </w:r>
      <w:r w:rsidR="00FC5D4E" w:rsidRPr="00D43BDF">
        <w:rPr>
          <w:rFonts w:ascii="Calibri" w:eastAsia="Calibri" w:hAnsi="Calibri" w:cs="Arial"/>
        </w:rPr>
        <w:t xml:space="preserve">ominating a link person who will keep all parties informed and be the central point of contact. </w:t>
      </w:r>
    </w:p>
    <w:p w14:paraId="2C9E4AF6" w14:textId="1C7F2484" w:rsidR="00FC5D4E" w:rsidRPr="00D43BDF" w:rsidRDefault="00491051"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R</w:t>
      </w:r>
      <w:r w:rsidR="00FC5D4E" w:rsidRPr="00D43BDF">
        <w:rPr>
          <w:rFonts w:ascii="Calibri" w:eastAsia="Calibri" w:hAnsi="Calibri" w:cs="Arial"/>
          <w:color w:val="000000"/>
        </w:rPr>
        <w:t>esponding sympatheticall</w:t>
      </w:r>
      <w:r w:rsidR="000E1D03">
        <w:rPr>
          <w:rFonts w:ascii="Calibri" w:eastAsia="Calibri" w:hAnsi="Calibri" w:cs="Arial"/>
          <w:color w:val="000000"/>
        </w:rPr>
        <w:t xml:space="preserve">y to any request from pupils or </w:t>
      </w:r>
      <w:r w:rsidR="00FC5D4E" w:rsidRPr="00D43BDF">
        <w:rPr>
          <w:rFonts w:ascii="Calibri" w:eastAsia="Calibri" w:hAnsi="Calibri" w:cs="Arial"/>
          <w:color w:val="000000"/>
        </w:rPr>
        <w:t>staff for time out to deal with distress or anxiety</w:t>
      </w:r>
    </w:p>
    <w:p w14:paraId="2C9E4AF7" w14:textId="1D30E432" w:rsidR="00FC5D4E" w:rsidRPr="00D43BDF" w:rsidRDefault="00491051"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M</w:t>
      </w:r>
      <w:r w:rsidR="00FC5D4E" w:rsidRPr="00D43BDF">
        <w:rPr>
          <w:rFonts w:ascii="Calibri" w:eastAsia="Calibri" w:hAnsi="Calibri" w:cs="Arial"/>
          <w:color w:val="000000"/>
        </w:rPr>
        <w:t>aintaining confidentiality and sharing information on a need-to-know basis only with relevant individuals and agencies</w:t>
      </w:r>
    </w:p>
    <w:p w14:paraId="2C9E4AF8" w14:textId="77AF20FC" w:rsidR="00FC5D4E" w:rsidRPr="00D43BDF" w:rsidRDefault="00CD32DF"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K</w:t>
      </w:r>
      <w:r w:rsidR="00FC5D4E" w:rsidRPr="00D43BDF">
        <w:rPr>
          <w:rFonts w:ascii="Calibri" w:eastAsia="Calibri" w:hAnsi="Calibri" w:cs="Arial"/>
          <w:color w:val="000000"/>
        </w:rPr>
        <w:t>eeping records and notifying Social Services</w:t>
      </w:r>
      <w:r w:rsidR="002C30B7">
        <w:rPr>
          <w:rFonts w:ascii="Calibri" w:eastAsia="Calibri" w:hAnsi="Calibri" w:cs="Arial"/>
          <w:color w:val="000000"/>
        </w:rPr>
        <w:t xml:space="preserve"> if appropriate</w:t>
      </w:r>
      <w:r w:rsidR="00FC5D4E" w:rsidRPr="00D43BDF">
        <w:rPr>
          <w:rFonts w:ascii="Calibri" w:eastAsia="Calibri" w:hAnsi="Calibri" w:cs="Arial"/>
          <w:color w:val="000000"/>
        </w:rPr>
        <w:t xml:space="preserve"> as soon as there is a recurrence of a concern</w:t>
      </w:r>
    </w:p>
    <w:p w14:paraId="2C9E4AF9" w14:textId="1491670D" w:rsidR="00FC5D4E" w:rsidRPr="00D43BDF" w:rsidRDefault="00CD32DF"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S</w:t>
      </w:r>
      <w:r w:rsidR="00FC5D4E" w:rsidRPr="00D43BDF">
        <w:rPr>
          <w:rFonts w:ascii="Calibri" w:eastAsia="Calibri" w:hAnsi="Calibri" w:cs="Arial"/>
          <w:color w:val="000000"/>
        </w:rPr>
        <w:t>toring records securely</w:t>
      </w:r>
    </w:p>
    <w:p w14:paraId="2C9E4AFA" w14:textId="292B08CF" w:rsidR="00FC5D4E" w:rsidRPr="00D43BDF" w:rsidRDefault="00CD32DF"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O</w:t>
      </w:r>
      <w:r w:rsidR="00FC5D4E" w:rsidRPr="00D43BDF">
        <w:rPr>
          <w:rFonts w:ascii="Calibri" w:eastAsia="Calibri" w:hAnsi="Calibri" w:cs="Arial"/>
          <w:color w:val="000000"/>
        </w:rPr>
        <w:t>ffering details of helplines, counselling or other avenues of external support</w:t>
      </w:r>
    </w:p>
    <w:p w14:paraId="2C9E4AFB" w14:textId="72FDB1AE" w:rsidR="00FC5D4E" w:rsidRDefault="00CD32DF" w:rsidP="00FC5D4E">
      <w:pPr>
        <w:numPr>
          <w:ilvl w:val="0"/>
          <w:numId w:val="14"/>
        </w:numPr>
        <w:tabs>
          <w:tab w:val="left" w:pos="0"/>
        </w:tabs>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rPr>
        <w:t>C</w:t>
      </w:r>
      <w:r w:rsidR="00FC5D4E" w:rsidRPr="00D43BDF">
        <w:rPr>
          <w:rFonts w:ascii="Calibri" w:eastAsia="Calibri" w:hAnsi="Calibri" w:cs="Arial"/>
          <w:color w:val="000000"/>
        </w:rPr>
        <w:t>ooperating fully with relevant statutory agencies</w:t>
      </w:r>
    </w:p>
    <w:p w14:paraId="2C9E4AFC" w14:textId="691A52F6" w:rsidR="00FC5D4E" w:rsidRDefault="00CD32DF" w:rsidP="00FC5D4E">
      <w:pPr>
        <w:numPr>
          <w:ilvl w:val="0"/>
          <w:numId w:val="14"/>
        </w:numPr>
        <w:tabs>
          <w:tab w:val="left" w:pos="0"/>
        </w:tabs>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rPr>
        <w:t>P</w:t>
      </w:r>
      <w:r w:rsidR="00FC5D4E">
        <w:rPr>
          <w:rFonts w:ascii="Calibri" w:eastAsia="Calibri" w:hAnsi="Calibri" w:cs="Arial"/>
          <w:color w:val="000000"/>
        </w:rPr>
        <w:t>roviding nurture and wellbeing support in accordance</w:t>
      </w:r>
      <w:r w:rsidR="001B6588">
        <w:rPr>
          <w:rFonts w:ascii="Calibri" w:eastAsia="Calibri" w:hAnsi="Calibri" w:cs="Arial"/>
          <w:color w:val="000000"/>
        </w:rPr>
        <w:t xml:space="preserve"> </w:t>
      </w:r>
      <w:r w:rsidR="00CA10A3" w:rsidRPr="00CB3AC9">
        <w:rPr>
          <w:rFonts w:ascii="Calibri" w:eastAsia="Calibri" w:hAnsi="Calibri" w:cs="Arial"/>
          <w:color w:val="000000"/>
        </w:rPr>
        <w:t>with their individual wellbeing needs</w:t>
      </w:r>
    </w:p>
    <w:p w14:paraId="1BB9FA75" w14:textId="6B6BD1A9" w:rsidR="002C30B7" w:rsidRPr="004A7A37" w:rsidRDefault="002C30B7" w:rsidP="00774E8C">
      <w:pPr>
        <w:numPr>
          <w:ilvl w:val="0"/>
          <w:numId w:val="14"/>
        </w:numPr>
        <w:spacing w:after="200" w:line="240" w:lineRule="atLeast"/>
        <w:ind w:right="113"/>
        <w:contextualSpacing/>
        <w:rPr>
          <w:rFonts w:ascii="Calibri" w:eastAsia="Calibri" w:hAnsi="Calibri" w:cs="Arial"/>
          <w:color w:val="000000"/>
        </w:rPr>
      </w:pPr>
      <w:r w:rsidRPr="00D43BDF">
        <w:rPr>
          <w:rFonts w:ascii="Calibri" w:eastAsia="Calibri" w:hAnsi="Calibri" w:cs="Arial"/>
        </w:rPr>
        <w:t>Where a member of staff is the subject of an allegation made by a pupil, separate link people will be nominated to avoid any conflict of interest</w:t>
      </w:r>
    </w:p>
    <w:p w14:paraId="2C9E4AFD" w14:textId="77777777" w:rsidR="00FC5D4E" w:rsidRPr="00D43BDF" w:rsidRDefault="00FC5D4E" w:rsidP="00FC5D4E">
      <w:pPr>
        <w:autoSpaceDE w:val="0"/>
        <w:autoSpaceDN w:val="0"/>
        <w:adjustRightInd w:val="0"/>
        <w:rPr>
          <w:rFonts w:ascii="Calibri" w:eastAsia="Calibri" w:hAnsi="Calibri" w:cs="Arial"/>
          <w:color w:val="000000"/>
        </w:rPr>
      </w:pPr>
    </w:p>
    <w:p w14:paraId="2C9E4AFE" w14:textId="6CB86521" w:rsidR="00FC5D4E" w:rsidRPr="00D43BDF" w:rsidRDefault="00FC5D4E" w:rsidP="00774E8C">
      <w:pPr>
        <w:autoSpaceDE w:val="0"/>
        <w:autoSpaceDN w:val="0"/>
        <w:adjustRightInd w:val="0"/>
        <w:contextualSpacing/>
        <w:jc w:val="both"/>
        <w:rPr>
          <w:rFonts w:ascii="Calibri" w:eastAsia="Calibri" w:hAnsi="Calibri" w:cs="Arial"/>
          <w:lang w:eastAsia="en-US"/>
        </w:rPr>
      </w:pPr>
      <w:r w:rsidRPr="00D43BDF">
        <w:rPr>
          <w:rFonts w:ascii="Calibri" w:eastAsia="Calibri" w:hAnsi="Calibri" w:cs="Arial"/>
          <w:color w:val="000000"/>
        </w:rPr>
        <w:t xml:space="preserve">The content of the curriculum encourages self-esteem and self-motivation as outlined in Chapter 2 </w:t>
      </w:r>
      <w:r w:rsidRPr="00D43BDF">
        <w:rPr>
          <w:rFonts w:ascii="Calibri" w:eastAsia="Calibri" w:hAnsi="Calibri" w:cs="Arial"/>
          <w:lang w:eastAsia="en-US"/>
        </w:rPr>
        <w:t>of the Welsh Go</w:t>
      </w:r>
      <w:r w:rsidR="000E4DBF">
        <w:rPr>
          <w:rFonts w:ascii="Calibri" w:eastAsia="Calibri" w:hAnsi="Calibri" w:cs="Arial"/>
          <w:lang w:eastAsia="en-US"/>
        </w:rPr>
        <w:t>vernm</w:t>
      </w:r>
      <w:r w:rsidR="001B6588">
        <w:rPr>
          <w:rFonts w:ascii="Calibri" w:eastAsia="Calibri" w:hAnsi="Calibri" w:cs="Arial"/>
          <w:lang w:eastAsia="en-US"/>
        </w:rPr>
        <w:t>ent Keeping Learners Safe 202</w:t>
      </w:r>
      <w:r w:rsidR="00BF65F2">
        <w:rPr>
          <w:rFonts w:ascii="Calibri" w:eastAsia="Calibri" w:hAnsi="Calibri" w:cs="Arial"/>
          <w:lang w:eastAsia="en-US"/>
        </w:rPr>
        <w:t>3</w:t>
      </w:r>
      <w:r w:rsidR="000E4DBF">
        <w:rPr>
          <w:rFonts w:ascii="Calibri" w:eastAsia="Calibri" w:hAnsi="Calibri" w:cs="Arial"/>
          <w:lang w:eastAsia="en-US"/>
        </w:rPr>
        <w:t xml:space="preserve"> </w:t>
      </w:r>
      <w:r w:rsidR="00BF65F2">
        <w:rPr>
          <w:rFonts w:ascii="Calibri" w:eastAsia="Calibri" w:hAnsi="Calibri" w:cs="Arial"/>
          <w:lang w:eastAsia="en-US"/>
        </w:rPr>
        <w:t>s</w:t>
      </w:r>
      <w:r w:rsidR="000E4DBF">
        <w:rPr>
          <w:rFonts w:ascii="Calibri" w:eastAsia="Calibri" w:hAnsi="Calibri" w:cs="Arial"/>
          <w:lang w:eastAsia="en-US"/>
        </w:rPr>
        <w:t>tatutory</w:t>
      </w:r>
      <w:r w:rsidRPr="00D43BDF">
        <w:rPr>
          <w:rFonts w:ascii="Calibri" w:eastAsia="Calibri" w:hAnsi="Calibri" w:cs="Arial"/>
          <w:lang w:eastAsia="en-US"/>
        </w:rPr>
        <w:t xml:space="preserve"> guidance.</w:t>
      </w:r>
    </w:p>
    <w:p w14:paraId="2C9E4AFF" w14:textId="77777777" w:rsidR="00FC5D4E" w:rsidRPr="00D43BDF" w:rsidRDefault="00FC5D4E" w:rsidP="00FC5D4E">
      <w:pPr>
        <w:autoSpaceDE w:val="0"/>
        <w:autoSpaceDN w:val="0"/>
        <w:adjustRightInd w:val="0"/>
        <w:rPr>
          <w:rFonts w:ascii="Calibri" w:eastAsia="Calibri" w:hAnsi="Calibri" w:cs="Arial"/>
          <w:color w:val="000000"/>
        </w:rPr>
      </w:pPr>
    </w:p>
    <w:p w14:paraId="2C9E4B00" w14:textId="77777777" w:rsidR="00FC5D4E" w:rsidRPr="00D43BDF" w:rsidRDefault="00FC5D4E" w:rsidP="00FC5D4E">
      <w:pPr>
        <w:numPr>
          <w:ilvl w:val="0"/>
          <w:numId w:val="15"/>
        </w:numPr>
        <w:autoSpaceDE w:val="0"/>
        <w:autoSpaceDN w:val="0"/>
        <w:adjustRightInd w:val="0"/>
        <w:spacing w:after="200" w:line="276" w:lineRule="auto"/>
        <w:contextualSpacing/>
        <w:rPr>
          <w:rFonts w:ascii="Calibri" w:eastAsia="Calibri" w:hAnsi="Calibri" w:cs="Arial"/>
          <w:color w:val="000000"/>
        </w:rPr>
      </w:pPr>
      <w:r w:rsidRPr="00D43BDF">
        <w:rPr>
          <w:rFonts w:ascii="Calibri" w:eastAsia="Calibri" w:hAnsi="Calibri" w:cs="Arial"/>
          <w:color w:val="000000"/>
        </w:rPr>
        <w:t>promote a positive, supportive and secure environment</w:t>
      </w:r>
    </w:p>
    <w:p w14:paraId="2C9E4B01" w14:textId="77777777" w:rsidR="00FC5D4E" w:rsidRPr="00D43BDF" w:rsidRDefault="00FC5D4E" w:rsidP="00FC5D4E">
      <w:pPr>
        <w:numPr>
          <w:ilvl w:val="0"/>
          <w:numId w:val="15"/>
        </w:numPr>
        <w:autoSpaceDE w:val="0"/>
        <w:autoSpaceDN w:val="0"/>
        <w:adjustRightInd w:val="0"/>
        <w:spacing w:after="200" w:line="276" w:lineRule="auto"/>
        <w:contextualSpacing/>
        <w:rPr>
          <w:rFonts w:ascii="Calibri" w:eastAsia="Calibri" w:hAnsi="Calibri" w:cs="Arial"/>
          <w:color w:val="000000"/>
        </w:rPr>
      </w:pPr>
      <w:r w:rsidRPr="00D43BDF">
        <w:rPr>
          <w:rFonts w:ascii="Calibri" w:eastAsia="Calibri" w:hAnsi="Calibri" w:cs="Arial"/>
          <w:color w:val="000000"/>
        </w:rPr>
        <w:t xml:space="preserve">give pupils a sense of being valued </w:t>
      </w:r>
    </w:p>
    <w:p w14:paraId="2C9E4B02" w14:textId="77777777" w:rsidR="00FC5D4E" w:rsidRPr="00D43BDF" w:rsidRDefault="00FC5D4E" w:rsidP="00FC5D4E">
      <w:pPr>
        <w:autoSpaceDE w:val="0"/>
        <w:autoSpaceDN w:val="0"/>
        <w:adjustRightInd w:val="0"/>
        <w:rPr>
          <w:rFonts w:ascii="Calibri" w:eastAsia="Calibri" w:hAnsi="Calibri" w:cs="Arial"/>
          <w:color w:val="000000"/>
        </w:rPr>
      </w:pPr>
    </w:p>
    <w:p w14:paraId="2C9E4B04" w14:textId="77777777" w:rsidR="00FC5D4E" w:rsidRPr="00D43BDF" w:rsidRDefault="00FC5D4E" w:rsidP="00774E8C">
      <w:pPr>
        <w:autoSpaceDE w:val="0"/>
        <w:autoSpaceDN w:val="0"/>
        <w:adjustRightInd w:val="0"/>
        <w:jc w:val="both"/>
        <w:rPr>
          <w:rFonts w:ascii="Calibri" w:eastAsia="Calibri" w:hAnsi="Calibri" w:cs="Arial"/>
        </w:rPr>
      </w:pPr>
    </w:p>
    <w:p w14:paraId="2C9E4B05" w14:textId="3755A133" w:rsidR="00FC5D4E" w:rsidRPr="00D43BDF" w:rsidRDefault="00FC5D4E" w:rsidP="00774E8C">
      <w:pPr>
        <w:autoSpaceDE w:val="0"/>
        <w:autoSpaceDN w:val="0"/>
        <w:adjustRightInd w:val="0"/>
        <w:jc w:val="both"/>
        <w:rPr>
          <w:rFonts w:ascii="Calibri" w:eastAsia="Calibri" w:hAnsi="Calibri" w:cs="Arial"/>
          <w:color w:val="000000"/>
        </w:rPr>
      </w:pPr>
      <w:r w:rsidRPr="00D43BDF">
        <w:rPr>
          <w:rFonts w:ascii="Calibri" w:eastAsia="Calibri" w:hAnsi="Calibri" w:cs="Arial"/>
          <w:color w:val="000000"/>
        </w:rPr>
        <w:t>The school will ensure that the</w:t>
      </w:r>
      <w:r w:rsidR="00BD4794">
        <w:rPr>
          <w:rFonts w:ascii="Calibri" w:eastAsia="Calibri" w:hAnsi="Calibri" w:cs="Arial"/>
          <w:color w:val="000000"/>
        </w:rPr>
        <w:t>y have an appropriate policy to support children to regulate their behaviour</w:t>
      </w:r>
      <w:r w:rsidRPr="00D43BDF">
        <w:rPr>
          <w:rFonts w:ascii="Calibri" w:eastAsia="Calibri" w:hAnsi="Calibri" w:cs="Arial"/>
          <w:color w:val="000000"/>
        </w:rPr>
        <w:t xml:space="preserve"> </w:t>
      </w:r>
      <w:r w:rsidR="00BD4794">
        <w:rPr>
          <w:rFonts w:ascii="Calibri" w:eastAsia="Calibri" w:hAnsi="Calibri" w:cs="Arial"/>
          <w:color w:val="000000"/>
        </w:rPr>
        <w:t>and school response to behaviour must be proportionate to their experiences.</w:t>
      </w:r>
      <w:r w:rsidR="000E1D03">
        <w:rPr>
          <w:rFonts w:ascii="Calibri" w:eastAsia="Calibri" w:hAnsi="Calibri" w:cs="Arial"/>
          <w:color w:val="000000"/>
        </w:rPr>
        <w:t xml:space="preserve">  Ysgol Calon Lân</w:t>
      </w:r>
      <w:r w:rsidR="00BD4794">
        <w:rPr>
          <w:rFonts w:ascii="Calibri" w:eastAsia="Calibri" w:hAnsi="Calibri" w:cs="Arial"/>
          <w:color w:val="000000"/>
        </w:rPr>
        <w:t xml:space="preserve"> will</w:t>
      </w:r>
    </w:p>
    <w:p w14:paraId="2C9E4B06" w14:textId="77777777" w:rsidR="00FC5D4E" w:rsidRPr="00D43BDF" w:rsidRDefault="00FC5D4E" w:rsidP="00FC5D4E">
      <w:pPr>
        <w:autoSpaceDE w:val="0"/>
        <w:autoSpaceDN w:val="0"/>
        <w:adjustRightInd w:val="0"/>
        <w:rPr>
          <w:rFonts w:ascii="Calibri" w:eastAsia="Calibri" w:hAnsi="Calibri" w:cs="Arial"/>
          <w:color w:val="000000"/>
        </w:rPr>
      </w:pPr>
    </w:p>
    <w:p w14:paraId="2C9E4B07" w14:textId="2EDDF84A" w:rsidR="00FC5D4E" w:rsidRPr="00D43BDF" w:rsidRDefault="00BD4794" w:rsidP="00FC5D4E">
      <w:pPr>
        <w:numPr>
          <w:ilvl w:val="0"/>
          <w:numId w:val="16"/>
        </w:numPr>
        <w:autoSpaceDE w:val="0"/>
        <w:autoSpaceDN w:val="0"/>
        <w:adjustRightInd w:val="0"/>
        <w:spacing w:after="200" w:line="276" w:lineRule="auto"/>
        <w:rPr>
          <w:rFonts w:ascii="Calibri" w:eastAsia="Calibri" w:hAnsi="Calibri" w:cs="Arial"/>
          <w:color w:val="000000"/>
        </w:rPr>
      </w:pPr>
      <w:r>
        <w:rPr>
          <w:rFonts w:ascii="Calibri" w:eastAsia="Calibri" w:hAnsi="Calibri" w:cs="Arial"/>
          <w:color w:val="000000"/>
        </w:rPr>
        <w:t>Ensure a</w:t>
      </w:r>
      <w:r w:rsidR="00FC5D4E" w:rsidRPr="00D43BDF">
        <w:rPr>
          <w:rFonts w:ascii="Calibri" w:eastAsia="Calibri" w:hAnsi="Calibri" w:cs="Arial"/>
          <w:color w:val="000000"/>
        </w:rPr>
        <w:t>ll staff will agree on a consistent approach which focuses on the behav</w:t>
      </w:r>
      <w:r w:rsidR="001B6588">
        <w:rPr>
          <w:rFonts w:ascii="Calibri" w:eastAsia="Calibri" w:hAnsi="Calibri" w:cs="Arial"/>
          <w:color w:val="000000"/>
        </w:rPr>
        <w:t>iour of the</w:t>
      </w:r>
      <w:r w:rsidR="00FC5D4E" w:rsidRPr="00D43BDF">
        <w:rPr>
          <w:rFonts w:ascii="Calibri" w:eastAsia="Calibri" w:hAnsi="Calibri" w:cs="Arial"/>
          <w:color w:val="000000"/>
        </w:rPr>
        <w:t xml:space="preserve"> child but does not damage the pupil’s sense of self-worth</w:t>
      </w:r>
    </w:p>
    <w:p w14:paraId="2C9E4B09" w14:textId="0480F7CC" w:rsidR="00FC5D4E" w:rsidRPr="004A7A37" w:rsidRDefault="004A7A37" w:rsidP="00774E8C">
      <w:pPr>
        <w:numPr>
          <w:ilvl w:val="0"/>
          <w:numId w:val="16"/>
        </w:numPr>
        <w:autoSpaceDE w:val="0"/>
        <w:autoSpaceDN w:val="0"/>
        <w:adjustRightInd w:val="0"/>
        <w:spacing w:after="200" w:line="276" w:lineRule="auto"/>
        <w:rPr>
          <w:rFonts w:ascii="Calibri" w:eastAsia="Calibri" w:hAnsi="Calibri" w:cs="Arial"/>
          <w:color w:val="000000"/>
        </w:rPr>
      </w:pPr>
      <w:r>
        <w:rPr>
          <w:rFonts w:ascii="Calibri" w:eastAsia="Calibri" w:hAnsi="Calibri" w:cs="Arial"/>
          <w:color w:val="000000"/>
        </w:rPr>
        <w:t>L</w:t>
      </w:r>
      <w:r w:rsidR="00FC5D4E" w:rsidRPr="00D43BDF">
        <w:rPr>
          <w:rFonts w:ascii="Calibri" w:eastAsia="Calibri" w:hAnsi="Calibri" w:cs="Arial"/>
          <w:color w:val="000000"/>
        </w:rPr>
        <w:t>iais</w:t>
      </w:r>
      <w:r w:rsidR="00BD4794">
        <w:rPr>
          <w:rFonts w:ascii="Calibri" w:eastAsia="Calibri" w:hAnsi="Calibri" w:cs="Arial"/>
          <w:color w:val="000000"/>
        </w:rPr>
        <w:t>e</w:t>
      </w:r>
      <w:r w:rsidR="00FC5D4E" w:rsidRPr="00D43BDF">
        <w:rPr>
          <w:rFonts w:ascii="Calibri" w:eastAsia="Calibri" w:hAnsi="Calibri" w:cs="Arial"/>
          <w:color w:val="000000"/>
        </w:rPr>
        <w:t xml:space="preserve"> with other </w:t>
      </w:r>
      <w:r w:rsidR="001B6588">
        <w:rPr>
          <w:rFonts w:ascii="Calibri" w:eastAsia="Calibri" w:hAnsi="Calibri" w:cs="Arial"/>
          <w:color w:val="000000"/>
        </w:rPr>
        <w:t xml:space="preserve">agencies who support the </w:t>
      </w:r>
      <w:r w:rsidR="00667C32">
        <w:rPr>
          <w:rFonts w:ascii="Calibri" w:eastAsia="Calibri" w:hAnsi="Calibri" w:cs="Arial"/>
          <w:color w:val="000000"/>
        </w:rPr>
        <w:t>child</w:t>
      </w:r>
      <w:r w:rsidR="00BD4794">
        <w:rPr>
          <w:rFonts w:ascii="Calibri" w:eastAsia="Calibri" w:hAnsi="Calibri" w:cs="Arial"/>
          <w:color w:val="000000"/>
        </w:rPr>
        <w:t xml:space="preserve"> </w:t>
      </w:r>
      <w:r w:rsidR="00FC5D4E" w:rsidRPr="00D43BDF">
        <w:rPr>
          <w:rFonts w:ascii="Calibri" w:eastAsia="Calibri" w:hAnsi="Calibri" w:cs="Arial"/>
          <w:color w:val="000000"/>
        </w:rPr>
        <w:t>such as Social Services, Child and Adolescent Mental Health Services, the Educational Psychology Service, Behaviour Support Services, the Education Welfare Service and advocacy services</w:t>
      </w:r>
      <w:r w:rsidR="00FC5D4E">
        <w:rPr>
          <w:rFonts w:ascii="Calibri" w:eastAsia="Calibri" w:hAnsi="Calibri" w:cs="Arial"/>
          <w:color w:val="000000"/>
        </w:rPr>
        <w:t xml:space="preserve"> as well as early intervention and prevention services</w:t>
      </w:r>
      <w:r w:rsidR="000E4DBF">
        <w:rPr>
          <w:rFonts w:ascii="Calibri" w:eastAsia="Calibri" w:hAnsi="Calibri" w:cs="Arial"/>
          <w:color w:val="000000"/>
        </w:rPr>
        <w:t xml:space="preserve"> (Early Help Hubs)</w:t>
      </w:r>
    </w:p>
    <w:p w14:paraId="2C9E4B0A" w14:textId="32900D43" w:rsidR="00FC5D4E" w:rsidRDefault="00FC5D4E" w:rsidP="00774E8C">
      <w:pPr>
        <w:autoSpaceDE w:val="0"/>
        <w:autoSpaceDN w:val="0"/>
        <w:adjustRightInd w:val="0"/>
        <w:jc w:val="both"/>
        <w:rPr>
          <w:rFonts w:ascii="Calibri" w:eastAsia="Calibri" w:hAnsi="Calibri" w:cs="Arial"/>
          <w:color w:val="000000"/>
        </w:rPr>
      </w:pPr>
      <w:r w:rsidRPr="00D43BDF">
        <w:rPr>
          <w:rFonts w:ascii="Calibri" w:eastAsia="Calibri" w:hAnsi="Calibri" w:cs="Arial"/>
          <w:color w:val="000000"/>
        </w:rPr>
        <w:lastRenderedPageBreak/>
        <w:t xml:space="preserve">When a </w:t>
      </w:r>
      <w:r w:rsidR="00667C32">
        <w:rPr>
          <w:rFonts w:ascii="Calibri" w:eastAsia="Calibri" w:hAnsi="Calibri" w:cs="Arial"/>
          <w:color w:val="000000"/>
        </w:rPr>
        <w:t>child</w:t>
      </w:r>
      <w:r w:rsidR="004A7A37">
        <w:rPr>
          <w:rFonts w:ascii="Calibri" w:eastAsia="Calibri" w:hAnsi="Calibri" w:cs="Arial"/>
          <w:color w:val="000000"/>
        </w:rPr>
        <w:t xml:space="preserve"> </w:t>
      </w:r>
      <w:r w:rsidRPr="00D43BDF">
        <w:rPr>
          <w:rFonts w:ascii="Calibri" w:eastAsia="Calibri" w:hAnsi="Calibri" w:cs="Arial"/>
          <w:color w:val="000000"/>
        </w:rPr>
        <w:t>on the Child Protection Register leaves the school, in addition to the standard transfer of information to the new school, the DSP will make immediate contact with the DSP in the new school to inform them that the child is on the Child Protection register.</w:t>
      </w:r>
      <w:r w:rsidR="000E4DBF">
        <w:rPr>
          <w:rFonts w:ascii="Calibri" w:eastAsia="Calibri" w:hAnsi="Calibri" w:cs="Arial"/>
          <w:color w:val="000000"/>
        </w:rPr>
        <w:t xml:space="preserve"> If the </w:t>
      </w:r>
      <w:r w:rsidR="00667C32">
        <w:rPr>
          <w:rFonts w:ascii="Calibri" w:eastAsia="Calibri" w:hAnsi="Calibri" w:cs="Arial"/>
          <w:color w:val="000000"/>
        </w:rPr>
        <w:t>child</w:t>
      </w:r>
      <w:r w:rsidR="00BD4794">
        <w:rPr>
          <w:rFonts w:ascii="Calibri" w:eastAsia="Calibri" w:hAnsi="Calibri" w:cs="Arial"/>
          <w:color w:val="000000"/>
        </w:rPr>
        <w:t xml:space="preserve"> </w:t>
      </w:r>
      <w:r w:rsidR="000E4DBF">
        <w:rPr>
          <w:rFonts w:ascii="Calibri" w:eastAsia="Calibri" w:hAnsi="Calibri" w:cs="Arial"/>
          <w:color w:val="000000"/>
        </w:rPr>
        <w:t>is moving into the area from another local authority,</w:t>
      </w:r>
      <w:r w:rsidRPr="00D43BDF">
        <w:rPr>
          <w:rFonts w:ascii="Calibri" w:eastAsia="Calibri" w:hAnsi="Calibri" w:cs="Arial"/>
          <w:color w:val="000000"/>
        </w:rPr>
        <w:t xml:space="preserve"> </w:t>
      </w:r>
      <w:r w:rsidR="000E4DBF">
        <w:rPr>
          <w:rFonts w:ascii="Calibri" w:eastAsia="Calibri" w:hAnsi="Calibri" w:cs="Arial"/>
          <w:color w:val="000000"/>
        </w:rPr>
        <w:t>t</w:t>
      </w:r>
      <w:r w:rsidRPr="00D43BDF">
        <w:rPr>
          <w:rFonts w:ascii="Calibri" w:eastAsia="Calibri" w:hAnsi="Calibri" w:cs="Arial"/>
          <w:color w:val="000000"/>
        </w:rPr>
        <w:t xml:space="preserve">he </w:t>
      </w:r>
      <w:r w:rsidR="001B6588">
        <w:rPr>
          <w:rFonts w:ascii="Calibri" w:eastAsia="Calibri" w:hAnsi="Calibri" w:cs="Arial"/>
          <w:color w:val="000000"/>
        </w:rPr>
        <w:t>Social Worker (</w:t>
      </w:r>
      <w:r w:rsidRPr="00D43BDF">
        <w:rPr>
          <w:rFonts w:ascii="Calibri" w:eastAsia="Calibri" w:hAnsi="Calibri" w:cs="Arial"/>
          <w:color w:val="000000"/>
        </w:rPr>
        <w:t>Care and Support Protection Plan Coordinator</w:t>
      </w:r>
      <w:r w:rsidR="001B6588">
        <w:rPr>
          <w:rFonts w:ascii="Calibri" w:eastAsia="Calibri" w:hAnsi="Calibri" w:cs="Arial"/>
          <w:color w:val="000000"/>
        </w:rPr>
        <w:t>)</w:t>
      </w:r>
      <w:r w:rsidRPr="00D43BDF">
        <w:rPr>
          <w:rFonts w:ascii="Calibri" w:eastAsia="Calibri" w:hAnsi="Calibri" w:cs="Arial"/>
          <w:color w:val="000000"/>
        </w:rPr>
        <w:t xml:space="preserve"> will inform the relevant local authority </w:t>
      </w:r>
      <w:r w:rsidR="001B6588">
        <w:rPr>
          <w:rFonts w:ascii="Calibri" w:eastAsia="Calibri" w:hAnsi="Calibri" w:cs="Arial"/>
          <w:color w:val="000000"/>
        </w:rPr>
        <w:t xml:space="preserve">department </w:t>
      </w:r>
      <w:r w:rsidRPr="00D43BDF">
        <w:rPr>
          <w:rFonts w:ascii="Calibri" w:eastAsia="Calibri" w:hAnsi="Calibri" w:cs="Arial"/>
          <w:color w:val="000000"/>
        </w:rPr>
        <w:t xml:space="preserve">and request a transfer in conference within 3 days. The DSP must share all child protection records held by the school with the receiving DSP in accordance with Welsh Government Circular 10/2006. </w:t>
      </w:r>
    </w:p>
    <w:p w14:paraId="0B5A3748" w14:textId="62E4E477" w:rsidR="00BD4794" w:rsidRDefault="00BD4794" w:rsidP="00FC5D4E">
      <w:pPr>
        <w:autoSpaceDE w:val="0"/>
        <w:autoSpaceDN w:val="0"/>
        <w:adjustRightInd w:val="0"/>
        <w:rPr>
          <w:rFonts w:ascii="Calibri" w:eastAsia="Calibri" w:hAnsi="Calibri" w:cs="Arial"/>
          <w:color w:val="000000"/>
        </w:rPr>
      </w:pPr>
    </w:p>
    <w:p w14:paraId="021D9CA0" w14:textId="0A40BED7" w:rsidR="00BD4794" w:rsidRPr="00D43BDF" w:rsidRDefault="00BD4794" w:rsidP="00774E8C">
      <w:pPr>
        <w:autoSpaceDE w:val="0"/>
        <w:autoSpaceDN w:val="0"/>
        <w:adjustRightInd w:val="0"/>
        <w:jc w:val="both"/>
        <w:rPr>
          <w:rFonts w:ascii="Calibri" w:eastAsia="Calibri" w:hAnsi="Calibri" w:cs="Arial"/>
          <w:color w:val="000000"/>
        </w:rPr>
      </w:pPr>
      <w:r>
        <w:rPr>
          <w:rFonts w:ascii="Calibri" w:eastAsia="Calibri" w:hAnsi="Calibri" w:cs="Arial"/>
          <w:color w:val="000000"/>
        </w:rPr>
        <w:t>In addition</w:t>
      </w:r>
      <w:r w:rsidR="006941F3">
        <w:rPr>
          <w:rFonts w:ascii="Calibri" w:eastAsia="Calibri" w:hAnsi="Calibri" w:cs="Arial"/>
          <w:color w:val="000000"/>
        </w:rPr>
        <w:t>,</w:t>
      </w:r>
      <w:r w:rsidR="00057219">
        <w:rPr>
          <w:rFonts w:ascii="Calibri" w:eastAsia="Calibri" w:hAnsi="Calibri" w:cs="Arial"/>
          <w:color w:val="000000"/>
        </w:rPr>
        <w:t xml:space="preserve"> where</w:t>
      </w:r>
      <w:r>
        <w:rPr>
          <w:rFonts w:ascii="Calibri" w:eastAsia="Calibri" w:hAnsi="Calibri" w:cs="Arial"/>
          <w:color w:val="000000"/>
        </w:rPr>
        <w:t xml:space="preserve"> children </w:t>
      </w:r>
      <w:r w:rsidR="00057219">
        <w:rPr>
          <w:rFonts w:ascii="Calibri" w:eastAsia="Calibri" w:hAnsi="Calibri" w:cs="Arial"/>
          <w:color w:val="000000"/>
        </w:rPr>
        <w:t xml:space="preserve">are </w:t>
      </w:r>
      <w:r>
        <w:rPr>
          <w:rFonts w:ascii="Calibri" w:eastAsia="Calibri" w:hAnsi="Calibri" w:cs="Arial"/>
          <w:color w:val="000000"/>
        </w:rPr>
        <w:t xml:space="preserve">on the child protection register or </w:t>
      </w:r>
      <w:r w:rsidR="00057219">
        <w:rPr>
          <w:rFonts w:ascii="Calibri" w:eastAsia="Calibri" w:hAnsi="Calibri" w:cs="Arial"/>
          <w:color w:val="000000"/>
        </w:rPr>
        <w:t xml:space="preserve">are </w:t>
      </w:r>
      <w:r>
        <w:rPr>
          <w:rFonts w:ascii="Calibri" w:eastAsia="Calibri" w:hAnsi="Calibri" w:cs="Arial"/>
          <w:color w:val="000000"/>
        </w:rPr>
        <w:t xml:space="preserve">subject to statutory interventions, </w:t>
      </w:r>
      <w:r w:rsidR="00057219">
        <w:rPr>
          <w:rFonts w:ascii="Calibri" w:eastAsia="Calibri" w:hAnsi="Calibri" w:cs="Arial"/>
          <w:color w:val="000000"/>
        </w:rPr>
        <w:t xml:space="preserve">and are </w:t>
      </w:r>
      <w:r>
        <w:rPr>
          <w:rFonts w:ascii="Calibri" w:eastAsia="Calibri" w:hAnsi="Calibri" w:cs="Arial"/>
          <w:color w:val="000000"/>
        </w:rPr>
        <w:t xml:space="preserve">moving schools through transition or managed move arrangements, the DSP should ensure the receiving DSP is fully informed of those interventions and the responsibilities of the school as set out in Care and Support/Protection Plans. </w:t>
      </w:r>
    </w:p>
    <w:p w14:paraId="2C9E4B0B" w14:textId="77777777" w:rsidR="00FC5D4E" w:rsidRPr="00D43BDF" w:rsidRDefault="00FC5D4E" w:rsidP="00FC5D4E">
      <w:pPr>
        <w:autoSpaceDE w:val="0"/>
        <w:autoSpaceDN w:val="0"/>
        <w:adjustRightInd w:val="0"/>
        <w:rPr>
          <w:rFonts w:ascii="Calibri" w:eastAsia="Calibri" w:hAnsi="Calibri" w:cs="Arial"/>
          <w:color w:val="000000"/>
        </w:rPr>
      </w:pPr>
    </w:p>
    <w:p w14:paraId="71366982" w14:textId="636FF5A5" w:rsidR="00CA10A3" w:rsidRDefault="00CA10A3" w:rsidP="000E4DBF">
      <w:pPr>
        <w:tabs>
          <w:tab w:val="left" w:pos="6660"/>
        </w:tabs>
        <w:autoSpaceDE w:val="0"/>
        <w:autoSpaceDN w:val="0"/>
        <w:adjustRightInd w:val="0"/>
        <w:rPr>
          <w:rFonts w:ascii="Calibri" w:eastAsia="Calibri" w:hAnsi="Calibri" w:cs="Arial"/>
        </w:rPr>
      </w:pPr>
    </w:p>
    <w:p w14:paraId="592FA5B7" w14:textId="77777777" w:rsidR="00CA10A3" w:rsidRDefault="00CA10A3" w:rsidP="000E4DBF">
      <w:pPr>
        <w:tabs>
          <w:tab w:val="left" w:pos="6660"/>
        </w:tabs>
        <w:autoSpaceDE w:val="0"/>
        <w:autoSpaceDN w:val="0"/>
        <w:adjustRightInd w:val="0"/>
        <w:rPr>
          <w:rFonts w:ascii="Calibri" w:eastAsia="Calibri" w:hAnsi="Calibri" w:cs="Arial"/>
        </w:rPr>
      </w:pPr>
    </w:p>
    <w:p w14:paraId="3893FF03" w14:textId="77777777" w:rsidR="00CA10A3" w:rsidRPr="00D43BDF" w:rsidRDefault="00CA10A3" w:rsidP="00CA10A3">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sz w:val="28"/>
          <w:szCs w:val="28"/>
          <w:lang w:eastAsia="en-US"/>
        </w:rPr>
        <w:t>Physical Punishment</w:t>
      </w:r>
    </w:p>
    <w:p w14:paraId="20AAE7C4" w14:textId="77777777" w:rsidR="00CA10A3" w:rsidRPr="00774E8C" w:rsidRDefault="00CA10A3" w:rsidP="00774E8C">
      <w:pPr>
        <w:autoSpaceDE w:val="0"/>
        <w:autoSpaceDN w:val="0"/>
        <w:adjustRightInd w:val="0"/>
        <w:jc w:val="both"/>
        <w:rPr>
          <w:rFonts w:asciiTheme="minorHAnsi" w:eastAsia="Calibri" w:hAnsiTheme="minorHAnsi" w:cstheme="minorHAnsi"/>
          <w:color w:val="000000"/>
        </w:rPr>
      </w:pPr>
      <w:r>
        <w:rPr>
          <w:rFonts w:ascii="Calibri" w:eastAsia="Calibri" w:hAnsi="Calibri" w:cs="Arial"/>
          <w:color w:val="000000"/>
        </w:rPr>
        <w:t xml:space="preserve">The </w:t>
      </w:r>
      <w:r w:rsidRPr="00551B39">
        <w:rPr>
          <w:rFonts w:ascii="Calibri" w:eastAsia="Calibri" w:hAnsi="Calibri" w:cs="Arial"/>
          <w:color w:val="000000"/>
        </w:rPr>
        <w:t>Children (Abolition of Defence of Reasonable Punishment) (Wales) Act 2020</w:t>
      </w:r>
      <w:r>
        <w:rPr>
          <w:rFonts w:ascii="Calibri" w:eastAsia="Calibri" w:hAnsi="Calibri" w:cs="Arial"/>
          <w:color w:val="000000"/>
        </w:rPr>
        <w:t xml:space="preserve"> </w:t>
      </w:r>
      <w:r w:rsidRPr="00551B39">
        <w:rPr>
          <w:rFonts w:ascii="Calibri" w:eastAsia="Calibri" w:hAnsi="Calibri" w:cs="Arial"/>
          <w:color w:val="000000"/>
        </w:rPr>
        <w:t xml:space="preserve">came into force </w:t>
      </w:r>
      <w:r w:rsidRPr="00774E8C">
        <w:rPr>
          <w:rFonts w:asciiTheme="minorHAnsi" w:eastAsia="Calibri" w:hAnsiTheme="minorHAnsi" w:cstheme="minorHAnsi"/>
          <w:color w:val="000000"/>
        </w:rPr>
        <w:t>on 21 March 2022. It does not create a new criminal offence, but it abolishes a defence of “reasonable punishment” in the existing criminal offences of assault and battery against a child.  </w:t>
      </w:r>
    </w:p>
    <w:p w14:paraId="5789FD3A" w14:textId="77777777" w:rsidR="00CA10A3" w:rsidRPr="00774E8C" w:rsidRDefault="00CA10A3" w:rsidP="00774E8C">
      <w:pPr>
        <w:autoSpaceDE w:val="0"/>
        <w:autoSpaceDN w:val="0"/>
        <w:adjustRightInd w:val="0"/>
        <w:jc w:val="both"/>
        <w:rPr>
          <w:rFonts w:asciiTheme="minorHAnsi" w:eastAsia="Calibri" w:hAnsiTheme="minorHAnsi" w:cstheme="minorHAnsi"/>
          <w:color w:val="000000"/>
        </w:rPr>
      </w:pPr>
    </w:p>
    <w:p w14:paraId="63C48EA8" w14:textId="60911173" w:rsidR="00CA10A3" w:rsidRPr="00774E8C" w:rsidRDefault="00CA10A3" w:rsidP="00774E8C">
      <w:pPr>
        <w:autoSpaceDE w:val="0"/>
        <w:autoSpaceDN w:val="0"/>
        <w:adjustRightInd w:val="0"/>
        <w:jc w:val="both"/>
        <w:rPr>
          <w:rFonts w:asciiTheme="minorHAnsi" w:eastAsia="Calibri" w:hAnsiTheme="minorHAnsi" w:cstheme="minorHAnsi"/>
          <w:color w:val="000000"/>
        </w:rPr>
      </w:pPr>
      <w:r w:rsidRPr="00774E8C">
        <w:rPr>
          <w:rFonts w:asciiTheme="minorHAnsi" w:eastAsia="Calibri" w:hAnsiTheme="minorHAnsi" w:cstheme="minorHAnsi"/>
          <w:color w:val="000000"/>
        </w:rPr>
        <w:t>Physical punishment includes smacking, hitting, slapping, shaking or otherwise punishing a child using physical force. The change means all physical punishment of children will be illegal in Wales, including by parents, carers and anyone acting in loco parentis in any setting in Wales. </w:t>
      </w:r>
    </w:p>
    <w:p w14:paraId="38574D42" w14:textId="1CCC2461" w:rsidR="0045504F" w:rsidRPr="00774E8C" w:rsidRDefault="0045504F" w:rsidP="00774E8C">
      <w:pPr>
        <w:autoSpaceDE w:val="0"/>
        <w:autoSpaceDN w:val="0"/>
        <w:adjustRightInd w:val="0"/>
        <w:jc w:val="both"/>
        <w:rPr>
          <w:rFonts w:asciiTheme="minorHAnsi" w:eastAsia="Calibri" w:hAnsiTheme="minorHAnsi" w:cstheme="minorHAnsi"/>
          <w:color w:val="000000"/>
        </w:rPr>
      </w:pPr>
    </w:p>
    <w:p w14:paraId="17C35A50" w14:textId="711A43A6" w:rsidR="0045504F" w:rsidRPr="00774E8C" w:rsidRDefault="0045504F" w:rsidP="00774E8C">
      <w:pPr>
        <w:jc w:val="both"/>
        <w:rPr>
          <w:rFonts w:asciiTheme="minorHAnsi" w:hAnsiTheme="minorHAnsi" w:cstheme="minorHAnsi"/>
          <w:i/>
          <w:iCs/>
        </w:rPr>
      </w:pPr>
      <w:r w:rsidRPr="00774E8C">
        <w:rPr>
          <w:rFonts w:asciiTheme="minorHAnsi" w:hAnsiTheme="minorHAnsi" w:cstheme="minorHAnsi"/>
          <w:iCs/>
        </w:rPr>
        <w:t>Our school is required to work within the law by reporting any witnessed incidents of</w:t>
      </w:r>
      <w:r w:rsidRPr="00774E8C">
        <w:rPr>
          <w:rFonts w:asciiTheme="minorHAnsi" w:hAnsiTheme="minorHAnsi" w:cstheme="minorHAnsi"/>
          <w:i/>
          <w:iCs/>
        </w:rPr>
        <w:t xml:space="preserve"> </w:t>
      </w:r>
      <w:r w:rsidRPr="00774E8C">
        <w:rPr>
          <w:rFonts w:asciiTheme="minorHAnsi" w:hAnsiTheme="minorHAnsi" w:cstheme="minorHAnsi"/>
          <w:iCs/>
        </w:rPr>
        <w:t>physical punishment and working with statutory services and police where appropriate to support families when a disclosure is received relating to physical punishment or other kinds of harm.</w:t>
      </w:r>
      <w:r w:rsidRPr="00774E8C">
        <w:rPr>
          <w:rFonts w:asciiTheme="minorHAnsi" w:hAnsiTheme="minorHAnsi" w:cstheme="minorHAnsi"/>
          <w:i/>
          <w:iCs/>
        </w:rPr>
        <w:t xml:space="preserve"> </w:t>
      </w:r>
    </w:p>
    <w:p w14:paraId="3C6C7113" w14:textId="77777777" w:rsidR="0045504F" w:rsidRPr="00CB3AC9" w:rsidRDefault="0045504F" w:rsidP="0045504F">
      <w:pPr>
        <w:rPr>
          <w:i/>
          <w:color w:val="1F497D"/>
        </w:rPr>
      </w:pPr>
    </w:p>
    <w:p w14:paraId="0CD6A813" w14:textId="77777777" w:rsidR="00CA10A3" w:rsidRDefault="00CA10A3" w:rsidP="000E4DBF">
      <w:pPr>
        <w:tabs>
          <w:tab w:val="left" w:pos="6660"/>
        </w:tabs>
        <w:autoSpaceDE w:val="0"/>
        <w:autoSpaceDN w:val="0"/>
        <w:adjustRightInd w:val="0"/>
        <w:rPr>
          <w:rFonts w:ascii="Calibri" w:eastAsia="Calibri" w:hAnsi="Calibri" w:cs="Arial"/>
        </w:rPr>
      </w:pPr>
    </w:p>
    <w:p w14:paraId="4689CC19" w14:textId="77777777" w:rsidR="00122741" w:rsidRDefault="00122741" w:rsidP="000E4DBF">
      <w:pPr>
        <w:tabs>
          <w:tab w:val="left" w:pos="6660"/>
        </w:tabs>
        <w:autoSpaceDE w:val="0"/>
        <w:autoSpaceDN w:val="0"/>
        <w:adjustRightInd w:val="0"/>
        <w:rPr>
          <w:rFonts w:ascii="Calibri" w:eastAsia="Calibri" w:hAnsi="Calibri" w:cs="Arial"/>
        </w:rPr>
      </w:pPr>
    </w:p>
    <w:p w14:paraId="2C9E4B12" w14:textId="77777777" w:rsidR="000E4DBF" w:rsidRDefault="000E4DBF" w:rsidP="000E4DBF">
      <w:pPr>
        <w:tabs>
          <w:tab w:val="left" w:pos="6660"/>
        </w:tabs>
        <w:autoSpaceDE w:val="0"/>
        <w:autoSpaceDN w:val="0"/>
        <w:adjustRightInd w:val="0"/>
        <w:rPr>
          <w:rFonts w:ascii="Calibri" w:eastAsia="Calibri" w:hAnsi="Calibri" w:cs="Arial"/>
        </w:rPr>
      </w:pPr>
    </w:p>
    <w:p w14:paraId="2C9E4B13" w14:textId="77777777" w:rsidR="000E4DBF" w:rsidRPr="000E4DBF" w:rsidRDefault="000E4DBF" w:rsidP="000E4DBF">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color w:val="000000"/>
        </w:rPr>
        <w:t>Violence Against Women, Domestic Abuse &amp; Sexual Violence (VAWDASV)/Operation Encompass</w:t>
      </w:r>
    </w:p>
    <w:p w14:paraId="69B13412" w14:textId="77777777" w:rsidR="004A7A37" w:rsidRDefault="004A7A37" w:rsidP="000E4DBF">
      <w:pPr>
        <w:tabs>
          <w:tab w:val="left" w:pos="6660"/>
        </w:tabs>
        <w:autoSpaceDE w:val="0"/>
        <w:autoSpaceDN w:val="0"/>
        <w:adjustRightInd w:val="0"/>
        <w:rPr>
          <w:rFonts w:ascii="Calibri" w:eastAsia="Calibri" w:hAnsi="Calibri" w:cs="Arial"/>
        </w:rPr>
      </w:pPr>
    </w:p>
    <w:p w14:paraId="2C9E4B14" w14:textId="31A00270" w:rsidR="000E4DBF" w:rsidRDefault="000E1D03" w:rsidP="00774E8C">
      <w:pPr>
        <w:tabs>
          <w:tab w:val="left" w:pos="6660"/>
        </w:tabs>
        <w:autoSpaceDE w:val="0"/>
        <w:autoSpaceDN w:val="0"/>
        <w:adjustRightInd w:val="0"/>
        <w:jc w:val="both"/>
        <w:rPr>
          <w:rFonts w:ascii="Calibri" w:eastAsia="Calibri" w:hAnsi="Calibri" w:cs="Arial"/>
        </w:rPr>
      </w:pPr>
      <w:r>
        <w:rPr>
          <w:rFonts w:ascii="Calibri" w:eastAsia="Calibri" w:hAnsi="Calibri" w:cs="Arial"/>
        </w:rPr>
        <w:t>Ysgol Calon Lân</w:t>
      </w:r>
      <w:r w:rsidR="000E4DBF">
        <w:rPr>
          <w:rFonts w:ascii="Calibri" w:eastAsia="Calibri" w:hAnsi="Calibri" w:cs="Arial"/>
        </w:rPr>
        <w:t xml:space="preserve"> are aware of the domestic abuse legislation in Wales – Violence Against Women, Domestic Abuse &amp; Sexual Violence (Wales) Act 2015 as well as the Home Office guidance under the Domestic Abuse Act 2021 where children living with domestic abuse </w:t>
      </w:r>
      <w:r w:rsidR="000E4DBF">
        <w:rPr>
          <w:rFonts w:ascii="Calibri" w:eastAsia="Calibri" w:hAnsi="Calibri" w:cs="Arial"/>
        </w:rPr>
        <w:lastRenderedPageBreak/>
        <w:t>should be considered victims. We recognise that pupils living in domestically abusive situations are likely to be suffering trauma, may be feeling scared or nervous and are less likely to achieve in the same way as pupils not living in such circumstances. Our school is committed to responding to such pupils with child protection and safeguarding policies in mind.</w:t>
      </w:r>
    </w:p>
    <w:p w14:paraId="2C9E4B15" w14:textId="77777777" w:rsidR="000E4DBF" w:rsidRDefault="000E4DBF" w:rsidP="000E4DBF">
      <w:pPr>
        <w:tabs>
          <w:tab w:val="left" w:pos="6660"/>
        </w:tabs>
        <w:autoSpaceDE w:val="0"/>
        <w:autoSpaceDN w:val="0"/>
        <w:adjustRightInd w:val="0"/>
        <w:rPr>
          <w:rFonts w:ascii="Calibri" w:eastAsia="Calibri" w:hAnsi="Calibri" w:cs="Arial"/>
        </w:rPr>
      </w:pPr>
    </w:p>
    <w:p w14:paraId="2C9E4B16" w14:textId="3AFBB323" w:rsidR="000E4DBF" w:rsidRDefault="000E4DBF" w:rsidP="00774E8C">
      <w:pPr>
        <w:tabs>
          <w:tab w:val="left" w:pos="6660"/>
        </w:tabs>
        <w:autoSpaceDE w:val="0"/>
        <w:autoSpaceDN w:val="0"/>
        <w:adjustRightInd w:val="0"/>
        <w:jc w:val="both"/>
        <w:rPr>
          <w:rFonts w:ascii="Calibri" w:eastAsia="Calibri" w:hAnsi="Calibri" w:cs="Arial"/>
        </w:rPr>
      </w:pPr>
      <w:r>
        <w:rPr>
          <w:rFonts w:ascii="Calibri" w:eastAsia="Calibri" w:hAnsi="Calibri" w:cs="Arial"/>
        </w:rPr>
        <w:t>Our school works closely with South Wales Police officers to respond to pupils who may have experienced domestic abuse at home under Operation Encompass processes. If police officers attend a dwelling where domestic abuse is identified and children are in attendance or recorded as living at the address they will submit an operation encompass report to the child’s school the following morning. The report contains details of the alleged perpetrator and victim alongside a summary of the reason for police contact. The purpose of this report is to allow schools to understand why pupils may be feeling worried and or low and provide appropriate wellbeing and nurture support at the time when it is most needed. To find out more about Operation Encompass clic</w:t>
      </w:r>
      <w:r w:rsidRPr="005C6F1A">
        <w:rPr>
          <w:rFonts w:asciiTheme="minorHAnsi" w:eastAsia="Calibri" w:hAnsiTheme="minorHAnsi" w:cstheme="minorHAnsi"/>
        </w:rPr>
        <w:t xml:space="preserve">k: </w:t>
      </w:r>
      <w:hyperlink r:id="rId12" w:history="1">
        <w:r w:rsidRPr="005C6F1A">
          <w:rPr>
            <w:rStyle w:val="Hyperlink"/>
            <w:rFonts w:asciiTheme="minorHAnsi" w:hAnsiTheme="minorHAnsi" w:cstheme="minorHAnsi"/>
          </w:rPr>
          <w:t>Home : Operation Encompass</w:t>
        </w:r>
      </w:hyperlink>
    </w:p>
    <w:p w14:paraId="2C9E4B17" w14:textId="77777777" w:rsidR="000E4DBF" w:rsidRDefault="000E4DBF" w:rsidP="000E4DBF">
      <w:pPr>
        <w:tabs>
          <w:tab w:val="left" w:pos="6660"/>
        </w:tabs>
        <w:autoSpaceDE w:val="0"/>
        <w:autoSpaceDN w:val="0"/>
        <w:adjustRightInd w:val="0"/>
        <w:rPr>
          <w:rFonts w:ascii="Calibri" w:eastAsia="Calibri" w:hAnsi="Calibri" w:cs="Arial"/>
        </w:rPr>
      </w:pPr>
    </w:p>
    <w:p w14:paraId="2C9E4B18" w14:textId="5B2CC57F" w:rsidR="000E4DBF" w:rsidRDefault="000E4DBF" w:rsidP="000E4DBF">
      <w:pPr>
        <w:tabs>
          <w:tab w:val="left" w:pos="6660"/>
        </w:tabs>
        <w:autoSpaceDE w:val="0"/>
        <w:autoSpaceDN w:val="0"/>
        <w:adjustRightInd w:val="0"/>
        <w:rPr>
          <w:rFonts w:ascii="Calibri" w:eastAsia="Calibri" w:hAnsi="Calibri" w:cs="Arial"/>
          <w:color w:val="000000"/>
        </w:rPr>
      </w:pPr>
    </w:p>
    <w:p w14:paraId="5FA17991" w14:textId="77777777" w:rsidR="00CB3AC9" w:rsidRPr="00D43BDF" w:rsidRDefault="00CB3AC9" w:rsidP="000E4DBF">
      <w:pPr>
        <w:tabs>
          <w:tab w:val="left" w:pos="6660"/>
        </w:tabs>
        <w:autoSpaceDE w:val="0"/>
        <w:autoSpaceDN w:val="0"/>
        <w:adjustRightInd w:val="0"/>
        <w:rPr>
          <w:rFonts w:ascii="Calibri" w:eastAsia="Calibri" w:hAnsi="Calibri" w:cs="Arial"/>
          <w:color w:val="000000"/>
        </w:rPr>
      </w:pPr>
    </w:p>
    <w:p w14:paraId="2C9E4B19" w14:textId="77777777" w:rsidR="00FC5D4E" w:rsidRPr="00D43BDF" w:rsidRDefault="00FC5D4E" w:rsidP="00FC5D4E">
      <w:pPr>
        <w:autoSpaceDE w:val="0"/>
        <w:autoSpaceDN w:val="0"/>
        <w:adjustRightInd w:val="0"/>
        <w:rPr>
          <w:rFonts w:ascii="Calibri" w:eastAsia="Calibri" w:hAnsi="Calibri" w:cs="Arial"/>
          <w:color w:val="000000"/>
        </w:rPr>
      </w:pPr>
    </w:p>
    <w:p w14:paraId="2C9E4B1A"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Review</w:t>
      </w:r>
    </w:p>
    <w:p w14:paraId="2C9E4B1B" w14:textId="651415A9" w:rsidR="00FC5D4E" w:rsidRPr="00D43BDF" w:rsidRDefault="00FC5D4E" w:rsidP="00774E8C">
      <w:pPr>
        <w:spacing w:after="200" w:line="276" w:lineRule="auto"/>
        <w:jc w:val="both"/>
        <w:rPr>
          <w:rFonts w:ascii="Calibri" w:eastAsia="Calibri" w:hAnsi="Calibri" w:cs="Arial"/>
          <w:lang w:eastAsia="en-US"/>
        </w:rPr>
      </w:pPr>
      <w:r>
        <w:rPr>
          <w:rFonts w:ascii="Calibri" w:eastAsia="Calibri" w:hAnsi="Calibri" w:cs="Arial"/>
          <w:lang w:eastAsia="en-US"/>
        </w:rPr>
        <w:t xml:space="preserve">This policy and </w:t>
      </w:r>
      <w:r w:rsidR="00F767C1">
        <w:rPr>
          <w:rFonts w:ascii="Calibri" w:eastAsia="Calibri" w:hAnsi="Calibri" w:cs="Arial"/>
          <w:lang w:eastAsia="en-US"/>
        </w:rPr>
        <w:t>a</w:t>
      </w:r>
      <w:r>
        <w:rPr>
          <w:rFonts w:ascii="Calibri" w:eastAsia="Calibri" w:hAnsi="Calibri" w:cs="Arial"/>
          <w:lang w:eastAsia="en-US"/>
        </w:rPr>
        <w:t>ppendices</w:t>
      </w:r>
      <w:r w:rsidRPr="00D43BDF">
        <w:rPr>
          <w:rFonts w:ascii="Calibri" w:eastAsia="Calibri" w:hAnsi="Calibri" w:cs="Arial"/>
          <w:lang w:eastAsia="en-US"/>
        </w:rPr>
        <w:t xml:space="preserve"> will be reviewed </w:t>
      </w:r>
      <w:r w:rsidR="00F767C1">
        <w:rPr>
          <w:rFonts w:ascii="Calibri" w:eastAsia="Calibri" w:hAnsi="Calibri" w:cs="Arial"/>
          <w:lang w:eastAsia="en-US"/>
        </w:rPr>
        <w:t xml:space="preserve">by the local authority </w:t>
      </w:r>
      <w:r w:rsidRPr="00D43BDF">
        <w:rPr>
          <w:rFonts w:ascii="Calibri" w:eastAsia="Calibri" w:hAnsi="Calibri" w:cs="Arial"/>
          <w:lang w:eastAsia="en-US"/>
        </w:rPr>
        <w:t>and</w:t>
      </w:r>
      <w:r w:rsidR="00F767C1">
        <w:rPr>
          <w:rFonts w:ascii="Calibri" w:eastAsia="Calibri" w:hAnsi="Calibri" w:cs="Arial"/>
          <w:lang w:eastAsia="en-US"/>
        </w:rPr>
        <w:t xml:space="preserve"> then the policy will be</w:t>
      </w:r>
      <w:r w:rsidRPr="00D43BDF">
        <w:rPr>
          <w:rFonts w:ascii="Calibri" w:eastAsia="Calibri" w:hAnsi="Calibri" w:cs="Arial"/>
          <w:lang w:eastAsia="en-US"/>
        </w:rPr>
        <w:t xml:space="preserve"> ratified annually at a full governing body meet</w:t>
      </w:r>
      <w:r w:rsidR="00122741">
        <w:rPr>
          <w:rFonts w:ascii="Calibri" w:eastAsia="Calibri" w:hAnsi="Calibri" w:cs="Arial"/>
          <w:lang w:eastAsia="en-US"/>
        </w:rPr>
        <w:t>ing</w:t>
      </w:r>
      <w:r w:rsidRPr="00D43BDF">
        <w:rPr>
          <w:rFonts w:ascii="Calibri" w:eastAsia="Calibri" w:hAnsi="Calibri" w:cs="Arial"/>
          <w:lang w:eastAsia="en-US"/>
        </w:rPr>
        <w:t xml:space="preserve"> and recorded in the minutes.  In preparation for this review, the DSP may wish to provide the Governing Body with information on the following:-</w:t>
      </w:r>
    </w:p>
    <w:p w14:paraId="2C9E4B1C"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 xml:space="preserve">changes to </w:t>
      </w:r>
      <w:r>
        <w:rPr>
          <w:rFonts w:ascii="Calibri" w:eastAsia="Calibri" w:hAnsi="Calibri" w:cs="Arial"/>
          <w:lang w:eastAsia="en-US"/>
        </w:rPr>
        <w:t xml:space="preserve">Safeguarding and </w:t>
      </w:r>
      <w:r w:rsidRPr="00D43BDF">
        <w:rPr>
          <w:rFonts w:ascii="Calibri" w:eastAsia="Calibri" w:hAnsi="Calibri" w:cs="Arial"/>
          <w:lang w:eastAsia="en-US"/>
        </w:rPr>
        <w:t>Child Protection procedures;</w:t>
      </w:r>
    </w:p>
    <w:p w14:paraId="2C9E4B1D"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training undertaken by all staff and governors in the preceding 12 months;</w:t>
      </w:r>
    </w:p>
    <w:p w14:paraId="2C9E4B1E"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the number of incidents of a Child Protection nature which arose in the school within the preceding 12 months (without details or names);</w:t>
      </w:r>
    </w:p>
    <w:p w14:paraId="2C9E4B1F"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where and how Child Protection and Safeguarding appear in the curriculum;</w:t>
      </w:r>
    </w:p>
    <w:p w14:paraId="2C9E4B20" w14:textId="77777777" w:rsidR="00FC5D4E" w:rsidRPr="00D43BDF" w:rsidRDefault="00FC5D4E" w:rsidP="00FC5D4E">
      <w:pPr>
        <w:numPr>
          <w:ilvl w:val="0"/>
          <w:numId w:val="17"/>
        </w:numPr>
        <w:tabs>
          <w:tab w:val="left" w:pos="360"/>
        </w:tabs>
        <w:autoSpaceDE w:val="0"/>
        <w:autoSpaceDN w:val="0"/>
        <w:adjustRightInd w:val="0"/>
        <w:spacing w:after="200" w:line="276" w:lineRule="auto"/>
        <w:rPr>
          <w:rFonts w:ascii="Calibri" w:eastAsia="Calibri" w:hAnsi="Calibri" w:cs="Arial"/>
          <w:color w:val="000000"/>
        </w:rPr>
      </w:pPr>
      <w:r w:rsidRPr="00D43BDF">
        <w:rPr>
          <w:rFonts w:ascii="Calibri" w:eastAsia="Calibri" w:hAnsi="Calibri" w:cs="Arial"/>
          <w:lang w:eastAsia="en-US"/>
        </w:rPr>
        <w:t>lessons learned from cases.</w:t>
      </w:r>
    </w:p>
    <w:p w14:paraId="2C9E4B21" w14:textId="77777777" w:rsidR="00FC5D4E" w:rsidRPr="00D43BDF" w:rsidRDefault="00FC5D4E" w:rsidP="00FC5D4E">
      <w:pPr>
        <w:tabs>
          <w:tab w:val="left" w:pos="360"/>
        </w:tabs>
        <w:autoSpaceDE w:val="0"/>
        <w:autoSpaceDN w:val="0"/>
        <w:adjustRightInd w:val="0"/>
        <w:spacing w:after="200" w:line="276" w:lineRule="auto"/>
        <w:ind w:left="720"/>
        <w:rPr>
          <w:rFonts w:ascii="Calibri" w:eastAsia="Calibri" w:hAnsi="Calibri" w:cs="Arial"/>
          <w:lang w:eastAsia="en-US"/>
        </w:rPr>
      </w:pPr>
    </w:p>
    <w:p w14:paraId="2C9E4B22"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C0D9"/>
        <w:autoSpaceDE w:val="0"/>
        <w:autoSpaceDN w:val="0"/>
        <w:adjustRightInd w:val="0"/>
        <w:rPr>
          <w:rFonts w:ascii="Calibri" w:eastAsia="Calibri" w:hAnsi="Calibri" w:cs="Arial"/>
          <w:b/>
          <w:bCs/>
          <w:sz w:val="28"/>
          <w:szCs w:val="28"/>
          <w:lang w:eastAsia="en-US"/>
        </w:rPr>
      </w:pPr>
      <w:r w:rsidRPr="00D43BDF">
        <w:rPr>
          <w:rFonts w:ascii="Calibri" w:eastAsia="Calibri" w:hAnsi="Calibri" w:cs="Arial"/>
          <w:b/>
          <w:bCs/>
          <w:sz w:val="28"/>
          <w:szCs w:val="28"/>
          <w:lang w:eastAsia="en-US"/>
        </w:rPr>
        <w:t>Complaints</w:t>
      </w:r>
    </w:p>
    <w:p w14:paraId="2C9E4B23" w14:textId="77777777" w:rsidR="00FC5D4E" w:rsidRPr="00D43BDF" w:rsidRDefault="00FC5D4E" w:rsidP="00FC5D4E">
      <w:pPr>
        <w:autoSpaceDE w:val="0"/>
        <w:autoSpaceDN w:val="0"/>
        <w:adjustRightInd w:val="0"/>
        <w:rPr>
          <w:rFonts w:ascii="Calibri" w:eastAsia="Calibri" w:hAnsi="Calibri" w:cs="Arial"/>
          <w:lang w:eastAsia="en-US"/>
        </w:rPr>
      </w:pPr>
    </w:p>
    <w:p w14:paraId="2C9E4B24" w14:textId="284E09E8" w:rsidR="00FC5D4E" w:rsidRPr="00D43BDF" w:rsidRDefault="00FC5D4E"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lastRenderedPageBreak/>
        <w:t>The school has in place a Complaints Procedure, which is based on the model included in Welsh Government Circular: 011/2012, Complaints Procedures for School Governing Bodies in Wales</w:t>
      </w:r>
      <w:r w:rsidR="007B4DDD">
        <w:rPr>
          <w:rFonts w:ascii="Calibri" w:eastAsia="Calibri" w:hAnsi="Calibri" w:cs="Arial"/>
          <w:lang w:eastAsia="en-US"/>
        </w:rPr>
        <w:t>.</w:t>
      </w:r>
      <w:r w:rsidRPr="00D43BDF">
        <w:rPr>
          <w:rFonts w:ascii="Calibri" w:eastAsia="Calibri" w:hAnsi="Calibri" w:cs="Arial"/>
          <w:lang w:eastAsia="en-US"/>
        </w:rPr>
        <w:t xml:space="preserve"> </w:t>
      </w:r>
      <w:r w:rsidR="007B4DDD">
        <w:rPr>
          <w:rFonts w:ascii="Calibri" w:eastAsia="Calibri" w:hAnsi="Calibri" w:cs="Arial"/>
          <w:lang w:eastAsia="en-US"/>
        </w:rPr>
        <w:t>I</w:t>
      </w:r>
      <w:r w:rsidRPr="00D43BDF">
        <w:rPr>
          <w:rFonts w:ascii="Calibri" w:eastAsia="Calibri" w:hAnsi="Calibri" w:cs="Arial"/>
          <w:lang w:eastAsia="en-US"/>
        </w:rPr>
        <w:t xml:space="preserve">n addition, </w:t>
      </w:r>
      <w:r w:rsidR="007B4DDD">
        <w:rPr>
          <w:rFonts w:ascii="Calibri" w:eastAsia="Calibri" w:hAnsi="Calibri" w:cs="Arial"/>
          <w:lang w:eastAsia="en-US"/>
        </w:rPr>
        <w:t>the complaints procedure contains</w:t>
      </w:r>
      <w:r w:rsidRPr="00D43BDF">
        <w:rPr>
          <w:rFonts w:ascii="Calibri" w:eastAsia="Calibri" w:hAnsi="Calibri" w:cs="Arial"/>
          <w:lang w:eastAsia="en-US"/>
        </w:rPr>
        <w:t xml:space="preserve"> information for children so that children, staff and the public are able to submit their complaints, in respect of the school, including Safeguarding complaints and concerns that Safeguarding action has not been taken.</w:t>
      </w:r>
    </w:p>
    <w:p w14:paraId="2C9E4B25" w14:textId="77777777" w:rsidR="00FC5D4E" w:rsidRPr="00D43BDF" w:rsidRDefault="00FC5D4E" w:rsidP="00FC5D4E">
      <w:pPr>
        <w:rPr>
          <w:rFonts w:ascii="Calibri" w:hAnsi="Calibri" w:cs="Arial"/>
        </w:rPr>
      </w:pPr>
    </w:p>
    <w:p w14:paraId="5986428C" w14:textId="77777777" w:rsidR="00774E8C" w:rsidRDefault="00774E8C" w:rsidP="004A7A37">
      <w:pPr>
        <w:rPr>
          <w:rFonts w:asciiTheme="minorHAnsi" w:hAnsiTheme="minorHAnsi" w:cstheme="minorHAnsi"/>
          <w:b/>
          <w:bCs/>
          <w:sz w:val="28"/>
          <w:szCs w:val="28"/>
        </w:rPr>
      </w:pPr>
      <w:bookmarkStart w:id="1" w:name="_Toc35427633"/>
    </w:p>
    <w:p w14:paraId="7A3EB0D0" w14:textId="4F268481" w:rsidR="00774E8C" w:rsidRDefault="00774E8C">
      <w:pPr>
        <w:rPr>
          <w:rFonts w:asciiTheme="minorHAnsi" w:hAnsiTheme="minorHAnsi" w:cstheme="minorHAnsi"/>
          <w:b/>
          <w:bCs/>
          <w:sz w:val="28"/>
          <w:szCs w:val="28"/>
        </w:rPr>
      </w:pPr>
      <w:r>
        <w:rPr>
          <w:rFonts w:asciiTheme="minorHAnsi" w:hAnsiTheme="minorHAnsi" w:cstheme="minorHAnsi"/>
          <w:b/>
          <w:bCs/>
          <w:sz w:val="28"/>
          <w:szCs w:val="28"/>
        </w:rPr>
        <w:br w:type="page"/>
      </w:r>
    </w:p>
    <w:p w14:paraId="2C9E4B53" w14:textId="0D751218" w:rsidR="00FC5D4E" w:rsidRPr="00774E8C" w:rsidRDefault="00FC5D4E" w:rsidP="004A7A37">
      <w:pPr>
        <w:rPr>
          <w:rFonts w:asciiTheme="minorHAnsi" w:hAnsiTheme="minorHAnsi" w:cstheme="minorHAnsi"/>
          <w:b/>
          <w:bCs/>
          <w:sz w:val="28"/>
          <w:szCs w:val="28"/>
        </w:rPr>
      </w:pPr>
      <w:r w:rsidRPr="00774E8C">
        <w:rPr>
          <w:rFonts w:asciiTheme="minorHAnsi" w:hAnsiTheme="minorHAnsi" w:cstheme="minorHAnsi"/>
          <w:b/>
          <w:bCs/>
          <w:sz w:val="28"/>
          <w:szCs w:val="28"/>
        </w:rPr>
        <w:lastRenderedPageBreak/>
        <w:t>Appendix A</w:t>
      </w:r>
      <w:bookmarkEnd w:id="1"/>
    </w:p>
    <w:p w14:paraId="6A29496C" w14:textId="77777777" w:rsidR="004A7A37" w:rsidRPr="00D43BDF" w:rsidRDefault="004A7A37" w:rsidP="00774E8C"/>
    <w:p w14:paraId="2C9E4B54" w14:textId="77777777" w:rsidR="00FC5D4E" w:rsidRPr="00D43BDF" w:rsidRDefault="00FC5D4E" w:rsidP="00FC5D4E">
      <w:pPr>
        <w:rPr>
          <w:rFonts w:ascii="Calibri" w:hAnsi="Calibri" w:cs="Arial"/>
          <w:lang w:eastAsia="en-US"/>
        </w:rPr>
      </w:pPr>
      <w:r>
        <w:rPr>
          <w:noProof/>
        </w:rPr>
        <mc:AlternateContent>
          <mc:Choice Requires="wps">
            <w:drawing>
              <wp:anchor distT="0" distB="0" distL="114300" distR="114300" simplePos="0" relativeHeight="251665408" behindDoc="0" locked="0" layoutInCell="1" allowOverlap="1" wp14:anchorId="2C9E4D51" wp14:editId="2C9E4D52">
                <wp:simplePos x="0" y="0"/>
                <wp:positionH relativeFrom="column">
                  <wp:posOffset>0</wp:posOffset>
                </wp:positionH>
                <wp:positionV relativeFrom="paragraph">
                  <wp:posOffset>38100</wp:posOffset>
                </wp:positionV>
                <wp:extent cx="5943600" cy="537845"/>
                <wp:effectExtent l="0" t="0" r="19050" b="1460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37845"/>
                        </a:xfrm>
                        <a:prstGeom prst="rect">
                          <a:avLst/>
                        </a:prstGeom>
                        <a:solidFill>
                          <a:srgbClr val="E5DFEC"/>
                        </a:solidFill>
                        <a:ln w="9525">
                          <a:solidFill>
                            <a:srgbClr val="000000"/>
                          </a:solidFill>
                          <a:miter lim="800000"/>
                          <a:headEnd/>
                          <a:tailEnd/>
                        </a:ln>
                      </wps:spPr>
                      <wps:txbx>
                        <w:txbxContent>
                          <w:p w14:paraId="2C9E4D70" w14:textId="77777777" w:rsidR="008E4A3E" w:rsidRPr="00FB3436" w:rsidRDefault="008E4A3E" w:rsidP="00FC5D4E">
                            <w:pPr>
                              <w:pStyle w:val="Heading2"/>
                              <w:jc w:val="center"/>
                              <w:rPr>
                                <w:rFonts w:ascii="Calibri" w:hAnsi="Calibri"/>
                                <w:i w:val="0"/>
                              </w:rPr>
                            </w:pPr>
                            <w:bookmarkStart w:id="2" w:name="_Toc35427634"/>
                            <w:r w:rsidRPr="00FB3436">
                              <w:rPr>
                                <w:rFonts w:ascii="Calibri" w:hAnsi="Calibri"/>
                                <w:i w:val="0"/>
                              </w:rPr>
                              <w:t>Responsibilities of the Designated Safeguarding Person (DSP)</w:t>
                            </w:r>
                            <w:bookmarkEnd w:id="2"/>
                          </w:p>
                          <w:p w14:paraId="2C9E4D71" w14:textId="77777777" w:rsidR="008E4A3E" w:rsidRDefault="008E4A3E"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1" id="Text Box 9" o:spid="_x0000_s1027" type="#_x0000_t202" style="position:absolute;margin-left:0;margin-top:3pt;width:468pt;height:42.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TGXLQIAAFAEAAAOAAAAZHJzL2Uyb0RvYy54bWysVNtu2zAMfR+wfxD0vthJ4zYx4hRdLsOA&#10;7gK0+wBZlm1hsqhJSuzu60vJaZbdXob5QSBF6pA8JL26HTpFjsI6Cbqg00lKidAcKqmbgn553L9Z&#10;UOI80xVToEVBn4Sjt+vXr1a9ycUMWlCVsARBtMt7U9DWe5MnieOt6JibgBEajTXYjnlUbZNUlvWI&#10;3qlklqbXSQ+2Mha4cA5vt6ORriN+XQvuP9W1E56ogmJuPp42nmU4k/WK5Y1lppX8lAb7hyw6JjUG&#10;PUNtmWfkYOVvUJ3kFhzUfsKhS6CuJRexBqxmmv5SzUPLjIi1IDnOnGly/w+Wfzx+tkRWBV1SolmH&#10;LXoUgydvYSDLwE5vXI5ODwbd/IDX2OVYqTP3wL86omHTMt2IO2uhbwWrMLtpeJlcPB1xXAAp+w9Q&#10;YRh28BCBhtp2gTokgyA6dunp3JmQCsfLbDm/uk7RxNGWXd0s5lkMwfKX18Y6/05AR4JQUIudj+js&#10;eO98yIblLy4hmAMlq71UKiq2KTfKkiPDKdll2/1uc0L/yU1p0iNP2SwbCfgrRBq/P0F00uO4K9kV&#10;dHF2YnmgbaerOIyeSTXKmLLSJx4DdSOJfiiHU19KqJ6QUQvjWOMaotCC/U5JjyNdUPftwKygRL3X&#10;2JXldD4POxCVeXYzQ8VeWspLC9McoQrqKRnFjR/35mCsbFqMNM6BhjvsZC0jyaHlY1anvHFsI/en&#10;FQt7calHrx8/gvUzAAAA//8DAFBLAwQUAAYACAAAACEAt4fE49oAAAAFAQAADwAAAGRycy9kb3du&#10;cmV2LnhtbEyPQU/DMAyF70j8h8hI3FhSEB0rTSeGhMQNdduFm9d4bbUmqZosK/8e7wQnP+tZz98r&#10;17MdRKIp9N5pyBYKBLnGm961Gva7j4cXECGiMzh4Rxp+KMC6ur0psTD+4mpK29gKDnGhQA1djGMh&#10;ZWg6shgWfiTH3tFPFiOvUyvNhBcOt4N8VCqXFnvHHzoc6b2j5rQ9Ww2Y1He+P6XNl9rUz7vPbEht&#10;nWl9fze/vYKINMe/Y7jiMzpUzHTwZ2eCGDRwkagh58Hm6ukqDizUEmRVyv/01S8AAAD//wMAUEsB&#10;Ai0AFAAGAAgAAAAhALaDOJL+AAAA4QEAABMAAAAAAAAAAAAAAAAAAAAAAFtDb250ZW50X1R5cGVz&#10;XS54bWxQSwECLQAUAAYACAAAACEAOP0h/9YAAACUAQAACwAAAAAAAAAAAAAAAAAvAQAAX3JlbHMv&#10;LnJlbHNQSwECLQAUAAYACAAAACEAXqExly0CAABQBAAADgAAAAAAAAAAAAAAAAAuAgAAZHJzL2Uy&#10;b0RvYy54bWxQSwECLQAUAAYACAAAACEAt4fE49oAAAAFAQAADwAAAAAAAAAAAAAAAACHBAAAZHJz&#10;L2Rvd25yZXYueG1sUEsFBgAAAAAEAAQA8wAAAI4FAAAAAA==&#10;" fillcolor="#e5dfec">
                <v:textbox>
                  <w:txbxContent>
                    <w:p w14:paraId="2C9E4D70" w14:textId="77777777" w:rsidR="008E4A3E" w:rsidRPr="00FB3436" w:rsidRDefault="008E4A3E" w:rsidP="00FC5D4E">
                      <w:pPr>
                        <w:pStyle w:val="Heading2"/>
                        <w:jc w:val="center"/>
                        <w:rPr>
                          <w:rFonts w:ascii="Calibri" w:hAnsi="Calibri"/>
                          <w:i w:val="0"/>
                        </w:rPr>
                      </w:pPr>
                      <w:bookmarkStart w:id="3" w:name="_Toc35427634"/>
                      <w:r w:rsidRPr="00FB3436">
                        <w:rPr>
                          <w:rFonts w:ascii="Calibri" w:hAnsi="Calibri"/>
                          <w:i w:val="0"/>
                        </w:rPr>
                        <w:t>Responsibilities of the Designated Safeguarding Person (DSP)</w:t>
                      </w:r>
                      <w:bookmarkEnd w:id="3"/>
                    </w:p>
                    <w:p w14:paraId="2C9E4D71" w14:textId="77777777" w:rsidR="008E4A3E" w:rsidRDefault="008E4A3E" w:rsidP="00FC5D4E"/>
                  </w:txbxContent>
                </v:textbox>
              </v:shape>
            </w:pict>
          </mc:Fallback>
        </mc:AlternateContent>
      </w:r>
    </w:p>
    <w:p w14:paraId="2C9E4B55" w14:textId="77777777" w:rsidR="00FC5D4E" w:rsidRPr="00D43BDF" w:rsidRDefault="00FC5D4E" w:rsidP="00FC5D4E">
      <w:pPr>
        <w:rPr>
          <w:rFonts w:ascii="Calibri" w:hAnsi="Calibri" w:cs="Arial"/>
          <w:lang w:eastAsia="en-US"/>
        </w:rPr>
      </w:pPr>
    </w:p>
    <w:p w14:paraId="2C9E4B56" w14:textId="77777777" w:rsidR="00FC5D4E" w:rsidRPr="00D43BDF" w:rsidRDefault="00FC5D4E" w:rsidP="00FC5D4E">
      <w:pPr>
        <w:rPr>
          <w:rFonts w:ascii="Calibri" w:hAnsi="Calibri" w:cs="Arial"/>
          <w:lang w:eastAsia="en-US"/>
        </w:rPr>
      </w:pPr>
    </w:p>
    <w:p w14:paraId="2C9E4B57" w14:textId="77777777" w:rsidR="00FC5D4E" w:rsidRPr="00D43BDF" w:rsidRDefault="00FC5D4E" w:rsidP="00FC5D4E">
      <w:pPr>
        <w:rPr>
          <w:rFonts w:ascii="Calibri" w:hAnsi="Calibri" w:cs="Arial"/>
          <w:lang w:eastAsia="en-US"/>
        </w:rPr>
      </w:pPr>
    </w:p>
    <w:p w14:paraId="2C9E4B58" w14:textId="77777777" w:rsidR="00FC5D4E" w:rsidRPr="00D43BDF" w:rsidRDefault="00FC5D4E" w:rsidP="00FC5D4E">
      <w:pPr>
        <w:autoSpaceDE w:val="0"/>
        <w:autoSpaceDN w:val="0"/>
        <w:adjustRightInd w:val="0"/>
        <w:rPr>
          <w:rFonts w:ascii="Calibri" w:hAnsi="Calibri" w:cs="Arial"/>
          <w:b/>
          <w:bCs/>
          <w:sz w:val="16"/>
          <w:szCs w:val="16"/>
          <w:lang w:val="en-US" w:eastAsia="en-US"/>
        </w:rPr>
      </w:pPr>
    </w:p>
    <w:p w14:paraId="2C9E4B59"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Each school should identify a Designated Safeguarding Person (DSP) with lead responsibility for managing child protection issues and cases. The DSP should know how to recognise and identify the signs of abuse and neglect and know when it is appropriate to make a </w:t>
      </w:r>
      <w:r>
        <w:rPr>
          <w:rFonts w:ascii="Calibri" w:hAnsi="Calibri" w:cs="Arial"/>
          <w:lang w:val="en-US" w:eastAsia="en-US"/>
        </w:rPr>
        <w:t>report</w:t>
      </w:r>
      <w:r w:rsidRPr="005D62FA">
        <w:rPr>
          <w:rFonts w:ascii="Calibri" w:hAnsi="Calibri" w:cs="Arial"/>
          <w:lang w:val="en-US" w:eastAsia="en-US"/>
        </w:rPr>
        <w:t xml:space="preserve"> to the relevant investigating agencies. The role involves providing advice and support to other staff, making </w:t>
      </w:r>
      <w:r>
        <w:rPr>
          <w:rFonts w:ascii="Calibri" w:hAnsi="Calibri" w:cs="Arial"/>
          <w:lang w:val="en-US" w:eastAsia="en-US"/>
        </w:rPr>
        <w:t>reports</w:t>
      </w:r>
      <w:r w:rsidRPr="005D62FA">
        <w:rPr>
          <w:rFonts w:ascii="Calibri" w:hAnsi="Calibri" w:cs="Arial"/>
          <w:lang w:val="en-US" w:eastAsia="en-US"/>
        </w:rPr>
        <w:t xml:space="preserve"> to and working with other agencies as necessary. The DSP role is not to investigate allegations, but they must keep the head teacher informed of all child protection issues in the establishment.</w:t>
      </w:r>
    </w:p>
    <w:p w14:paraId="2C9E4B5A" w14:textId="77777777" w:rsidR="00FC5D4E" w:rsidRPr="005D62FA" w:rsidRDefault="00FC5D4E" w:rsidP="00774E8C">
      <w:pPr>
        <w:autoSpaceDE w:val="0"/>
        <w:autoSpaceDN w:val="0"/>
        <w:adjustRightInd w:val="0"/>
        <w:jc w:val="both"/>
        <w:rPr>
          <w:rFonts w:ascii="Calibri" w:hAnsi="Calibri" w:cs="Arial"/>
          <w:b/>
          <w:bCs/>
          <w:lang w:val="en-US" w:eastAsia="en-US"/>
        </w:rPr>
      </w:pPr>
    </w:p>
    <w:p w14:paraId="2C9E4B5B" w14:textId="5C4526EC"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DSP need not be a </w:t>
      </w:r>
      <w:r w:rsidR="00D05F51" w:rsidRPr="005D62FA">
        <w:rPr>
          <w:rFonts w:ascii="Calibri" w:hAnsi="Calibri" w:cs="Arial"/>
          <w:lang w:val="en-US" w:eastAsia="en-US"/>
        </w:rPr>
        <w:t>teacher but</w:t>
      </w:r>
      <w:r w:rsidRPr="005D62FA">
        <w:rPr>
          <w:rFonts w:ascii="Calibri" w:hAnsi="Calibri" w:cs="Arial"/>
          <w:lang w:val="en-US" w:eastAsia="en-US"/>
        </w:rPr>
        <w:t xml:space="preserve"> must be a senior member of the school’s leadership team with the status and authority within the organisation to carry out the duties of the post, including committing resources to child protection matters, and where appropriate directing other staff. Dealing with individual cases may </w:t>
      </w:r>
      <w:r>
        <w:rPr>
          <w:rFonts w:ascii="Calibri" w:hAnsi="Calibri" w:cs="Arial"/>
          <w:lang w:val="en-US" w:eastAsia="en-US"/>
        </w:rPr>
        <w:t>involve</w:t>
      </w:r>
      <w:r w:rsidRPr="005D62FA">
        <w:rPr>
          <w:rFonts w:ascii="Calibri" w:hAnsi="Calibri" w:cs="Arial"/>
          <w:lang w:val="en-US" w:eastAsia="en-US"/>
        </w:rPr>
        <w:t xml:space="preserve"> the </w:t>
      </w:r>
      <w:r w:rsidR="00762719">
        <w:rPr>
          <w:rFonts w:ascii="Calibri" w:hAnsi="Calibri" w:cs="Arial"/>
          <w:lang w:val="en-US" w:eastAsia="en-US"/>
        </w:rPr>
        <w:t>E</w:t>
      </w:r>
      <w:r w:rsidRPr="005D62FA">
        <w:rPr>
          <w:rFonts w:ascii="Calibri" w:hAnsi="Calibri" w:cs="Arial"/>
          <w:lang w:val="en-US" w:eastAsia="en-US"/>
        </w:rPr>
        <w:t xml:space="preserve">ducation </w:t>
      </w:r>
      <w:r w:rsidR="00762719">
        <w:rPr>
          <w:rFonts w:ascii="Calibri" w:hAnsi="Calibri" w:cs="Arial"/>
          <w:lang w:val="en-US" w:eastAsia="en-US"/>
        </w:rPr>
        <w:t>W</w:t>
      </w:r>
      <w:r w:rsidRPr="005D62FA">
        <w:rPr>
          <w:rFonts w:ascii="Calibri" w:hAnsi="Calibri" w:cs="Arial"/>
          <w:lang w:val="en-US" w:eastAsia="en-US"/>
        </w:rPr>
        <w:t xml:space="preserve">elfare </w:t>
      </w:r>
      <w:r w:rsidR="00762719">
        <w:rPr>
          <w:rFonts w:ascii="Calibri" w:hAnsi="Calibri" w:cs="Arial"/>
          <w:lang w:val="en-US" w:eastAsia="en-US"/>
        </w:rPr>
        <w:t>O</w:t>
      </w:r>
      <w:r w:rsidRPr="005D62FA">
        <w:rPr>
          <w:rFonts w:ascii="Calibri" w:hAnsi="Calibri" w:cs="Arial"/>
          <w:lang w:val="en-US" w:eastAsia="en-US"/>
        </w:rPr>
        <w:t>fficer or other student support arrangements however this area of work remains the responsibility of the DSP.</w:t>
      </w:r>
    </w:p>
    <w:p w14:paraId="2C9E4B5C" w14:textId="77777777" w:rsidR="00FC5D4E" w:rsidRPr="005D62FA" w:rsidRDefault="00FC5D4E" w:rsidP="00774E8C">
      <w:pPr>
        <w:autoSpaceDE w:val="0"/>
        <w:autoSpaceDN w:val="0"/>
        <w:adjustRightInd w:val="0"/>
        <w:jc w:val="both"/>
        <w:rPr>
          <w:rFonts w:ascii="Calibri" w:hAnsi="Calibri" w:cs="Arial"/>
          <w:lang w:val="en-US" w:eastAsia="en-US"/>
        </w:rPr>
      </w:pPr>
    </w:p>
    <w:p w14:paraId="2C9E4B5D"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All schools should ensure there is a deputy available to act in the absence of the DSP. In schools which are organised on different sites or with separate management structures, there should be a Designated </w:t>
      </w:r>
      <w:r>
        <w:rPr>
          <w:rFonts w:ascii="Calibri" w:hAnsi="Calibri" w:cs="Arial"/>
          <w:lang w:val="en-US" w:eastAsia="en-US"/>
        </w:rPr>
        <w:t>Safeguarding</w:t>
      </w:r>
      <w:r w:rsidRPr="005D62FA">
        <w:rPr>
          <w:rFonts w:ascii="Calibri" w:hAnsi="Calibri" w:cs="Arial"/>
          <w:lang w:val="en-US" w:eastAsia="en-US"/>
        </w:rPr>
        <w:t xml:space="preserve"> Person for each part or site. In large organisations, or those with a large number of child protection concerns, it may be necessary to have a number of deputies to deal with the responsibilities.</w:t>
      </w:r>
    </w:p>
    <w:p w14:paraId="2C9E4B5E" w14:textId="77777777" w:rsidR="00FC5D4E" w:rsidRPr="005D62FA" w:rsidRDefault="00FC5D4E" w:rsidP="00774E8C">
      <w:pPr>
        <w:autoSpaceDE w:val="0"/>
        <w:autoSpaceDN w:val="0"/>
        <w:adjustRightInd w:val="0"/>
        <w:jc w:val="both"/>
        <w:rPr>
          <w:rFonts w:ascii="Calibri" w:hAnsi="Calibri" w:cs="Arial"/>
          <w:lang w:val="en-US" w:eastAsia="en-US"/>
        </w:rPr>
      </w:pPr>
    </w:p>
    <w:p w14:paraId="2C9E4B5F" w14:textId="63F30AD1"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w:t>
      </w:r>
      <w:r w:rsidR="00762719">
        <w:rPr>
          <w:rFonts w:ascii="Calibri" w:hAnsi="Calibri" w:cs="Arial"/>
          <w:lang w:val="en-US" w:eastAsia="en-US"/>
        </w:rPr>
        <w:t>s</w:t>
      </w:r>
      <w:r w:rsidRPr="005D62FA">
        <w:rPr>
          <w:rFonts w:ascii="Calibri" w:hAnsi="Calibri" w:cs="Arial"/>
          <w:lang w:val="en-US" w:eastAsia="en-US"/>
        </w:rPr>
        <w:t>chool must also make arrangements to cover the role of the DSP when that person is unavailable. In all cases, there will be a deputy DSP in place and larger schools may have a team of staff working together who will be expected to deputise for the DSP when necessary.</w:t>
      </w:r>
    </w:p>
    <w:p w14:paraId="2C9E4B60" w14:textId="77777777" w:rsidR="00FC5D4E" w:rsidRPr="005D62FA" w:rsidRDefault="00FC5D4E" w:rsidP="00FC5D4E">
      <w:pPr>
        <w:autoSpaceDE w:val="0"/>
        <w:autoSpaceDN w:val="0"/>
        <w:adjustRightInd w:val="0"/>
        <w:rPr>
          <w:rFonts w:ascii="Calibri" w:hAnsi="Calibri" w:cs="Arial"/>
          <w:b/>
          <w:bCs/>
          <w:lang w:val="en-US" w:eastAsia="en-US"/>
        </w:rPr>
      </w:pPr>
    </w:p>
    <w:p w14:paraId="2C9E4B61" w14:textId="69AF68A3"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The DSP will take responsibility for th</w:t>
      </w:r>
      <w:r>
        <w:rPr>
          <w:rFonts w:ascii="Calibri" w:hAnsi="Calibri" w:cs="Arial"/>
          <w:lang w:val="en-US" w:eastAsia="en-US"/>
        </w:rPr>
        <w:t>e s</w:t>
      </w:r>
      <w:r w:rsidRPr="005D62FA">
        <w:rPr>
          <w:rFonts w:ascii="Calibri" w:hAnsi="Calibri" w:cs="Arial"/>
          <w:lang w:val="en-US" w:eastAsia="en-US"/>
        </w:rPr>
        <w:t xml:space="preserve">chool’s child protection practice, policy, procedures and their own professional development working with other agencies as necessary. The </w:t>
      </w:r>
      <w:r w:rsidR="004A4C15">
        <w:rPr>
          <w:rFonts w:ascii="Calibri" w:hAnsi="Calibri" w:cs="Arial"/>
          <w:lang w:val="en-US" w:eastAsia="en-US"/>
        </w:rPr>
        <w:t>H</w:t>
      </w:r>
      <w:r w:rsidRPr="005D62FA">
        <w:rPr>
          <w:rFonts w:ascii="Calibri" w:hAnsi="Calibri" w:cs="Arial"/>
          <w:lang w:val="en-US" w:eastAsia="en-US"/>
        </w:rPr>
        <w:t>eadteacher should ensure that the DSP:</w:t>
      </w:r>
    </w:p>
    <w:p w14:paraId="2C9E4B62" w14:textId="77777777" w:rsidR="00FC5D4E" w:rsidRPr="005D62FA" w:rsidRDefault="00FC5D4E" w:rsidP="00FC5D4E">
      <w:pPr>
        <w:autoSpaceDE w:val="0"/>
        <w:autoSpaceDN w:val="0"/>
        <w:adjustRightInd w:val="0"/>
        <w:rPr>
          <w:rFonts w:ascii="Calibri" w:hAnsi="Calibri" w:cs="Arial"/>
          <w:lang w:val="en-US" w:eastAsia="en-US"/>
        </w:rPr>
      </w:pPr>
    </w:p>
    <w:p w14:paraId="2C9E4B63" w14:textId="77777777" w:rsidR="00FC5D4E" w:rsidRPr="005D62FA" w:rsidRDefault="00FC5D4E"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en-US" w:eastAsia="en-US"/>
        </w:rPr>
        <w:t>is given sufficient time and resources to carry out the role effectively, which should be explicitly defined in the post holder’s job description</w:t>
      </w:r>
    </w:p>
    <w:p w14:paraId="2C9E4B64" w14:textId="623471A4" w:rsidR="00FC5D4E" w:rsidRPr="005D62FA" w:rsidRDefault="00FC5D4E"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has attended enhanced </w:t>
      </w:r>
      <w:r w:rsidR="008905C3">
        <w:rPr>
          <w:rFonts w:ascii="Calibri" w:hAnsi="Calibri" w:cs="Arial"/>
          <w:lang w:val="en-US" w:eastAsia="en-US"/>
        </w:rPr>
        <w:t xml:space="preserve">(Group B &amp; C) </w:t>
      </w:r>
      <w:r w:rsidRPr="005D62FA">
        <w:rPr>
          <w:rFonts w:ascii="Calibri" w:hAnsi="Calibri" w:cs="Arial"/>
          <w:lang w:val="en-US" w:eastAsia="en-US"/>
        </w:rPr>
        <w:t>levels of training including DSP</w:t>
      </w:r>
      <w:r>
        <w:rPr>
          <w:rFonts w:ascii="Calibri" w:hAnsi="Calibri" w:cs="Arial"/>
          <w:lang w:val="en-US" w:eastAsia="en-US"/>
        </w:rPr>
        <w:t>/Named Safeguarding Person</w:t>
      </w:r>
      <w:r w:rsidRPr="005D62FA">
        <w:rPr>
          <w:rFonts w:ascii="Calibri" w:hAnsi="Calibri" w:cs="Arial"/>
          <w:lang w:val="en-US" w:eastAsia="en-US"/>
        </w:rPr>
        <w:t xml:space="preserve"> training</w:t>
      </w:r>
      <w:r w:rsidR="008905C3">
        <w:rPr>
          <w:rFonts w:ascii="Calibri" w:hAnsi="Calibri" w:cs="Arial"/>
          <w:lang w:val="en-US" w:eastAsia="en-US"/>
        </w:rPr>
        <w:t xml:space="preserve"> (Group D)</w:t>
      </w:r>
    </w:p>
    <w:p w14:paraId="2C9E4B65" w14:textId="12A12962" w:rsidR="00FC5D4E" w:rsidRPr="005D62FA" w:rsidRDefault="00FC5D4E" w:rsidP="00FC5D4E">
      <w:pPr>
        <w:numPr>
          <w:ilvl w:val="0"/>
          <w:numId w:val="30"/>
        </w:numPr>
        <w:autoSpaceDE w:val="0"/>
        <w:autoSpaceDN w:val="0"/>
        <w:adjustRightInd w:val="0"/>
        <w:rPr>
          <w:rFonts w:ascii="Calibri" w:hAnsi="Calibri" w:cs="Arial"/>
          <w:lang w:val="en-US" w:eastAsia="en-US"/>
        </w:rPr>
      </w:pPr>
      <w:r>
        <w:rPr>
          <w:rFonts w:ascii="Calibri" w:hAnsi="Calibri" w:cs="Arial"/>
          <w:lang w:val="en-US" w:eastAsia="en-US"/>
        </w:rPr>
        <w:t>h</w:t>
      </w:r>
      <w:r w:rsidRPr="005D62FA">
        <w:rPr>
          <w:rFonts w:ascii="Calibri" w:hAnsi="Calibri" w:cs="Arial"/>
          <w:lang w:val="en-US" w:eastAsia="en-US"/>
        </w:rPr>
        <w:t>as access to appropriate support to undertake the role</w:t>
      </w:r>
      <w:r w:rsidR="008905C3">
        <w:rPr>
          <w:rFonts w:ascii="Calibri" w:hAnsi="Calibri" w:cs="Arial"/>
          <w:lang w:val="en-US" w:eastAsia="en-US"/>
        </w:rPr>
        <w:t>, including LA officers</w:t>
      </w:r>
    </w:p>
    <w:p w14:paraId="2C9E4B66" w14:textId="77777777" w:rsidR="00FC5D4E" w:rsidRDefault="00FC5D4E"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en-US" w:eastAsia="en-US"/>
        </w:rPr>
        <w:lastRenderedPageBreak/>
        <w:t>has time to attend and provide reports and advice to child protection conferences, core groups and other interagency meetings as required</w:t>
      </w:r>
    </w:p>
    <w:p w14:paraId="2C9E4B67" w14:textId="77777777" w:rsidR="00FC5D4E" w:rsidRPr="005D62FA" w:rsidRDefault="00FC5D4E" w:rsidP="00FC5D4E">
      <w:pPr>
        <w:numPr>
          <w:ilvl w:val="0"/>
          <w:numId w:val="30"/>
        </w:numPr>
        <w:autoSpaceDE w:val="0"/>
        <w:autoSpaceDN w:val="0"/>
        <w:adjustRightInd w:val="0"/>
        <w:rPr>
          <w:rFonts w:ascii="Calibri" w:hAnsi="Calibri" w:cs="Arial"/>
          <w:lang w:val="en-US" w:eastAsia="en-US"/>
        </w:rPr>
      </w:pPr>
      <w:r>
        <w:rPr>
          <w:rFonts w:ascii="Calibri" w:hAnsi="Calibri" w:cs="Arial"/>
          <w:lang w:val="en-US" w:eastAsia="en-US"/>
        </w:rPr>
        <w:t>contributes and takes responsibility for school actions within a safety or care support and protection plan</w:t>
      </w:r>
    </w:p>
    <w:p w14:paraId="2C9E4B68" w14:textId="77777777" w:rsidR="00FC5D4E" w:rsidRDefault="00FC5D4E" w:rsidP="00FC5D4E">
      <w:pPr>
        <w:autoSpaceDE w:val="0"/>
        <w:autoSpaceDN w:val="0"/>
        <w:adjustRightInd w:val="0"/>
        <w:rPr>
          <w:rFonts w:ascii="Calibri" w:hAnsi="Calibri" w:cs="Arial"/>
          <w:b/>
          <w:bCs/>
          <w:color w:val="000000"/>
          <w:lang w:val="en-US" w:eastAsia="en-US"/>
        </w:rPr>
      </w:pPr>
    </w:p>
    <w:p w14:paraId="2C9E4B69" w14:textId="77777777" w:rsidR="00FC5D4E" w:rsidRDefault="00FC5D4E" w:rsidP="00FC5D4E">
      <w:pPr>
        <w:autoSpaceDE w:val="0"/>
        <w:autoSpaceDN w:val="0"/>
        <w:adjustRightInd w:val="0"/>
        <w:rPr>
          <w:rFonts w:ascii="Calibri" w:hAnsi="Calibri" w:cs="Arial"/>
          <w:b/>
          <w:bCs/>
          <w:color w:val="000000"/>
          <w:lang w:val="en-US" w:eastAsia="en-US"/>
        </w:rPr>
      </w:pPr>
    </w:p>
    <w:p w14:paraId="2C9E4B6A" w14:textId="77777777"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Reports</w:t>
      </w:r>
    </w:p>
    <w:p w14:paraId="2C9E4B6B"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2C9E4B6C" w14:textId="77777777"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The DSP should act as a point of contact and a source of support, advice and expertise within the school when deciding whether to make a report by liaising with relevant agencies.</w:t>
      </w:r>
    </w:p>
    <w:p w14:paraId="2C9E4B6D" w14:textId="77777777" w:rsidR="00FC5D4E" w:rsidRPr="005D62FA" w:rsidRDefault="00FC5D4E" w:rsidP="00774E8C">
      <w:pPr>
        <w:autoSpaceDE w:val="0"/>
        <w:autoSpaceDN w:val="0"/>
        <w:adjustRightInd w:val="0"/>
        <w:jc w:val="both"/>
        <w:rPr>
          <w:rFonts w:ascii="Calibri" w:hAnsi="Calibri" w:cs="Arial"/>
          <w:color w:val="000000"/>
          <w:lang w:val="en-US" w:eastAsia="en-US"/>
        </w:rPr>
      </w:pPr>
    </w:p>
    <w:p w14:paraId="2C9E4B6E" w14:textId="7CB4CFB9"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The DSP is responsible for making reports about allegations of suspected abuse to the relevant investigating agencies. Where these relate to cases of suspected abuse or allegations of abuse against staff, the </w:t>
      </w:r>
      <w:r>
        <w:rPr>
          <w:rFonts w:ascii="Calibri" w:hAnsi="Calibri" w:cs="Arial"/>
          <w:color w:val="000000"/>
          <w:lang w:val="en-US" w:eastAsia="en-US"/>
        </w:rPr>
        <w:t xml:space="preserve">responsibility lies with the </w:t>
      </w:r>
      <w:r w:rsidR="008905C3">
        <w:rPr>
          <w:rFonts w:ascii="Calibri" w:hAnsi="Calibri" w:cs="Arial"/>
          <w:color w:val="000000"/>
          <w:lang w:val="en-US" w:eastAsia="en-US"/>
        </w:rPr>
        <w:t>H</w:t>
      </w:r>
      <w:r>
        <w:rPr>
          <w:rFonts w:ascii="Calibri" w:hAnsi="Calibri" w:cs="Arial"/>
          <w:color w:val="000000"/>
          <w:lang w:val="en-US" w:eastAsia="en-US"/>
        </w:rPr>
        <w:t>ead</w:t>
      </w:r>
      <w:r w:rsidR="008905C3">
        <w:rPr>
          <w:rFonts w:ascii="Calibri" w:hAnsi="Calibri" w:cs="Arial"/>
          <w:color w:val="000000"/>
          <w:lang w:val="en-US" w:eastAsia="en-US"/>
        </w:rPr>
        <w:t xml:space="preserve"> T</w:t>
      </w:r>
      <w:r>
        <w:rPr>
          <w:rFonts w:ascii="Calibri" w:hAnsi="Calibri" w:cs="Arial"/>
          <w:color w:val="000000"/>
          <w:lang w:val="en-US" w:eastAsia="en-US"/>
        </w:rPr>
        <w:t>eacher (</w:t>
      </w:r>
      <w:r w:rsidR="008905C3">
        <w:rPr>
          <w:rFonts w:ascii="Calibri" w:hAnsi="Calibri" w:cs="Arial"/>
          <w:color w:val="000000"/>
          <w:lang w:val="en-US" w:eastAsia="en-US"/>
        </w:rPr>
        <w:t xml:space="preserve">or where the allegation is against the Head Teacher the responsibility lies with </w:t>
      </w:r>
      <w:r>
        <w:rPr>
          <w:rFonts w:ascii="Calibri" w:hAnsi="Calibri" w:cs="Arial"/>
          <w:color w:val="000000"/>
          <w:lang w:val="en-US" w:eastAsia="en-US"/>
        </w:rPr>
        <w:t xml:space="preserve">Chair of governors) and the </w:t>
      </w:r>
      <w:r w:rsidRPr="005D62FA">
        <w:rPr>
          <w:rFonts w:ascii="Calibri" w:hAnsi="Calibri" w:cs="Arial"/>
          <w:color w:val="000000"/>
          <w:lang w:val="en-US" w:eastAsia="en-US"/>
        </w:rPr>
        <w:t>process is set out in</w:t>
      </w:r>
      <w:r w:rsidR="00027C33" w:rsidRPr="00027C33">
        <w:t xml:space="preserve"> </w:t>
      </w:r>
      <w:hyperlink r:id="rId13" w:history="1">
        <w:r w:rsidR="00027C33" w:rsidRPr="00027C33">
          <w:rPr>
            <w:color w:val="0000FF"/>
            <w:u w:val="single"/>
          </w:rPr>
          <w:t>Safeguarding Wales</w:t>
        </w:r>
      </w:hyperlink>
      <w:r w:rsidR="00027C33">
        <w:rPr>
          <w:rStyle w:val="Hyperlink"/>
          <w:rFonts w:ascii="Calibri" w:hAnsi="Calibri" w:cs="Arial"/>
          <w:lang w:val="en-US" w:eastAsia="en-US"/>
        </w:rPr>
        <w:t xml:space="preserve"> </w:t>
      </w:r>
      <w:r w:rsidRPr="005D62FA">
        <w:rPr>
          <w:rFonts w:ascii="Calibri" w:hAnsi="Calibri" w:cs="Arial"/>
          <w:color w:val="000000"/>
          <w:lang w:val="en-US" w:eastAsia="en-US"/>
        </w:rPr>
        <w:t xml:space="preserve"> and </w:t>
      </w:r>
      <w:hyperlink r:id="rId14" w:history="1">
        <w:r w:rsidRPr="005D62FA">
          <w:rPr>
            <w:rStyle w:val="Hyperlink"/>
            <w:rFonts w:ascii="Calibri" w:hAnsi="Calibri" w:cs="Arial"/>
            <w:lang w:val="en-US" w:eastAsia="en-US"/>
          </w:rPr>
          <w:t>Safeguarding Children in Education: handling allegations of abuse against teachers and other staff (009/2014)</w:t>
        </w:r>
      </w:hyperlink>
      <w:r w:rsidRPr="005D62FA">
        <w:rPr>
          <w:rFonts w:ascii="Calibri" w:hAnsi="Calibri" w:cs="Arial"/>
          <w:color w:val="000000"/>
          <w:lang w:val="en-US" w:eastAsia="en-US"/>
        </w:rPr>
        <w:t xml:space="preserve"> </w:t>
      </w:r>
      <w:r w:rsidR="00027C33">
        <w:rPr>
          <w:rFonts w:ascii="Calibri" w:hAnsi="Calibri" w:cs="Arial"/>
          <w:color w:val="000000"/>
          <w:lang w:val="en-US" w:eastAsia="en-US"/>
        </w:rPr>
        <w:t>in the first instance. See Appendix E</w:t>
      </w:r>
    </w:p>
    <w:p w14:paraId="2C9E4B6F"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02E91664" w14:textId="77777777" w:rsidR="00027C33" w:rsidRDefault="00027C33" w:rsidP="00FC5D4E">
      <w:pPr>
        <w:autoSpaceDE w:val="0"/>
        <w:autoSpaceDN w:val="0"/>
        <w:adjustRightInd w:val="0"/>
        <w:rPr>
          <w:rFonts w:ascii="Calibri" w:hAnsi="Calibri" w:cs="Arial"/>
          <w:b/>
          <w:bCs/>
          <w:color w:val="000000"/>
          <w:lang w:val="en-US" w:eastAsia="en-US"/>
        </w:rPr>
      </w:pPr>
    </w:p>
    <w:p w14:paraId="2C9E4B70" w14:textId="1046B060"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Record keeping</w:t>
      </w:r>
    </w:p>
    <w:p w14:paraId="2C9E4B71"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2C9E4B72" w14:textId="3F91F64D"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It is the responsibility of the DSP to ensure detailed, accurate and secure written records of children are kept where there are safeguarding</w:t>
      </w:r>
      <w:r>
        <w:rPr>
          <w:rFonts w:ascii="Calibri" w:hAnsi="Calibri" w:cs="Arial"/>
          <w:color w:val="000000"/>
          <w:lang w:val="en-US" w:eastAsia="en-US"/>
        </w:rPr>
        <w:t xml:space="preserve"> and child protection</w:t>
      </w:r>
      <w:r w:rsidRPr="005D62FA">
        <w:rPr>
          <w:rFonts w:ascii="Calibri" w:hAnsi="Calibri" w:cs="Arial"/>
          <w:color w:val="000000"/>
          <w:lang w:val="en-US" w:eastAsia="en-US"/>
        </w:rPr>
        <w:t xml:space="preserve"> concerns. These records are confidential and should be kept separately from </w:t>
      </w:r>
      <w:r w:rsidR="00027C33">
        <w:rPr>
          <w:rFonts w:ascii="Calibri" w:hAnsi="Calibri" w:cs="Arial"/>
          <w:color w:val="000000"/>
          <w:lang w:val="en-US" w:eastAsia="en-US"/>
        </w:rPr>
        <w:t xml:space="preserve">pupil </w:t>
      </w:r>
      <w:r w:rsidRPr="005D62FA">
        <w:rPr>
          <w:rFonts w:ascii="Calibri" w:hAnsi="Calibri" w:cs="Arial"/>
          <w:color w:val="000000"/>
          <w:lang w:val="en-US" w:eastAsia="en-US"/>
        </w:rPr>
        <w:t>records. They should include a chronology of concerns, reports, meetings, phone calls and emails.</w:t>
      </w:r>
    </w:p>
    <w:p w14:paraId="2C9E4B73" w14:textId="77777777" w:rsidR="00FC5D4E" w:rsidRPr="005D62FA" w:rsidRDefault="00FC5D4E" w:rsidP="00774E8C">
      <w:pPr>
        <w:autoSpaceDE w:val="0"/>
        <w:autoSpaceDN w:val="0"/>
        <w:adjustRightInd w:val="0"/>
        <w:jc w:val="both"/>
        <w:rPr>
          <w:rFonts w:ascii="Calibri" w:hAnsi="Calibri" w:cs="Arial"/>
          <w:color w:val="000000"/>
          <w:lang w:val="en-US" w:eastAsia="en-US"/>
        </w:rPr>
      </w:pPr>
    </w:p>
    <w:p w14:paraId="2C9E4B74" w14:textId="5DA2B8D2"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Where children leave the establishment, the DSP should ensure their child protection file is sent to the new school as soon as possible but transferred separately from the main </w:t>
      </w:r>
      <w:r w:rsidR="00027C33">
        <w:rPr>
          <w:rFonts w:ascii="Calibri" w:hAnsi="Calibri" w:cs="Arial"/>
          <w:color w:val="000000"/>
          <w:lang w:val="en-US" w:eastAsia="en-US"/>
        </w:rPr>
        <w:t>pupil</w:t>
      </w:r>
      <w:r w:rsidR="004A7A37">
        <w:rPr>
          <w:rFonts w:ascii="Calibri" w:hAnsi="Calibri" w:cs="Arial"/>
          <w:color w:val="000000"/>
          <w:lang w:val="en-US" w:eastAsia="en-US"/>
        </w:rPr>
        <w:t xml:space="preserve"> </w:t>
      </w:r>
      <w:r w:rsidRPr="005D62FA">
        <w:rPr>
          <w:rFonts w:ascii="Calibri" w:hAnsi="Calibri" w:cs="Arial"/>
          <w:color w:val="000000"/>
          <w:lang w:val="en-US" w:eastAsia="en-US"/>
        </w:rPr>
        <w:t>file.</w:t>
      </w:r>
    </w:p>
    <w:p w14:paraId="2C9E4B75"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76" w14:textId="77777777" w:rsidR="00FC5D4E" w:rsidRPr="005D62FA" w:rsidRDefault="00FC5D4E" w:rsidP="00FC5D4E">
      <w:pPr>
        <w:autoSpaceDE w:val="0"/>
        <w:autoSpaceDN w:val="0"/>
        <w:adjustRightInd w:val="0"/>
        <w:rPr>
          <w:rFonts w:ascii="Calibri" w:hAnsi="Calibri" w:cs="Arial"/>
          <w:b/>
          <w:bCs/>
          <w:lang w:val="en-US" w:eastAsia="en-US"/>
        </w:rPr>
      </w:pPr>
      <w:r w:rsidRPr="005D62FA">
        <w:rPr>
          <w:rFonts w:ascii="Calibri" w:hAnsi="Calibri" w:cs="Arial"/>
          <w:b/>
          <w:bCs/>
          <w:lang w:val="en-US" w:eastAsia="en-US"/>
        </w:rPr>
        <w:t>Raising awareness</w:t>
      </w:r>
    </w:p>
    <w:p w14:paraId="2C9E4B77" w14:textId="77777777" w:rsidR="00FC5D4E" w:rsidRPr="005D62FA" w:rsidRDefault="00FC5D4E" w:rsidP="00FC5D4E">
      <w:pPr>
        <w:autoSpaceDE w:val="0"/>
        <w:autoSpaceDN w:val="0"/>
        <w:adjustRightInd w:val="0"/>
        <w:rPr>
          <w:rFonts w:ascii="Calibri" w:hAnsi="Calibri" w:cs="Arial"/>
          <w:b/>
          <w:bCs/>
          <w:lang w:val="en-US" w:eastAsia="en-US"/>
        </w:rPr>
      </w:pPr>
    </w:p>
    <w:p w14:paraId="2C9E4B78" w14:textId="1AD7C53E"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The Headteacher/DSP is responsible for ensuring that parents and carers see copies of the child protection</w:t>
      </w:r>
      <w:r w:rsidR="00027C33">
        <w:rPr>
          <w:rFonts w:ascii="Calibri" w:hAnsi="Calibri" w:cs="Arial"/>
          <w:lang w:val="en-US" w:eastAsia="en-US"/>
        </w:rPr>
        <w:t xml:space="preserve"> &amp; Safeguarding</w:t>
      </w:r>
      <w:r w:rsidRPr="005D62FA">
        <w:rPr>
          <w:rFonts w:ascii="Calibri" w:hAnsi="Calibri" w:cs="Arial"/>
          <w:lang w:val="en-US" w:eastAsia="en-US"/>
        </w:rPr>
        <w:t xml:space="preserve"> policy. This avoids potential for later conflict by alerting them to the role of the legal requirements of the school and the fact that reports may be made. Many schools include information about this at induction meetings for new parents, in their prospectus and on their website.</w:t>
      </w:r>
    </w:p>
    <w:p w14:paraId="2C9E4B79" w14:textId="77777777" w:rsidR="00FC5D4E" w:rsidRPr="005D62FA" w:rsidRDefault="00FC5D4E" w:rsidP="00774E8C">
      <w:pPr>
        <w:autoSpaceDE w:val="0"/>
        <w:autoSpaceDN w:val="0"/>
        <w:adjustRightInd w:val="0"/>
        <w:jc w:val="both"/>
        <w:rPr>
          <w:rFonts w:ascii="Calibri" w:hAnsi="Calibri" w:cs="Arial"/>
          <w:lang w:val="en-US" w:eastAsia="en-US"/>
        </w:rPr>
      </w:pPr>
    </w:p>
    <w:p w14:paraId="2C9E4B7A" w14:textId="14CA453C"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It is good practice for the DSP to provide an annual briefing and regular updates at staff meetings on any new </w:t>
      </w:r>
      <w:r>
        <w:rPr>
          <w:rFonts w:ascii="Calibri" w:hAnsi="Calibri" w:cs="Arial"/>
          <w:lang w:val="en-US" w:eastAsia="en-US"/>
        </w:rPr>
        <w:t xml:space="preserve">safeguarding and </w:t>
      </w:r>
      <w:r w:rsidRPr="005D62FA">
        <w:rPr>
          <w:rFonts w:ascii="Calibri" w:hAnsi="Calibri" w:cs="Arial"/>
          <w:lang w:val="en-US" w:eastAsia="en-US"/>
        </w:rPr>
        <w:t xml:space="preserve">child protection issues or changes in local/regional/national procedures. This ensures that all staff are kept up-to-date and are regularly reminded of their responsibilities, and the school’s policies and procedures. </w:t>
      </w:r>
      <w:r w:rsidR="00027C33">
        <w:rPr>
          <w:rFonts w:ascii="Calibri" w:hAnsi="Calibri" w:cs="Arial"/>
          <w:lang w:val="en-US" w:eastAsia="en-US"/>
        </w:rPr>
        <w:t>R</w:t>
      </w:r>
      <w:r w:rsidRPr="005D62FA">
        <w:rPr>
          <w:rFonts w:ascii="Calibri" w:hAnsi="Calibri" w:cs="Arial"/>
          <w:lang w:val="en-US" w:eastAsia="en-US"/>
        </w:rPr>
        <w:t xml:space="preserve">egular </w:t>
      </w:r>
      <w:r w:rsidRPr="005D62FA">
        <w:rPr>
          <w:rFonts w:ascii="Calibri" w:hAnsi="Calibri" w:cs="Arial"/>
          <w:lang w:val="en-US" w:eastAsia="en-US"/>
        </w:rPr>
        <w:lastRenderedPageBreak/>
        <w:t>staff meetings</w:t>
      </w:r>
      <w:r w:rsidR="00027C33">
        <w:rPr>
          <w:rFonts w:ascii="Calibri" w:hAnsi="Calibri" w:cs="Arial"/>
          <w:lang w:val="en-US" w:eastAsia="en-US"/>
        </w:rPr>
        <w:t xml:space="preserve"> should include safeguarding as a standing agenda item</w:t>
      </w:r>
      <w:r w:rsidRPr="005D62FA">
        <w:rPr>
          <w:rFonts w:ascii="Calibri" w:hAnsi="Calibri" w:cs="Arial"/>
          <w:lang w:val="en-US" w:eastAsia="en-US"/>
        </w:rPr>
        <w:t xml:space="preserve"> so that awareness remains high.</w:t>
      </w:r>
    </w:p>
    <w:p w14:paraId="2C9E4B7B" w14:textId="77777777" w:rsidR="00FC5D4E" w:rsidRPr="005D62FA" w:rsidRDefault="00FC5D4E" w:rsidP="00774E8C">
      <w:pPr>
        <w:autoSpaceDE w:val="0"/>
        <w:autoSpaceDN w:val="0"/>
        <w:adjustRightInd w:val="0"/>
        <w:jc w:val="both"/>
        <w:rPr>
          <w:rFonts w:ascii="Calibri" w:hAnsi="Calibri" w:cs="Arial"/>
          <w:lang w:val="en-US" w:eastAsia="en-US"/>
        </w:rPr>
      </w:pPr>
    </w:p>
    <w:p w14:paraId="2C9E4B7C" w14:textId="094E1DBE"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Headteacher/DSP should liaise with the Designated Governor for child protection, so that the Designated Governor can report on safeguarding issues to the governing body. Reports to the governing body should not be about specific child protection </w:t>
      </w:r>
      <w:r w:rsidR="005D6473" w:rsidRPr="005D62FA">
        <w:rPr>
          <w:rFonts w:ascii="Calibri" w:hAnsi="Calibri" w:cs="Arial"/>
          <w:lang w:val="en-US" w:eastAsia="en-US"/>
        </w:rPr>
        <w:t>cases but</w:t>
      </w:r>
      <w:r w:rsidRPr="005D62FA">
        <w:rPr>
          <w:rFonts w:ascii="Calibri" w:hAnsi="Calibri" w:cs="Arial"/>
          <w:lang w:val="en-US" w:eastAsia="en-US"/>
        </w:rPr>
        <w:t xml:space="preserve"> should review the safeguarding policies and procedures. It is good practice for the </w:t>
      </w:r>
      <w:r>
        <w:rPr>
          <w:rFonts w:ascii="Calibri" w:hAnsi="Calibri" w:cs="Arial"/>
          <w:lang w:val="en-US" w:eastAsia="en-US"/>
        </w:rPr>
        <w:t>designated</w:t>
      </w:r>
      <w:r w:rsidRPr="005D62FA">
        <w:rPr>
          <w:rFonts w:ascii="Calibri" w:hAnsi="Calibri" w:cs="Arial"/>
          <w:lang w:val="en-US" w:eastAsia="en-US"/>
        </w:rPr>
        <w:t xml:space="preserve"> governor and the DSP to present the report together.</w:t>
      </w:r>
    </w:p>
    <w:p w14:paraId="2C9E4B7D" w14:textId="77777777" w:rsidR="00FC5D4E" w:rsidRPr="005D62FA" w:rsidRDefault="00FC5D4E" w:rsidP="00774E8C">
      <w:pPr>
        <w:autoSpaceDE w:val="0"/>
        <w:autoSpaceDN w:val="0"/>
        <w:adjustRightInd w:val="0"/>
        <w:jc w:val="both"/>
        <w:rPr>
          <w:rFonts w:ascii="Calibri" w:hAnsi="Calibri" w:cs="Arial"/>
          <w:lang w:val="en-US" w:eastAsia="en-US"/>
        </w:rPr>
      </w:pPr>
    </w:p>
    <w:p w14:paraId="2C9E4B7E" w14:textId="2ECEC5CC"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The DSP should ensure the school’s child protection</w:t>
      </w:r>
      <w:r w:rsidR="00027C33">
        <w:rPr>
          <w:rFonts w:ascii="Calibri" w:hAnsi="Calibri" w:cs="Arial"/>
          <w:lang w:val="en-US" w:eastAsia="en-US"/>
        </w:rPr>
        <w:t xml:space="preserve"> &amp; Safeguarding</w:t>
      </w:r>
      <w:r w:rsidRPr="005D62FA">
        <w:rPr>
          <w:rFonts w:ascii="Calibri" w:hAnsi="Calibri" w:cs="Arial"/>
          <w:lang w:val="en-US" w:eastAsia="en-US"/>
        </w:rPr>
        <w:t xml:space="preserve"> policy is up</w:t>
      </w:r>
      <w:r w:rsidR="006D543D">
        <w:rPr>
          <w:rFonts w:ascii="Calibri" w:hAnsi="Calibri" w:cs="Arial"/>
          <w:lang w:val="en-US" w:eastAsia="en-US"/>
        </w:rPr>
        <w:t xml:space="preserve"> to date</w:t>
      </w:r>
      <w:r w:rsidRPr="005D62FA">
        <w:rPr>
          <w:rFonts w:ascii="Calibri" w:hAnsi="Calibri" w:cs="Arial"/>
          <w:lang w:val="en-US" w:eastAsia="en-US"/>
        </w:rPr>
        <w:t xml:space="preserve"> and reviewed annually, and work with the governing body or proprietor regarding this.</w:t>
      </w:r>
    </w:p>
    <w:p w14:paraId="2C9E4B7F" w14:textId="77777777" w:rsidR="00FC5D4E" w:rsidRPr="005D62FA" w:rsidRDefault="00FC5D4E" w:rsidP="00FC5D4E">
      <w:pPr>
        <w:autoSpaceDE w:val="0"/>
        <w:autoSpaceDN w:val="0"/>
        <w:adjustRightInd w:val="0"/>
        <w:rPr>
          <w:rFonts w:ascii="Calibri" w:hAnsi="Calibri" w:cs="Arial"/>
          <w:lang w:val="en-US" w:eastAsia="en-US"/>
        </w:rPr>
      </w:pPr>
    </w:p>
    <w:p w14:paraId="2C9E4B80" w14:textId="77777777" w:rsidR="00FC5D4E" w:rsidRPr="005D62FA" w:rsidRDefault="00FC5D4E" w:rsidP="00FC5D4E">
      <w:pPr>
        <w:autoSpaceDE w:val="0"/>
        <w:autoSpaceDN w:val="0"/>
        <w:adjustRightInd w:val="0"/>
        <w:rPr>
          <w:rFonts w:ascii="Calibri" w:hAnsi="Calibri" w:cs="Arial"/>
          <w:lang w:val="en-US" w:eastAsia="en-US"/>
        </w:rPr>
      </w:pPr>
    </w:p>
    <w:p w14:paraId="2C9E4B81" w14:textId="77777777"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Policy review</w:t>
      </w:r>
    </w:p>
    <w:p w14:paraId="2C9E4B82"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2C9E4B83" w14:textId="5298420A"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As well as the school policy for child protection</w:t>
      </w:r>
      <w:r w:rsidR="006D543D">
        <w:rPr>
          <w:rFonts w:ascii="Calibri" w:hAnsi="Calibri" w:cs="Arial"/>
          <w:color w:val="000000"/>
          <w:lang w:val="en-US" w:eastAsia="en-US"/>
        </w:rPr>
        <w:t xml:space="preserve"> &amp; safeguarding</w:t>
      </w:r>
      <w:r w:rsidRPr="005D62FA">
        <w:rPr>
          <w:rFonts w:ascii="Calibri" w:hAnsi="Calibri" w:cs="Arial"/>
          <w:color w:val="000000"/>
          <w:lang w:val="en-US" w:eastAsia="en-US"/>
        </w:rPr>
        <w:t xml:space="preserve">, there are other policies which have relevance to safeguarding and the DSP may be involved in monitoring the effectiveness of these other policies to ensure the school safeguards its pupils. Other relevant policies </w:t>
      </w:r>
      <w:r w:rsidR="006D543D">
        <w:rPr>
          <w:rFonts w:ascii="Calibri" w:hAnsi="Calibri" w:cs="Arial"/>
          <w:color w:val="000000"/>
          <w:lang w:val="en-US" w:eastAsia="en-US"/>
        </w:rPr>
        <w:t xml:space="preserve">may </w:t>
      </w:r>
      <w:r w:rsidRPr="005D62FA">
        <w:rPr>
          <w:rFonts w:ascii="Calibri" w:hAnsi="Calibri" w:cs="Arial"/>
          <w:color w:val="000000"/>
          <w:lang w:val="en-US" w:eastAsia="en-US"/>
        </w:rPr>
        <w:t>include:</w:t>
      </w:r>
    </w:p>
    <w:p w14:paraId="2C9E4B85" w14:textId="77777777" w:rsidR="00FC5D4E" w:rsidRPr="005D62FA" w:rsidRDefault="00FC5D4E" w:rsidP="00774E8C">
      <w:pPr>
        <w:autoSpaceDE w:val="0"/>
        <w:autoSpaceDN w:val="0"/>
        <w:adjustRightInd w:val="0"/>
        <w:rPr>
          <w:rFonts w:ascii="Calibri" w:hAnsi="Calibri" w:cs="Arial"/>
          <w:color w:val="000000"/>
          <w:lang w:val="en-US" w:eastAsia="en-US"/>
        </w:rPr>
      </w:pPr>
    </w:p>
    <w:p w14:paraId="2C9E4B86"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attendance</w:t>
      </w:r>
    </w:p>
    <w:p w14:paraId="2C9E4B87" w14:textId="4AC034B2" w:rsidR="00FC5D4E" w:rsidRPr="005D62FA" w:rsidRDefault="006D543D" w:rsidP="00FC5D4E">
      <w:pPr>
        <w:numPr>
          <w:ilvl w:val="0"/>
          <w:numId w:val="31"/>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behavior/emotional regulation</w:t>
      </w:r>
    </w:p>
    <w:p w14:paraId="2C9E4B88"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staff code of conduct</w:t>
      </w:r>
    </w:p>
    <w:p w14:paraId="2C9E4B89"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anti-bullying</w:t>
      </w:r>
    </w:p>
    <w:p w14:paraId="2C9E4B8A"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intimate care</w:t>
      </w:r>
    </w:p>
    <w:p w14:paraId="2C9E4B8B"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safe recruitment and selection</w:t>
      </w:r>
    </w:p>
    <w:p w14:paraId="2C9E4B8C"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e-safety</w:t>
      </w:r>
    </w:p>
    <w:p w14:paraId="2C9E4B8D"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physical intervention</w:t>
      </w:r>
    </w:p>
    <w:p w14:paraId="2C9E4B8E" w14:textId="77777777" w:rsidR="00FC5D4E"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confidentiality</w:t>
      </w:r>
    </w:p>
    <w:p w14:paraId="2C9E4B8F" w14:textId="4AB2707F" w:rsidR="00FC5D4E" w:rsidRDefault="00FC5D4E" w:rsidP="00FC5D4E">
      <w:pPr>
        <w:numPr>
          <w:ilvl w:val="0"/>
          <w:numId w:val="31"/>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A</w:t>
      </w:r>
      <w:r w:rsidR="006D543D">
        <w:rPr>
          <w:rFonts w:ascii="Calibri" w:hAnsi="Calibri" w:cs="Arial"/>
          <w:color w:val="000000"/>
          <w:lang w:val="en-US" w:eastAsia="en-US"/>
        </w:rPr>
        <w:t>cceptable</w:t>
      </w:r>
      <w:r>
        <w:rPr>
          <w:rFonts w:ascii="Calibri" w:hAnsi="Calibri" w:cs="Arial"/>
          <w:color w:val="000000"/>
          <w:lang w:val="en-US" w:eastAsia="en-US"/>
        </w:rPr>
        <w:t xml:space="preserve"> use of ICT and social media policy for parents, pupils and staff</w:t>
      </w:r>
    </w:p>
    <w:p w14:paraId="54655209" w14:textId="59519FD7" w:rsidR="006D543D" w:rsidRPr="005D62FA" w:rsidRDefault="006D543D" w:rsidP="00FC5D4E">
      <w:pPr>
        <w:numPr>
          <w:ilvl w:val="0"/>
          <w:numId w:val="31"/>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Relationship and Sexuality Education Policy</w:t>
      </w:r>
    </w:p>
    <w:p w14:paraId="2C9E4B91" w14:textId="77777777" w:rsidR="00FC5D4E" w:rsidRPr="005D62FA" w:rsidRDefault="00FC5D4E" w:rsidP="00774E8C">
      <w:pPr>
        <w:autoSpaceDE w:val="0"/>
        <w:autoSpaceDN w:val="0"/>
        <w:adjustRightInd w:val="0"/>
        <w:rPr>
          <w:rFonts w:ascii="Calibri" w:hAnsi="Calibri" w:cs="Arial"/>
          <w:color w:val="000000"/>
          <w:lang w:val="en-US" w:eastAsia="en-US"/>
        </w:rPr>
      </w:pPr>
    </w:p>
    <w:p w14:paraId="2C9E4B92"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color w:val="000000"/>
          <w:lang w:val="en-US" w:eastAsia="en-US"/>
        </w:rPr>
        <w:t xml:space="preserve">Further support and guidance on the role of the DSP may be obtained from the Child Protection &amp; Safeguarding Officer Education in the Local Authority. Helpful </w:t>
      </w:r>
      <w:r w:rsidRPr="005D62FA">
        <w:rPr>
          <w:rFonts w:ascii="Calibri" w:hAnsi="Calibri" w:cs="Arial"/>
          <w:lang w:val="en-US" w:eastAsia="en-US"/>
        </w:rPr>
        <w:t>resources and guidance are also available on Hwb.</w:t>
      </w:r>
    </w:p>
    <w:p w14:paraId="2C9E4B93" w14:textId="77777777" w:rsidR="00FC5D4E" w:rsidRPr="005D62FA" w:rsidRDefault="00FC5D4E" w:rsidP="00FC5D4E">
      <w:pPr>
        <w:autoSpaceDE w:val="0"/>
        <w:autoSpaceDN w:val="0"/>
        <w:adjustRightInd w:val="0"/>
        <w:rPr>
          <w:rFonts w:ascii="Calibri" w:hAnsi="Calibri" w:cs="Arial"/>
          <w:color w:val="0000FF"/>
          <w:lang w:val="en-US" w:eastAsia="en-US"/>
        </w:rPr>
      </w:pPr>
    </w:p>
    <w:p w14:paraId="2C9E4B94" w14:textId="77777777" w:rsidR="00FC5D4E" w:rsidRPr="005D62FA" w:rsidRDefault="00FC5D4E" w:rsidP="00FC5D4E">
      <w:pPr>
        <w:autoSpaceDE w:val="0"/>
        <w:autoSpaceDN w:val="0"/>
        <w:adjustRightInd w:val="0"/>
        <w:rPr>
          <w:rFonts w:ascii="Calibri" w:hAnsi="Calibri" w:cs="Arial"/>
          <w:b/>
          <w:bCs/>
          <w:lang w:val="en-US" w:eastAsia="en-US"/>
        </w:rPr>
      </w:pPr>
    </w:p>
    <w:p w14:paraId="2C9E4B95" w14:textId="77777777" w:rsidR="00FC5D4E" w:rsidRPr="005D62FA" w:rsidRDefault="00FC5D4E" w:rsidP="00FC5D4E">
      <w:pPr>
        <w:autoSpaceDE w:val="0"/>
        <w:autoSpaceDN w:val="0"/>
        <w:adjustRightInd w:val="0"/>
        <w:rPr>
          <w:rFonts w:ascii="Calibri" w:hAnsi="Calibri" w:cs="Arial"/>
          <w:b/>
          <w:bCs/>
          <w:lang w:val="en-US" w:eastAsia="en-US"/>
        </w:rPr>
      </w:pPr>
      <w:r w:rsidRPr="005D62FA">
        <w:rPr>
          <w:rFonts w:ascii="Calibri" w:hAnsi="Calibri" w:cs="Arial"/>
          <w:b/>
          <w:bCs/>
          <w:lang w:val="en-US" w:eastAsia="en-US"/>
        </w:rPr>
        <w:t>Child protection and multi-agency training</w:t>
      </w:r>
    </w:p>
    <w:p w14:paraId="2C9E4B96" w14:textId="77777777" w:rsidR="00FC5D4E" w:rsidRPr="005D62FA" w:rsidRDefault="00FC5D4E" w:rsidP="00FC5D4E">
      <w:pPr>
        <w:autoSpaceDE w:val="0"/>
        <w:autoSpaceDN w:val="0"/>
        <w:adjustRightInd w:val="0"/>
        <w:rPr>
          <w:rFonts w:ascii="Calibri" w:hAnsi="Calibri" w:cs="Arial"/>
          <w:b/>
          <w:bCs/>
          <w:lang w:val="en-US" w:eastAsia="en-US"/>
        </w:rPr>
      </w:pPr>
    </w:p>
    <w:p w14:paraId="2C9E4B97" w14:textId="3496C770"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It is the role of the DSP, working with the </w:t>
      </w:r>
      <w:r w:rsidR="00852EC1">
        <w:rPr>
          <w:rFonts w:ascii="Calibri" w:hAnsi="Calibri" w:cs="Arial"/>
          <w:lang w:val="en-US" w:eastAsia="en-US"/>
        </w:rPr>
        <w:t>H</w:t>
      </w:r>
      <w:r w:rsidRPr="005D62FA">
        <w:rPr>
          <w:rFonts w:ascii="Calibri" w:hAnsi="Calibri" w:cs="Arial"/>
          <w:lang w:val="en-US" w:eastAsia="en-US"/>
        </w:rPr>
        <w:t xml:space="preserve">eadteacher, to ensure all staff and volunteers: </w:t>
      </w:r>
    </w:p>
    <w:p w14:paraId="2C9E4B98" w14:textId="77777777" w:rsidR="00FC5D4E" w:rsidRPr="005D62FA" w:rsidRDefault="00FC5D4E" w:rsidP="00FC5D4E">
      <w:pPr>
        <w:autoSpaceDE w:val="0"/>
        <w:autoSpaceDN w:val="0"/>
        <w:adjustRightInd w:val="0"/>
        <w:rPr>
          <w:rFonts w:ascii="Calibri" w:hAnsi="Calibri" w:cs="Arial"/>
          <w:lang w:val="en-US" w:eastAsia="en-US"/>
        </w:rPr>
      </w:pPr>
    </w:p>
    <w:p w14:paraId="2C9E4B99" w14:textId="3A929E31"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lastRenderedPageBreak/>
        <w:t>have access to and understand the school’s child protection policy especially new or part-time staff &amp; volunteers as well as catering and cleaning staff</w:t>
      </w:r>
      <w:r w:rsidR="006D543D">
        <w:rPr>
          <w:rFonts w:ascii="Calibri" w:hAnsi="Calibri" w:cs="Arial"/>
          <w:lang w:val="en-US" w:eastAsia="en-US"/>
        </w:rPr>
        <w:t xml:space="preserve"> and other auxiliary support staff</w:t>
      </w:r>
    </w:p>
    <w:p w14:paraId="2C9E4B9A"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have induction and refresher training covering child protection, an understanding of safeguarding issues including the causes of </w:t>
      </w:r>
      <w:r>
        <w:rPr>
          <w:rFonts w:ascii="Calibri" w:hAnsi="Calibri" w:cs="Arial"/>
          <w:lang w:val="en-US" w:eastAsia="en-US"/>
        </w:rPr>
        <w:t xml:space="preserve">harm, </w:t>
      </w:r>
      <w:r w:rsidRPr="005D62FA">
        <w:rPr>
          <w:rFonts w:ascii="Calibri" w:hAnsi="Calibri" w:cs="Arial"/>
          <w:lang w:val="en-US" w:eastAsia="en-US"/>
        </w:rPr>
        <w:t>abuse and neglect</w:t>
      </w:r>
    </w:p>
    <w:p w14:paraId="2C9E4B9B"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are able to recognise the signs and indicators of </w:t>
      </w:r>
      <w:r>
        <w:rPr>
          <w:rFonts w:ascii="Calibri" w:hAnsi="Calibri" w:cs="Arial"/>
          <w:lang w:val="en-US" w:eastAsia="en-US"/>
        </w:rPr>
        <w:t>harm</w:t>
      </w:r>
    </w:p>
    <w:p w14:paraId="2C9E4B9C"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know how to respond effectively when they have concerns</w:t>
      </w:r>
    </w:p>
    <w:p w14:paraId="2C9E4B9D"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know how to respond to a disclosure appropriately</w:t>
      </w:r>
    </w:p>
    <w:p w14:paraId="2C9E4B9E"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know that they have a responsibility to report any concerns immediately as they arise</w:t>
      </w:r>
    </w:p>
    <w:p w14:paraId="2C9E4B9F" w14:textId="77777777" w:rsidR="00FC5D4E" w:rsidRPr="005D62FA" w:rsidRDefault="00FC5D4E" w:rsidP="00FC5D4E">
      <w:pPr>
        <w:autoSpaceDE w:val="0"/>
        <w:autoSpaceDN w:val="0"/>
        <w:adjustRightInd w:val="0"/>
        <w:rPr>
          <w:rFonts w:ascii="Calibri" w:hAnsi="Calibri" w:cs="Arial"/>
          <w:lang w:val="en-US" w:eastAsia="en-US"/>
        </w:rPr>
      </w:pPr>
    </w:p>
    <w:p w14:paraId="2C9E4BA0" w14:textId="77777777"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Records should be kept by the DSP of the dates of the training, details of the provider and a record of staff attendance at the training</w:t>
      </w:r>
      <w:r>
        <w:rPr>
          <w:rFonts w:ascii="Calibri" w:hAnsi="Calibri" w:cs="Arial"/>
          <w:color w:val="000000"/>
          <w:lang w:val="en-US" w:eastAsia="en-US"/>
        </w:rPr>
        <w:t xml:space="preserve"> and this information should be made available to the local authority Safeguarding Officer Education</w:t>
      </w:r>
      <w:r w:rsidRPr="005D62FA">
        <w:rPr>
          <w:rFonts w:ascii="Calibri" w:hAnsi="Calibri" w:cs="Arial"/>
          <w:color w:val="000000"/>
          <w:lang w:val="en-US" w:eastAsia="en-US"/>
        </w:rPr>
        <w:t>.</w:t>
      </w:r>
    </w:p>
    <w:p w14:paraId="2C9E4BA1"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A2"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A3" w14:textId="77777777"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Teachers should receive training in child protection</w:t>
      </w:r>
      <w:r>
        <w:rPr>
          <w:rFonts w:ascii="Calibri" w:hAnsi="Calibri" w:cs="Arial"/>
          <w:color w:val="000000"/>
          <w:lang w:val="en-US" w:eastAsia="en-US"/>
        </w:rPr>
        <w:t xml:space="preserve"> and safeguarding</w:t>
      </w:r>
      <w:r w:rsidRPr="005D62FA">
        <w:rPr>
          <w:rFonts w:ascii="Calibri" w:hAnsi="Calibri" w:cs="Arial"/>
          <w:color w:val="000000"/>
          <w:lang w:val="en-US" w:eastAsia="en-US"/>
        </w:rPr>
        <w:t xml:space="preserve"> as part of the course of training leading to Qualified Teaching Status (QTS), but this will need to be reinforced by further training, or refresher training, when they are first appointed. The QTS Standards are a set of outcome statements that trainee teachers have to meet which are linked to other publications and statutory requirements as appropriate. Trainees must be able to evidence that they establish a purposeful learning environment for all children where learners feel secure and confident. </w:t>
      </w:r>
      <w:r w:rsidRPr="00FC5D4E">
        <w:rPr>
          <w:rFonts w:ascii="Calibri" w:hAnsi="Calibri" w:cs="Arial"/>
          <w:color w:val="000000"/>
          <w:lang w:eastAsia="en-US"/>
        </w:rPr>
        <w:t xml:space="preserve">All Staff should be regularly reminded of the EWC’s </w:t>
      </w:r>
      <w:hyperlink r:id="rId15" w:history="1">
        <w:r w:rsidRPr="00FC5D4E">
          <w:rPr>
            <w:rStyle w:val="Hyperlink"/>
            <w:rFonts w:ascii="Calibri" w:hAnsi="Calibri" w:cs="Arial"/>
            <w:lang w:eastAsia="en-US"/>
          </w:rPr>
          <w:t>code of conduct</w:t>
        </w:r>
      </w:hyperlink>
      <w:r w:rsidRPr="00FC5D4E">
        <w:rPr>
          <w:rFonts w:ascii="Calibri" w:hAnsi="Calibri" w:cs="Arial"/>
          <w:color w:val="000000"/>
          <w:lang w:eastAsia="en-US"/>
        </w:rPr>
        <w:t xml:space="preserve"> and its relation to safeguarding practice. </w:t>
      </w:r>
    </w:p>
    <w:p w14:paraId="2C9E4BA4" w14:textId="77777777" w:rsidR="00FC5D4E" w:rsidRPr="005D62FA" w:rsidRDefault="00FC5D4E" w:rsidP="00774E8C">
      <w:pPr>
        <w:autoSpaceDE w:val="0"/>
        <w:autoSpaceDN w:val="0"/>
        <w:adjustRightInd w:val="0"/>
        <w:jc w:val="both"/>
        <w:rPr>
          <w:rFonts w:ascii="Calibri" w:hAnsi="Calibri" w:cs="Arial"/>
          <w:color w:val="000000"/>
          <w:lang w:val="en-US" w:eastAsia="en-US"/>
        </w:rPr>
      </w:pPr>
    </w:p>
    <w:p w14:paraId="2C9E4BA5" w14:textId="0B0A2858" w:rsidR="00FC5D4E" w:rsidRPr="005D62FA" w:rsidRDefault="00EB63EB" w:rsidP="00774E8C">
      <w:pPr>
        <w:autoSpaceDE w:val="0"/>
        <w:autoSpaceDN w:val="0"/>
        <w:adjustRightInd w:val="0"/>
        <w:jc w:val="both"/>
        <w:rPr>
          <w:rFonts w:ascii="Calibri" w:hAnsi="Calibri" w:cs="Arial"/>
          <w:lang w:val="en-US" w:eastAsia="en-US"/>
        </w:rPr>
      </w:pPr>
      <w:r>
        <w:rPr>
          <w:rFonts w:ascii="Calibri" w:hAnsi="Calibri" w:cs="Arial"/>
          <w:lang w:val="en-US" w:eastAsia="en-US"/>
        </w:rPr>
        <w:t>Initial Teacher Training Students (trainees)</w:t>
      </w:r>
      <w:r w:rsidR="00FC5D4E" w:rsidRPr="005D62FA">
        <w:rPr>
          <w:rFonts w:ascii="Calibri" w:hAnsi="Calibri" w:cs="Arial"/>
          <w:lang w:val="en-US" w:eastAsia="en-US"/>
        </w:rPr>
        <w:t xml:space="preserve"> are also required to demonstrate professionalism to ensure that relationships with learners are built on mutual trust and respect, and to recognise that this will help maximise their learning potential. Trainees are expected to evidence this standard by being able to demonstrate knowledge and awareness of the rights and entitlements of all learners, as laid out in the United Nations Convention on the Rights of the Child (UNCRC) and key Welsh Government policies.</w:t>
      </w:r>
    </w:p>
    <w:p w14:paraId="2C9E4BA6" w14:textId="77777777" w:rsidR="00FC5D4E" w:rsidRPr="005D62FA" w:rsidRDefault="00FC5D4E" w:rsidP="00774E8C">
      <w:pPr>
        <w:autoSpaceDE w:val="0"/>
        <w:autoSpaceDN w:val="0"/>
        <w:adjustRightInd w:val="0"/>
        <w:jc w:val="both"/>
        <w:rPr>
          <w:rFonts w:ascii="Calibri" w:hAnsi="Calibri" w:cs="Arial"/>
          <w:lang w:val="en-US" w:eastAsia="en-US"/>
        </w:rPr>
      </w:pPr>
    </w:p>
    <w:p w14:paraId="2C9E4BA7" w14:textId="1FBA7689"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Other staff and governors should receive training when they are first appointed. All staff who do not have designated responsibility for safeguarding/child protection, including teachers, </w:t>
      </w:r>
      <w:r w:rsidR="00EB63EB">
        <w:rPr>
          <w:rFonts w:ascii="Calibri" w:hAnsi="Calibri" w:cs="Arial"/>
          <w:lang w:val="en-US" w:eastAsia="en-US"/>
        </w:rPr>
        <w:t>must</w:t>
      </w:r>
      <w:r w:rsidRPr="005D62FA">
        <w:rPr>
          <w:rFonts w:ascii="Calibri" w:hAnsi="Calibri" w:cs="Arial"/>
          <w:lang w:val="en-US" w:eastAsia="en-US"/>
        </w:rPr>
        <w:t xml:space="preserve"> undertake suitable refresher training at regular and appropriate intervals thereafter, to keep their knowledge and skills up-to-date.</w:t>
      </w:r>
    </w:p>
    <w:p w14:paraId="2C9E4BA8" w14:textId="77777777" w:rsidR="00FC5D4E" w:rsidRPr="005D62FA" w:rsidRDefault="00FC5D4E" w:rsidP="00774E8C">
      <w:pPr>
        <w:autoSpaceDE w:val="0"/>
        <w:autoSpaceDN w:val="0"/>
        <w:adjustRightInd w:val="0"/>
        <w:jc w:val="both"/>
        <w:rPr>
          <w:rFonts w:ascii="Calibri" w:hAnsi="Calibri" w:cs="Arial"/>
          <w:lang w:val="en-US" w:eastAsia="en-US"/>
        </w:rPr>
      </w:pPr>
    </w:p>
    <w:p w14:paraId="2C9E4BA9"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Individual agencies are responsible for ensuring that staff have the</w:t>
      </w:r>
      <w:r>
        <w:rPr>
          <w:rFonts w:ascii="Calibri" w:hAnsi="Calibri" w:cs="Arial"/>
          <w:lang w:val="en-US" w:eastAsia="en-US"/>
        </w:rPr>
        <w:t xml:space="preserve"> </w:t>
      </w:r>
      <w:r w:rsidRPr="005D62FA">
        <w:rPr>
          <w:rFonts w:ascii="Calibri" w:hAnsi="Calibri" w:cs="Arial"/>
          <w:lang w:val="en-US" w:eastAsia="en-US"/>
        </w:rPr>
        <w:t xml:space="preserve">competence and confidence to carry out their responsibilities for safeguarding and promoting children’s welfare. West Glamorgan Safeguarding Board will be able to provide advice on the minimum </w:t>
      </w:r>
      <w:r w:rsidRPr="005D62FA">
        <w:rPr>
          <w:rFonts w:ascii="Calibri" w:hAnsi="Calibri" w:cs="Arial"/>
          <w:lang w:val="en-US" w:eastAsia="en-US"/>
        </w:rPr>
        <w:lastRenderedPageBreak/>
        <w:t>levels of training required by staff to ensure they are able to comply with locally agreed procedures.</w:t>
      </w:r>
    </w:p>
    <w:p w14:paraId="2C9E4BAB"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AC" w14:textId="77777777"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The purpose of multi-agency training is to achieve better outcomes for children and young people including:</w:t>
      </w:r>
    </w:p>
    <w:p w14:paraId="2C9E4BAD"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AE"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 shared understanding of the tasks, processes, principles, and roles and responsibilities outlined in national guidance and local arrangements for safeguarding children and promoting their welfare</w:t>
      </w:r>
    </w:p>
    <w:p w14:paraId="2C9E4BAF"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more effective and integrated services at both the strategic and individual case level</w:t>
      </w:r>
    </w:p>
    <w:p w14:paraId="2C9E4BB0"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improved communications between professionals including a common understanding of key terms, definitions, and thresholds for action</w:t>
      </w:r>
    </w:p>
    <w:p w14:paraId="2C9E4BB1"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effective working relationships, including an ability to work in multidisciplinary groups or teams</w:t>
      </w:r>
    </w:p>
    <w:p w14:paraId="2C9E4BB2" w14:textId="01A48D63"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sound decision-making based on</w:t>
      </w:r>
      <w:r w:rsidR="000E1D03">
        <w:rPr>
          <w:rFonts w:ascii="Calibri" w:hAnsi="Calibri" w:cs="Arial"/>
          <w:color w:val="000000"/>
          <w:lang w:val="en-US" w:eastAsia="en-US"/>
        </w:rPr>
        <w:t xml:space="preserve"> information sharing, thorough </w:t>
      </w:r>
      <w:r w:rsidRPr="005D62FA">
        <w:rPr>
          <w:rFonts w:ascii="Calibri" w:hAnsi="Calibri" w:cs="Arial"/>
          <w:color w:val="000000"/>
          <w:lang w:val="en-US" w:eastAsia="en-US"/>
        </w:rPr>
        <w:t>assessment, critical analysis, and professional judgement.</w:t>
      </w:r>
    </w:p>
    <w:p w14:paraId="2C9E4BB3" w14:textId="77777777" w:rsidR="00FC5D4E" w:rsidRPr="005D62FA" w:rsidRDefault="00FC5D4E" w:rsidP="00FC5D4E">
      <w:pPr>
        <w:autoSpaceDE w:val="0"/>
        <w:autoSpaceDN w:val="0"/>
        <w:adjustRightInd w:val="0"/>
        <w:ind w:left="360"/>
        <w:rPr>
          <w:rFonts w:ascii="Calibri" w:hAnsi="Calibri" w:cs="Arial"/>
          <w:color w:val="000000"/>
          <w:lang w:val="en-US" w:eastAsia="en-US"/>
        </w:rPr>
      </w:pPr>
    </w:p>
    <w:p w14:paraId="2C9E4BB4" w14:textId="176DDE9E"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The DSP should receive prompt training in inter-agency procedures that enables them to work in partnership with other </w:t>
      </w:r>
      <w:r w:rsidR="00795BDC" w:rsidRPr="005D62FA">
        <w:rPr>
          <w:rFonts w:ascii="Calibri" w:hAnsi="Calibri" w:cs="Arial"/>
          <w:color w:val="000000"/>
          <w:lang w:val="en-US" w:eastAsia="en-US"/>
        </w:rPr>
        <w:t>agencies and</w:t>
      </w:r>
      <w:r w:rsidRPr="005D62FA">
        <w:rPr>
          <w:rFonts w:ascii="Calibri" w:hAnsi="Calibri" w:cs="Arial"/>
          <w:color w:val="000000"/>
          <w:lang w:val="en-US" w:eastAsia="en-US"/>
        </w:rPr>
        <w:t xml:space="preserve"> gives them the knowledge and skills needed to fulfill their responsibilities. They should also undertake refresher training to keep their knowledge and skills up-to-date.</w:t>
      </w:r>
    </w:p>
    <w:p w14:paraId="2C9E4BB5" w14:textId="77777777" w:rsidR="00FC5D4E" w:rsidRPr="005D62FA" w:rsidRDefault="00FC5D4E" w:rsidP="00FC5D4E">
      <w:pPr>
        <w:autoSpaceDE w:val="0"/>
        <w:autoSpaceDN w:val="0"/>
        <w:adjustRightInd w:val="0"/>
        <w:rPr>
          <w:rFonts w:ascii="Calibri" w:hAnsi="Calibri" w:cs="Arial"/>
          <w:color w:val="000000"/>
          <w:lang w:val="en-US" w:eastAsia="en-US"/>
        </w:rPr>
      </w:pPr>
    </w:p>
    <w:p w14:paraId="00CF6FAD" w14:textId="77777777" w:rsidR="00C34825" w:rsidRDefault="00C34825" w:rsidP="00FC5D4E">
      <w:pPr>
        <w:pStyle w:val="Heading1"/>
        <w:rPr>
          <w:rFonts w:ascii="Calibri" w:hAnsi="Calibri"/>
        </w:rPr>
      </w:pPr>
      <w:bookmarkStart w:id="4" w:name="_Toc35427635"/>
    </w:p>
    <w:p w14:paraId="1CB10A71" w14:textId="77777777" w:rsidR="00C34825" w:rsidRDefault="00C34825" w:rsidP="00FC5D4E">
      <w:pPr>
        <w:pStyle w:val="Heading1"/>
        <w:rPr>
          <w:rFonts w:ascii="Calibri" w:hAnsi="Calibri"/>
        </w:rPr>
      </w:pPr>
    </w:p>
    <w:p w14:paraId="57F765B0" w14:textId="77777777" w:rsidR="00C34825" w:rsidRDefault="00C34825" w:rsidP="00FC5D4E">
      <w:pPr>
        <w:pStyle w:val="Heading1"/>
        <w:rPr>
          <w:rFonts w:ascii="Calibri" w:hAnsi="Calibri"/>
        </w:rPr>
      </w:pPr>
    </w:p>
    <w:p w14:paraId="33B6B731" w14:textId="77777777" w:rsidR="00C34825" w:rsidRDefault="00C34825" w:rsidP="00FC5D4E">
      <w:pPr>
        <w:pStyle w:val="Heading1"/>
        <w:rPr>
          <w:rFonts w:ascii="Calibri" w:hAnsi="Calibri"/>
        </w:rPr>
      </w:pPr>
    </w:p>
    <w:p w14:paraId="76D0AA56" w14:textId="77777777" w:rsidR="00C34825" w:rsidRDefault="00C34825" w:rsidP="00FC5D4E">
      <w:pPr>
        <w:pStyle w:val="Heading1"/>
        <w:rPr>
          <w:rFonts w:ascii="Calibri" w:hAnsi="Calibri"/>
        </w:rPr>
      </w:pPr>
    </w:p>
    <w:p w14:paraId="2D463A40" w14:textId="71F3B90C" w:rsidR="00C34825" w:rsidRDefault="00C34825" w:rsidP="00FC5D4E">
      <w:pPr>
        <w:pStyle w:val="Heading1"/>
        <w:rPr>
          <w:rFonts w:ascii="Calibri" w:hAnsi="Calibri"/>
        </w:rPr>
      </w:pPr>
    </w:p>
    <w:p w14:paraId="2E0EEAA3" w14:textId="4CEF7C42" w:rsidR="00C34825" w:rsidRDefault="00C34825" w:rsidP="00C34825">
      <w:pPr>
        <w:rPr>
          <w:lang w:eastAsia="en-US"/>
        </w:rPr>
      </w:pPr>
    </w:p>
    <w:p w14:paraId="1A7EC3D3" w14:textId="77777777" w:rsidR="00C34825" w:rsidRPr="00C34825" w:rsidRDefault="00C34825" w:rsidP="00C34825">
      <w:pPr>
        <w:rPr>
          <w:lang w:eastAsia="en-US"/>
        </w:rPr>
      </w:pPr>
    </w:p>
    <w:p w14:paraId="283C19E9" w14:textId="77777777" w:rsidR="00C34825" w:rsidRDefault="00C34825" w:rsidP="00FC5D4E">
      <w:pPr>
        <w:pStyle w:val="Heading1"/>
        <w:rPr>
          <w:rFonts w:ascii="Calibri" w:hAnsi="Calibri"/>
        </w:rPr>
      </w:pPr>
    </w:p>
    <w:p w14:paraId="2C9E4BDE" w14:textId="7D89BD9D" w:rsidR="00FC5D4E" w:rsidRPr="00D43BDF" w:rsidRDefault="00EE13A8" w:rsidP="00FC5D4E">
      <w:pPr>
        <w:pStyle w:val="Heading1"/>
        <w:rPr>
          <w:rFonts w:ascii="Calibri" w:hAnsi="Calibri"/>
        </w:rPr>
      </w:pPr>
      <w:r>
        <w:rPr>
          <w:rFonts w:ascii="Calibri" w:hAnsi="Calibri"/>
        </w:rPr>
        <w:t>A</w:t>
      </w:r>
      <w:r w:rsidR="00FC5D4E" w:rsidRPr="00D43BDF">
        <w:rPr>
          <w:rFonts w:ascii="Calibri" w:hAnsi="Calibri"/>
        </w:rPr>
        <w:t>ppendix B</w:t>
      </w:r>
      <w:bookmarkEnd w:id="4"/>
      <w:r w:rsidR="00FC5D4E" w:rsidRPr="00D43BDF">
        <w:rPr>
          <w:rFonts w:ascii="Calibri" w:hAnsi="Calibri"/>
        </w:rPr>
        <w:t xml:space="preserve">                      </w:t>
      </w:r>
    </w:p>
    <w:p w14:paraId="2C9E4BDF" w14:textId="77777777" w:rsidR="00FC5D4E" w:rsidRPr="00D43BDF" w:rsidRDefault="00FC5D4E" w:rsidP="00FC5D4E">
      <w:pPr>
        <w:jc w:val="center"/>
        <w:rPr>
          <w:rFonts w:ascii="Calibri" w:hAnsi="Calibri" w:cs="Arial"/>
          <w:lang w:eastAsia="en-US"/>
        </w:rPr>
      </w:pPr>
      <w:r>
        <w:rPr>
          <w:noProof/>
        </w:rPr>
        <mc:AlternateContent>
          <mc:Choice Requires="wps">
            <w:drawing>
              <wp:anchor distT="0" distB="0" distL="114300" distR="114300" simplePos="0" relativeHeight="251666432" behindDoc="0" locked="0" layoutInCell="1" allowOverlap="1" wp14:anchorId="2C9E4D53" wp14:editId="2C9E4D54">
                <wp:simplePos x="0" y="0"/>
                <wp:positionH relativeFrom="column">
                  <wp:posOffset>0</wp:posOffset>
                </wp:positionH>
                <wp:positionV relativeFrom="paragraph">
                  <wp:posOffset>101600</wp:posOffset>
                </wp:positionV>
                <wp:extent cx="5943600" cy="541020"/>
                <wp:effectExtent l="0" t="0" r="19050" b="1143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41020"/>
                        </a:xfrm>
                        <a:prstGeom prst="rect">
                          <a:avLst/>
                        </a:prstGeom>
                        <a:solidFill>
                          <a:srgbClr val="E5DFEC"/>
                        </a:solidFill>
                        <a:ln w="9525">
                          <a:solidFill>
                            <a:srgbClr val="000000"/>
                          </a:solidFill>
                          <a:miter lim="800000"/>
                          <a:headEnd/>
                          <a:tailEnd/>
                        </a:ln>
                      </wps:spPr>
                      <wps:txbx>
                        <w:txbxContent>
                          <w:p w14:paraId="2C9E4D72" w14:textId="77777777" w:rsidR="008E4A3E" w:rsidRPr="00FB3436" w:rsidRDefault="008E4A3E" w:rsidP="00FC5D4E">
                            <w:pPr>
                              <w:pStyle w:val="Heading2"/>
                              <w:jc w:val="center"/>
                              <w:rPr>
                                <w:rFonts w:ascii="Calibri" w:hAnsi="Calibri"/>
                                <w:i w:val="0"/>
                              </w:rPr>
                            </w:pPr>
                            <w:bookmarkStart w:id="5" w:name="_Toc35427636"/>
                            <w:r w:rsidRPr="00FB3436">
                              <w:rPr>
                                <w:rFonts w:ascii="Calibri" w:hAnsi="Calibri"/>
                                <w:i w:val="0"/>
                              </w:rPr>
                              <w:t>Responsibilities of governing bodies/proprietors</w:t>
                            </w:r>
                            <w:bookmarkEnd w:id="5"/>
                          </w:p>
                          <w:p w14:paraId="2C9E4D73" w14:textId="77777777" w:rsidR="008E4A3E" w:rsidRDefault="008E4A3E"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3" id="Text Box 8" o:spid="_x0000_s1028" type="#_x0000_t202" style="position:absolute;left:0;text-align:left;margin-left:0;margin-top:8pt;width:468pt;height:42.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JfSLgIAAFcEAAAOAAAAZHJzL2Uyb0RvYy54bWysVNtu2zAMfR+wfxD0vtjJkq4x4hRdLsOA&#10;7gK0+wBZlm1hkqhJSuzu60fJaRp028swPwiSSB2S55Be3QxakaNwXoIp6XSSUyIMh1qatqTfHvZv&#10;rinxgZmaKTCipI/C05v161er3hZiBh2oWjiCIMYXvS1pF4ItsszzTmjmJ2CFQWMDTrOAR9dmtWM9&#10;omuVzfL8KuvB1dYBF97j7XY00nXCbxrBw5em8SIQVVLMLaTVpbWKa7ZesaJ1zHaSn9Jg/5CFZtJg&#10;0DPUlgVGDk7+BqUld+ChCRMOOoOmkVykGrCaaf6imvuOWZFqQXK8PdPk/x8s/3z86oisS4pCGaZR&#10;ogcxBPIeBnId2emtL9Dp3qJbGPAaVU6VensH/LsnBjYdM624dQ76TrAas5vGl9nF0xHHR5Cq/wQ1&#10;hmGHAAloaJyO1CEZBNFRpcezMjEVjpeL5fztVY4mjrbFfJrPknQZK55eW+fDBwGaxE1JHSqf0Nnx&#10;zoeYDSueXGIwD0rWe6lUOri22ihHjgy7ZLfY7nebVMALN2VIX9LlYrYYCfgrRJ6+P0FoGbDdldTI&#10;99mJFZG2nalTMwYm1bjHlJU58RipG0kMQzUkwRLJkeMK6kck1sHY3TiNuOnA/aSkx84uqf9xYE5Q&#10;oj4aFGc5nc/jKKTDfPEOqSTu0lJdWpjhCFXSQMm43YRxfA7WybbDSGM7GLhFQRuZuH7O6pQ+dm+S&#10;4DRpcTwuz8nr+X+w/gUAAP//AwBQSwMEFAAGAAgAAAAhAD720//bAAAABwEAAA8AAABkcnMvZG93&#10;bnJldi54bWxMj0FPwzAMhe9I+w+RJ3FjSYeoRmk6MSQkbqjbLty8xrTVmqRqsqz8e7wTnGy/Zz1/&#10;LrezHUSiKfTeachWCgS5xpvetRqOh/eHDYgQ0RkcvCMNPxRgWy3uSiyMv7qa0j62gkNcKFBDF+NY&#10;SBmajiyGlR/JsfftJ4uRx6mVZsIrh9tBrpXKpcXe8YUOR3rrqDnvL1YDJvWVH89p96l29dPhIxtS&#10;W2da3y/n1xcQkeb4tww3fEaHiplO/uJMEIMGfiSymnNl9/nx1pxYUNkaZFXK//zVLwAAAP//AwBQ&#10;SwECLQAUAAYACAAAACEAtoM4kv4AAADhAQAAEwAAAAAAAAAAAAAAAAAAAAAAW0NvbnRlbnRfVHlw&#10;ZXNdLnhtbFBLAQItABQABgAIAAAAIQA4/SH/1gAAAJQBAAALAAAAAAAAAAAAAAAAAC8BAABfcmVs&#10;cy8ucmVsc1BLAQItABQABgAIAAAAIQD94JfSLgIAAFcEAAAOAAAAAAAAAAAAAAAAAC4CAABkcnMv&#10;ZTJvRG9jLnhtbFBLAQItABQABgAIAAAAIQA+9tP/2wAAAAcBAAAPAAAAAAAAAAAAAAAAAIgEAABk&#10;cnMvZG93bnJldi54bWxQSwUGAAAAAAQABADzAAAAkAUAAAAA&#10;" fillcolor="#e5dfec">
                <v:textbox>
                  <w:txbxContent>
                    <w:p w14:paraId="2C9E4D72" w14:textId="77777777" w:rsidR="008E4A3E" w:rsidRPr="00FB3436" w:rsidRDefault="008E4A3E" w:rsidP="00FC5D4E">
                      <w:pPr>
                        <w:pStyle w:val="Heading2"/>
                        <w:jc w:val="center"/>
                        <w:rPr>
                          <w:rFonts w:ascii="Calibri" w:hAnsi="Calibri"/>
                          <w:i w:val="0"/>
                        </w:rPr>
                      </w:pPr>
                      <w:bookmarkStart w:id="6" w:name="_Toc35427636"/>
                      <w:r w:rsidRPr="00FB3436">
                        <w:rPr>
                          <w:rFonts w:ascii="Calibri" w:hAnsi="Calibri"/>
                          <w:i w:val="0"/>
                        </w:rPr>
                        <w:t>Responsibilities of governing bodies/proprietors</w:t>
                      </w:r>
                      <w:bookmarkEnd w:id="6"/>
                    </w:p>
                    <w:p w14:paraId="2C9E4D73" w14:textId="77777777" w:rsidR="008E4A3E" w:rsidRDefault="008E4A3E" w:rsidP="00FC5D4E"/>
                  </w:txbxContent>
                </v:textbox>
              </v:shape>
            </w:pict>
          </mc:Fallback>
        </mc:AlternateContent>
      </w:r>
    </w:p>
    <w:p w14:paraId="2C9E4BE0" w14:textId="77777777" w:rsidR="00FC5D4E" w:rsidRPr="00D43BDF" w:rsidRDefault="00FC5D4E" w:rsidP="00FC5D4E">
      <w:pPr>
        <w:jc w:val="center"/>
        <w:rPr>
          <w:rFonts w:ascii="Calibri" w:hAnsi="Calibri" w:cs="Arial"/>
          <w:lang w:eastAsia="en-US"/>
        </w:rPr>
      </w:pPr>
    </w:p>
    <w:p w14:paraId="2C9E4BE1" w14:textId="77777777" w:rsidR="00FC5D4E" w:rsidRPr="00D43BDF" w:rsidRDefault="00FC5D4E" w:rsidP="00FC5D4E">
      <w:pPr>
        <w:jc w:val="center"/>
        <w:rPr>
          <w:rFonts w:ascii="Calibri" w:hAnsi="Calibri" w:cs="Arial"/>
          <w:lang w:eastAsia="en-US"/>
        </w:rPr>
      </w:pPr>
    </w:p>
    <w:p w14:paraId="2C9E4BE2" w14:textId="77777777" w:rsidR="00FC5D4E" w:rsidRPr="00D43BDF" w:rsidRDefault="00FC5D4E" w:rsidP="00FC5D4E">
      <w:pPr>
        <w:autoSpaceDE w:val="0"/>
        <w:autoSpaceDN w:val="0"/>
        <w:adjustRightInd w:val="0"/>
        <w:rPr>
          <w:rFonts w:ascii="Calibri" w:hAnsi="Calibri" w:cs="Arial"/>
          <w:b/>
          <w:bCs/>
          <w:sz w:val="28"/>
          <w:szCs w:val="28"/>
          <w:lang w:val="en-US" w:eastAsia="en-US"/>
        </w:rPr>
      </w:pPr>
    </w:p>
    <w:p w14:paraId="2C9E4BE3" w14:textId="1AAF1B98" w:rsidR="00FC5D4E" w:rsidRPr="00B06338" w:rsidRDefault="00FC5D4E" w:rsidP="00774E8C">
      <w:pPr>
        <w:autoSpaceDE w:val="0"/>
        <w:autoSpaceDN w:val="0"/>
        <w:adjustRightInd w:val="0"/>
        <w:jc w:val="both"/>
        <w:rPr>
          <w:rFonts w:ascii="Calibri" w:hAnsi="Calibri" w:cs="Arial"/>
          <w:lang w:val="en-US" w:eastAsia="en-US"/>
        </w:rPr>
      </w:pPr>
      <w:r w:rsidRPr="00B06338">
        <w:rPr>
          <w:rFonts w:ascii="Calibri" w:hAnsi="Calibri" w:cs="Arial"/>
          <w:lang w:val="en-US" w:eastAsia="en-US"/>
        </w:rPr>
        <w:t>Governing bodies are accountable for ensuring effective policies and</w:t>
      </w:r>
      <w:r>
        <w:rPr>
          <w:rFonts w:ascii="Calibri" w:hAnsi="Calibri" w:cs="Arial"/>
          <w:lang w:val="en-US" w:eastAsia="en-US"/>
        </w:rPr>
        <w:t xml:space="preserve"> </w:t>
      </w:r>
      <w:r w:rsidRPr="00B06338">
        <w:rPr>
          <w:rFonts w:ascii="Calibri" w:hAnsi="Calibri" w:cs="Arial"/>
          <w:lang w:val="en-US" w:eastAsia="en-US"/>
        </w:rPr>
        <w:t>procedures are in place to safeguard and promote the welfare of children and monitoring its compliance with these policies. This responsibility is in accordance Keeping Learners Safe guidance</w:t>
      </w:r>
      <w:r>
        <w:rPr>
          <w:rFonts w:ascii="Calibri" w:hAnsi="Calibri" w:cs="Arial"/>
          <w:lang w:val="en-US" w:eastAsia="en-US"/>
        </w:rPr>
        <w:t xml:space="preserve"> </w:t>
      </w:r>
      <w:r w:rsidR="000E0424">
        <w:rPr>
          <w:rFonts w:ascii="Calibri" w:hAnsi="Calibri" w:cs="Arial"/>
          <w:lang w:val="en-US" w:eastAsia="en-US"/>
        </w:rPr>
        <w:t>and s175 The Education Act 2002</w:t>
      </w:r>
    </w:p>
    <w:p w14:paraId="2C9E4BE4" w14:textId="77777777" w:rsidR="00FC5D4E" w:rsidRPr="00B06338" w:rsidRDefault="00FC5D4E" w:rsidP="00774E8C">
      <w:pPr>
        <w:autoSpaceDE w:val="0"/>
        <w:autoSpaceDN w:val="0"/>
        <w:adjustRightInd w:val="0"/>
        <w:jc w:val="both"/>
        <w:rPr>
          <w:rFonts w:ascii="Calibri" w:hAnsi="Calibri" w:cs="Arial"/>
          <w:b/>
          <w:bCs/>
          <w:lang w:val="en-US" w:eastAsia="en-US"/>
        </w:rPr>
      </w:pPr>
    </w:p>
    <w:p w14:paraId="2C9E4BE5" w14:textId="77777777" w:rsidR="00FC5D4E" w:rsidRPr="00B06338" w:rsidRDefault="00FC5D4E" w:rsidP="00774E8C">
      <w:pPr>
        <w:autoSpaceDE w:val="0"/>
        <w:autoSpaceDN w:val="0"/>
        <w:adjustRightInd w:val="0"/>
        <w:jc w:val="both"/>
        <w:rPr>
          <w:rFonts w:ascii="Calibri" w:hAnsi="Calibri" w:cs="Arial"/>
          <w:lang w:val="en-US" w:eastAsia="en-US"/>
        </w:rPr>
      </w:pPr>
      <w:r w:rsidRPr="00B06338">
        <w:rPr>
          <w:rFonts w:ascii="Calibri" w:hAnsi="Calibri" w:cs="Arial"/>
          <w:lang w:val="en-US" w:eastAsia="en-US"/>
        </w:rPr>
        <w:t>Governing bodies of maintained schools and proprietors of independent schools should ensure that their respective organisations:</w:t>
      </w:r>
    </w:p>
    <w:p w14:paraId="2C9E4BE6" w14:textId="77777777" w:rsidR="00FC5D4E" w:rsidRPr="00B06338" w:rsidRDefault="00FC5D4E" w:rsidP="00FC5D4E">
      <w:pPr>
        <w:autoSpaceDE w:val="0"/>
        <w:autoSpaceDN w:val="0"/>
        <w:adjustRightInd w:val="0"/>
        <w:rPr>
          <w:rFonts w:ascii="Calibri" w:hAnsi="Calibri" w:cs="Arial"/>
          <w:lang w:val="en-US" w:eastAsia="en-US"/>
        </w:rPr>
      </w:pPr>
    </w:p>
    <w:p w14:paraId="2C9E4BE7"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have effective child protection policies and procedures in place that are:</w:t>
      </w:r>
    </w:p>
    <w:p w14:paraId="2C9E4BE8" w14:textId="77777777" w:rsidR="00FC5D4E" w:rsidRPr="00B06338" w:rsidRDefault="00FC5D4E" w:rsidP="00FC5D4E">
      <w:pPr>
        <w:autoSpaceDE w:val="0"/>
        <w:autoSpaceDN w:val="0"/>
        <w:adjustRightInd w:val="0"/>
        <w:ind w:left="360"/>
        <w:rPr>
          <w:rFonts w:ascii="Calibri" w:hAnsi="Calibri" w:cs="Arial"/>
          <w:lang w:val="en-US" w:eastAsia="en-US"/>
        </w:rPr>
      </w:pPr>
    </w:p>
    <w:p w14:paraId="2C9E4BE9"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en-US" w:eastAsia="en-US"/>
        </w:rPr>
        <w:t>in accordance with Local Authority guidance and locally</w:t>
      </w:r>
      <w:r>
        <w:rPr>
          <w:rFonts w:ascii="Calibri" w:hAnsi="Calibri" w:cs="Arial"/>
          <w:lang w:val="en-US" w:eastAsia="en-US"/>
        </w:rPr>
        <w:t>/regionally</w:t>
      </w:r>
      <w:r w:rsidRPr="00B06338">
        <w:rPr>
          <w:rFonts w:ascii="Calibri" w:hAnsi="Calibri" w:cs="Arial"/>
          <w:lang w:val="en-US" w:eastAsia="en-US"/>
        </w:rPr>
        <w:t xml:space="preserve"> agreed interagency procedures</w:t>
      </w:r>
    </w:p>
    <w:p w14:paraId="2C9E4BEA"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Pr>
          <w:rFonts w:ascii="Calibri" w:hAnsi="Calibri" w:cs="Arial"/>
          <w:lang w:val="en-US" w:eastAsia="en-US"/>
        </w:rPr>
        <w:t>i</w:t>
      </w:r>
      <w:r w:rsidRPr="00B06338">
        <w:rPr>
          <w:rFonts w:ascii="Calibri" w:hAnsi="Calibri" w:cs="Arial"/>
          <w:lang w:val="en-US" w:eastAsia="en-US"/>
        </w:rPr>
        <w:t>nclusive of services that extend beyond the school day (e.g. boarding accommodation, community activities on school premises, etc.)</w:t>
      </w:r>
    </w:p>
    <w:p w14:paraId="2C9E4BEB"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en-US" w:eastAsia="en-US"/>
        </w:rPr>
        <w:t>reviewed at least annually</w:t>
      </w:r>
    </w:p>
    <w:p w14:paraId="2C9E4BEC"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en-US" w:eastAsia="en-US"/>
        </w:rPr>
        <w:t>made available to parents or carers on request</w:t>
      </w:r>
    </w:p>
    <w:p w14:paraId="2C9E4BED"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en-US" w:eastAsia="en-US"/>
        </w:rPr>
        <w:t>provided in a format appropriate to the understanding of children, particularly where schools cater for children with additional needs</w:t>
      </w:r>
    </w:p>
    <w:p w14:paraId="2C9E4BEE" w14:textId="77777777" w:rsidR="00FC5D4E" w:rsidRPr="00B06338" w:rsidRDefault="00FC5D4E" w:rsidP="00FC5D4E">
      <w:pPr>
        <w:autoSpaceDE w:val="0"/>
        <w:autoSpaceDN w:val="0"/>
        <w:adjustRightInd w:val="0"/>
        <w:rPr>
          <w:rFonts w:ascii="Calibri" w:hAnsi="Calibri" w:cs="Arial"/>
          <w:lang w:val="en-US" w:eastAsia="en-US"/>
        </w:rPr>
      </w:pPr>
    </w:p>
    <w:p w14:paraId="2C9E4BEF"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operate safe recruitment procedures that take account of the need to safeguard children and young people, including arrangements to ensure that all appropriate checks are carried out on new staff and volunteers who will work with children, including relevant references and</w:t>
      </w:r>
      <w:r>
        <w:rPr>
          <w:rFonts w:ascii="Calibri" w:hAnsi="Calibri" w:cs="Arial"/>
          <w:lang w:val="en-US" w:eastAsia="en-US"/>
        </w:rPr>
        <w:t xml:space="preserve"> </w:t>
      </w:r>
      <w:r w:rsidRPr="00B06338">
        <w:rPr>
          <w:rFonts w:ascii="Calibri" w:hAnsi="Calibri" w:cs="Arial"/>
          <w:lang w:val="en-US" w:eastAsia="en-US"/>
        </w:rPr>
        <w:t>DBS checks where appropriate</w:t>
      </w:r>
    </w:p>
    <w:p w14:paraId="2C9E4BF0" w14:textId="77777777" w:rsidR="00FC5D4E" w:rsidRPr="00B06338" w:rsidRDefault="00FC5D4E" w:rsidP="00FC5D4E">
      <w:pPr>
        <w:autoSpaceDE w:val="0"/>
        <w:autoSpaceDN w:val="0"/>
        <w:adjustRightInd w:val="0"/>
        <w:rPr>
          <w:rFonts w:ascii="Calibri" w:hAnsi="Calibri" w:cs="Arial"/>
          <w:lang w:val="en-US" w:eastAsia="en-US"/>
        </w:rPr>
      </w:pPr>
    </w:p>
    <w:p w14:paraId="2C9E4BF1" w14:textId="1D1A443F"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ensure that the head teacher and all other permanent staff and volunteers who work with children undertake appropriate training </w:t>
      </w:r>
      <w:r w:rsidR="000E0424">
        <w:rPr>
          <w:rFonts w:ascii="Calibri" w:hAnsi="Calibri" w:cs="Arial"/>
          <w:lang w:val="en-US" w:eastAsia="en-US"/>
        </w:rPr>
        <w:t xml:space="preserve">in accordance with the Child Protection and Safeguarding Policy </w:t>
      </w:r>
      <w:r w:rsidRPr="00B06338">
        <w:rPr>
          <w:rFonts w:ascii="Calibri" w:hAnsi="Calibri" w:cs="Arial"/>
          <w:lang w:val="en-US" w:eastAsia="en-US"/>
        </w:rPr>
        <w:t>to equip them with the knowledge and skills that are necessary to carry out their responsibilities for</w:t>
      </w:r>
      <w:r>
        <w:rPr>
          <w:rFonts w:ascii="Calibri" w:hAnsi="Calibri" w:cs="Arial"/>
          <w:lang w:val="en-US" w:eastAsia="en-US"/>
        </w:rPr>
        <w:t xml:space="preserve"> safeguarding and </w:t>
      </w:r>
      <w:r w:rsidRPr="00B06338">
        <w:rPr>
          <w:rFonts w:ascii="Calibri" w:hAnsi="Calibri" w:cs="Arial"/>
          <w:lang w:val="en-US" w:eastAsia="en-US"/>
        </w:rPr>
        <w:t>child protection effectively, which is kept up-to date by refresher training</w:t>
      </w:r>
    </w:p>
    <w:p w14:paraId="2C9E4BF2" w14:textId="77777777" w:rsidR="00FC5D4E" w:rsidRPr="00B06338" w:rsidRDefault="00FC5D4E" w:rsidP="00FC5D4E">
      <w:pPr>
        <w:autoSpaceDE w:val="0"/>
        <w:autoSpaceDN w:val="0"/>
        <w:adjustRightInd w:val="0"/>
        <w:rPr>
          <w:rFonts w:ascii="Calibri" w:hAnsi="Calibri" w:cs="Arial"/>
          <w:lang w:val="en-US" w:eastAsia="en-US"/>
        </w:rPr>
      </w:pPr>
    </w:p>
    <w:p w14:paraId="2C9E4BF3"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give clear guidance to temporary staff and volunteers providing cover during short-term absences and who will be working with children and young people on the </w:t>
      </w:r>
      <w:r w:rsidRPr="00B06338">
        <w:rPr>
          <w:rFonts w:ascii="Calibri" w:hAnsi="Calibri" w:cs="Arial"/>
          <w:lang w:val="en-US" w:eastAsia="en-US"/>
        </w:rPr>
        <w:lastRenderedPageBreak/>
        <w:t xml:space="preserve">School’s arrangements for </w:t>
      </w:r>
      <w:r>
        <w:rPr>
          <w:rFonts w:ascii="Calibri" w:hAnsi="Calibri" w:cs="Arial"/>
          <w:lang w:val="en-US" w:eastAsia="en-US"/>
        </w:rPr>
        <w:t xml:space="preserve">safeguarding and child protection and their </w:t>
      </w:r>
      <w:r w:rsidRPr="00B06338">
        <w:rPr>
          <w:rFonts w:ascii="Calibri" w:hAnsi="Calibri" w:cs="Arial"/>
          <w:lang w:val="en-US" w:eastAsia="en-US"/>
        </w:rPr>
        <w:t>responsibilities</w:t>
      </w:r>
    </w:p>
    <w:p w14:paraId="2C9E4BF4" w14:textId="77777777" w:rsidR="00FC5D4E" w:rsidRPr="00B06338" w:rsidRDefault="00FC5D4E" w:rsidP="00FC5D4E">
      <w:pPr>
        <w:autoSpaceDE w:val="0"/>
        <w:autoSpaceDN w:val="0"/>
        <w:adjustRightInd w:val="0"/>
        <w:rPr>
          <w:rFonts w:ascii="Calibri" w:hAnsi="Calibri" w:cs="Arial"/>
          <w:lang w:val="en-US" w:eastAsia="en-US"/>
        </w:rPr>
      </w:pPr>
    </w:p>
    <w:p w14:paraId="2C9E4BF5" w14:textId="330E6255"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ensure that the governing body remedies without delay any deficiencies or weaknesses in regard to child protection arrangements that are brought to its attention wit</w:t>
      </w:r>
      <w:r w:rsidR="00AE76EB">
        <w:rPr>
          <w:rFonts w:ascii="Calibri" w:hAnsi="Calibri" w:cs="Arial"/>
          <w:lang w:val="en-US" w:eastAsia="en-US"/>
        </w:rPr>
        <w:t xml:space="preserve">h support and advice from </w:t>
      </w:r>
      <w:r>
        <w:rPr>
          <w:rFonts w:ascii="Calibri" w:hAnsi="Calibri" w:cs="Arial"/>
          <w:lang w:val="en-US" w:eastAsia="en-US"/>
        </w:rPr>
        <w:t>the L</w:t>
      </w:r>
      <w:r w:rsidRPr="00B06338">
        <w:rPr>
          <w:rFonts w:ascii="Calibri" w:hAnsi="Calibri" w:cs="Arial"/>
          <w:lang w:val="en-US" w:eastAsia="en-US"/>
        </w:rPr>
        <w:t>o</w:t>
      </w:r>
      <w:r>
        <w:rPr>
          <w:rFonts w:ascii="Calibri" w:hAnsi="Calibri" w:cs="Arial"/>
          <w:lang w:val="en-US" w:eastAsia="en-US"/>
        </w:rPr>
        <w:t>cal A</w:t>
      </w:r>
      <w:r w:rsidRPr="00B06338">
        <w:rPr>
          <w:rFonts w:ascii="Calibri" w:hAnsi="Calibri" w:cs="Arial"/>
          <w:lang w:val="en-US" w:eastAsia="en-US"/>
        </w:rPr>
        <w:t>uthority’s education safeguarding officer</w:t>
      </w:r>
    </w:p>
    <w:p w14:paraId="2C9E4BF6" w14:textId="77777777" w:rsidR="00FC5D4E" w:rsidRPr="00B06338" w:rsidRDefault="00FC5D4E" w:rsidP="00FC5D4E">
      <w:pPr>
        <w:autoSpaceDE w:val="0"/>
        <w:autoSpaceDN w:val="0"/>
        <w:adjustRightInd w:val="0"/>
        <w:rPr>
          <w:rFonts w:ascii="Calibri" w:hAnsi="Calibri" w:cs="Arial"/>
          <w:lang w:val="en-US" w:eastAsia="en-US"/>
        </w:rPr>
      </w:pPr>
    </w:p>
    <w:p w14:paraId="2C9E4BF7"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Pr>
          <w:rFonts w:ascii="Calibri" w:hAnsi="Calibri" w:cs="Arial"/>
          <w:lang w:val="en-US" w:eastAsia="en-US"/>
        </w:rPr>
        <w:t>ensure that the D</w:t>
      </w:r>
      <w:r w:rsidRPr="00B06338">
        <w:rPr>
          <w:rFonts w:ascii="Calibri" w:hAnsi="Calibri" w:cs="Arial"/>
          <w:lang w:val="en-US" w:eastAsia="en-US"/>
        </w:rPr>
        <w:t xml:space="preserve">esignated Safeguarding Person (DSP), the designated governor and the chair of governors undertakes training in inter-agency working that is provided by, or to standards agreed by, the West Glamorgan Safeguarding Board and refresher training to keep their knowledge and skills up to date, in addition to basic </w:t>
      </w:r>
      <w:r>
        <w:rPr>
          <w:rFonts w:ascii="Calibri" w:hAnsi="Calibri" w:cs="Arial"/>
          <w:lang w:val="en-US" w:eastAsia="en-US"/>
        </w:rPr>
        <w:t>safeguarding/</w:t>
      </w:r>
      <w:r w:rsidRPr="00B06338">
        <w:rPr>
          <w:rFonts w:ascii="Calibri" w:hAnsi="Calibri" w:cs="Arial"/>
          <w:lang w:val="en-US" w:eastAsia="en-US"/>
        </w:rPr>
        <w:t>child protection training.</w:t>
      </w:r>
    </w:p>
    <w:p w14:paraId="2C9E4BF8" w14:textId="77777777" w:rsidR="00FC5D4E" w:rsidRPr="00B06338" w:rsidRDefault="00FC5D4E" w:rsidP="00FC5D4E">
      <w:pPr>
        <w:autoSpaceDE w:val="0"/>
        <w:autoSpaceDN w:val="0"/>
        <w:adjustRightInd w:val="0"/>
        <w:rPr>
          <w:rFonts w:ascii="Calibri" w:hAnsi="Calibri" w:cs="Arial"/>
          <w:lang w:val="en-US" w:eastAsia="en-US"/>
        </w:rPr>
      </w:pPr>
    </w:p>
    <w:p w14:paraId="2C9E4BF9" w14:textId="77777777" w:rsidR="00FC5D4E" w:rsidRPr="00B06338" w:rsidRDefault="00FC5D4E" w:rsidP="00FC5D4E">
      <w:pPr>
        <w:autoSpaceDE w:val="0"/>
        <w:autoSpaceDN w:val="0"/>
        <w:adjustRightInd w:val="0"/>
        <w:rPr>
          <w:rFonts w:ascii="Calibri" w:hAnsi="Calibri" w:cs="Arial"/>
          <w:b/>
          <w:bCs/>
          <w:color w:val="000000"/>
          <w:lang w:val="en-US" w:eastAsia="en-US"/>
        </w:rPr>
      </w:pPr>
      <w:r w:rsidRPr="00B06338">
        <w:rPr>
          <w:rFonts w:ascii="Calibri" w:hAnsi="Calibri" w:cs="Arial"/>
          <w:b/>
          <w:bCs/>
          <w:color w:val="000000"/>
          <w:lang w:val="en-US" w:eastAsia="en-US"/>
        </w:rPr>
        <w:t>Designated governor</w:t>
      </w:r>
    </w:p>
    <w:p w14:paraId="2C9E4BFA" w14:textId="77777777" w:rsidR="00FC5D4E" w:rsidRPr="00B06338" w:rsidRDefault="00FC5D4E" w:rsidP="00FC5D4E">
      <w:pPr>
        <w:autoSpaceDE w:val="0"/>
        <w:autoSpaceDN w:val="0"/>
        <w:adjustRightInd w:val="0"/>
        <w:rPr>
          <w:rFonts w:ascii="Calibri" w:hAnsi="Calibri" w:cs="Arial"/>
          <w:b/>
          <w:bCs/>
          <w:color w:val="000000"/>
          <w:lang w:val="en-US" w:eastAsia="en-US"/>
        </w:rPr>
      </w:pPr>
    </w:p>
    <w:p w14:paraId="2C9E4BFB" w14:textId="77777777" w:rsidR="00FC5D4E" w:rsidRPr="00B06338" w:rsidRDefault="00FC5D4E" w:rsidP="00FC5D4E">
      <w:p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Identify a Designated Governor for child protection to:</w:t>
      </w:r>
    </w:p>
    <w:p w14:paraId="2C9E4BFC" w14:textId="77777777" w:rsidR="00FC5D4E" w:rsidRPr="00B06338" w:rsidRDefault="00FC5D4E" w:rsidP="00FC5D4E">
      <w:pPr>
        <w:autoSpaceDE w:val="0"/>
        <w:autoSpaceDN w:val="0"/>
        <w:adjustRightInd w:val="0"/>
        <w:rPr>
          <w:rFonts w:ascii="Calibri" w:hAnsi="Calibri" w:cs="Arial"/>
          <w:color w:val="000000"/>
          <w:lang w:val="en-US" w:eastAsia="en-US"/>
        </w:rPr>
      </w:pPr>
    </w:p>
    <w:p w14:paraId="2C9E4BFD" w14:textId="77777777" w:rsidR="00FC5D4E" w:rsidRPr="00B06338" w:rsidRDefault="00FC5D4E"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take responsibility for child protection matters</w:t>
      </w:r>
    </w:p>
    <w:p w14:paraId="2C9E4BFE" w14:textId="77777777" w:rsidR="00FC5D4E" w:rsidRPr="00B06338" w:rsidRDefault="00FC5D4E"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ensure the governing body reviews the school’s policies and procedures annually</w:t>
      </w:r>
    </w:p>
    <w:p w14:paraId="2C9E4BFF" w14:textId="77777777" w:rsidR="00FC5D4E" w:rsidRPr="00B06338" w:rsidRDefault="00FC5D4E"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Ensure that the governing body/proprietor undertakes an annual review of safeguarding policies and procedures and how the above duties have been discharged.</w:t>
      </w:r>
    </w:p>
    <w:p w14:paraId="2C9E4C00" w14:textId="77777777" w:rsidR="00FC5D4E" w:rsidRPr="00B06338" w:rsidRDefault="00FC5D4E" w:rsidP="00FC5D4E">
      <w:pPr>
        <w:autoSpaceDE w:val="0"/>
        <w:autoSpaceDN w:val="0"/>
        <w:adjustRightInd w:val="0"/>
        <w:rPr>
          <w:rFonts w:ascii="Calibri" w:hAnsi="Calibri" w:cs="Arial"/>
          <w:color w:val="000000"/>
          <w:lang w:val="en-US" w:eastAsia="en-US"/>
        </w:rPr>
      </w:pPr>
    </w:p>
    <w:p w14:paraId="2C9E4C01" w14:textId="4AC257C8" w:rsidR="00FC5D4E" w:rsidRDefault="00FC5D4E" w:rsidP="00774E8C">
      <w:pPr>
        <w:autoSpaceDE w:val="0"/>
        <w:autoSpaceDN w:val="0"/>
        <w:adjustRightInd w:val="0"/>
        <w:jc w:val="both"/>
        <w:rPr>
          <w:rFonts w:ascii="Calibri" w:hAnsi="Calibri" w:cs="Arial"/>
          <w:color w:val="000000"/>
          <w:lang w:val="en-US" w:eastAsia="en-US"/>
        </w:rPr>
      </w:pPr>
      <w:r w:rsidRPr="00B06338">
        <w:rPr>
          <w:rFonts w:ascii="Calibri" w:hAnsi="Calibri" w:cs="Arial"/>
          <w:color w:val="000000"/>
          <w:lang w:val="en-US" w:eastAsia="en-US"/>
        </w:rPr>
        <w:t xml:space="preserve">While governing bodies have a role in exercising their disciplinary functions in respect of child protection allegations against a member of staff, they do not have a role in the consideration of individual cases which will be investigated under arrangements set out in </w:t>
      </w:r>
      <w:hyperlink r:id="rId16" w:history="1">
        <w:r w:rsidRPr="00B06338">
          <w:rPr>
            <w:rStyle w:val="Hyperlink"/>
            <w:rFonts w:ascii="Calibri" w:hAnsi="Calibri" w:cs="Arial"/>
            <w:lang w:val="en-US" w:eastAsia="en-US"/>
          </w:rPr>
          <w:t>Safeguarding children in education: handling allegations of professional abuse against teachers and other staff</w:t>
        </w:r>
      </w:hyperlink>
      <w:r w:rsidRPr="00B06338">
        <w:rPr>
          <w:rFonts w:ascii="Calibri" w:hAnsi="Calibri" w:cs="Arial"/>
          <w:color w:val="0000FF"/>
          <w:lang w:val="en-US" w:eastAsia="en-US"/>
        </w:rPr>
        <w:t xml:space="preserve"> </w:t>
      </w:r>
      <w:r w:rsidRPr="00B06338">
        <w:rPr>
          <w:rFonts w:ascii="Calibri" w:hAnsi="Calibri" w:cs="Arial"/>
          <w:color w:val="000000"/>
          <w:lang w:val="en-US" w:eastAsia="en-US"/>
        </w:rPr>
        <w:t>(Welsh Government circular 009/2014)</w:t>
      </w:r>
      <w:r w:rsidR="000E0424">
        <w:rPr>
          <w:rFonts w:ascii="Calibri" w:hAnsi="Calibri" w:cs="Arial"/>
          <w:color w:val="000000"/>
          <w:lang w:val="en-US" w:eastAsia="en-US"/>
        </w:rPr>
        <w:t xml:space="preserve"> and Part 5 Wales Safeguarding Procedures</w:t>
      </w:r>
    </w:p>
    <w:p w14:paraId="636C2771" w14:textId="1AEAAC4F" w:rsidR="000E0424" w:rsidRDefault="000E0424" w:rsidP="00774E8C">
      <w:pPr>
        <w:autoSpaceDE w:val="0"/>
        <w:autoSpaceDN w:val="0"/>
        <w:adjustRightInd w:val="0"/>
        <w:jc w:val="both"/>
        <w:rPr>
          <w:rFonts w:ascii="Calibri" w:hAnsi="Calibri" w:cs="Arial"/>
          <w:color w:val="000000"/>
          <w:lang w:val="en-US" w:eastAsia="en-US"/>
        </w:rPr>
      </w:pPr>
    </w:p>
    <w:p w14:paraId="37E10C65" w14:textId="6AD508D6" w:rsidR="000E0424" w:rsidRPr="00B06338" w:rsidRDefault="000E0424" w:rsidP="00774E8C">
      <w:pPr>
        <w:autoSpaceDE w:val="0"/>
        <w:autoSpaceDN w:val="0"/>
        <w:adjustRightInd w:val="0"/>
        <w:jc w:val="both"/>
        <w:rPr>
          <w:rFonts w:ascii="Calibri" w:hAnsi="Calibri" w:cs="Arial"/>
          <w:color w:val="000000"/>
          <w:lang w:val="en-US" w:eastAsia="en-US"/>
        </w:rPr>
      </w:pPr>
      <w:r>
        <w:rPr>
          <w:rFonts w:ascii="Calibri" w:hAnsi="Calibri" w:cs="Arial"/>
          <w:color w:val="000000"/>
          <w:lang w:val="en-US" w:eastAsia="en-US"/>
        </w:rPr>
        <w:t xml:space="preserve">However, allegations against the Head Teacher must be managed by the Chair of Governors in their role as “line manager” for the Head Teacher. The chair of Governors should access advice and support from the local authority’s Child Protection &amp; Safeguarding Officer in accordance with Keeping Learners Safe 2022. </w:t>
      </w:r>
    </w:p>
    <w:p w14:paraId="2C9E4C02" w14:textId="77777777" w:rsidR="00FC5D4E" w:rsidRPr="00B06338" w:rsidRDefault="00FC5D4E" w:rsidP="00774E8C">
      <w:pPr>
        <w:autoSpaceDE w:val="0"/>
        <w:autoSpaceDN w:val="0"/>
        <w:adjustRightInd w:val="0"/>
        <w:jc w:val="both"/>
        <w:rPr>
          <w:rFonts w:ascii="Calibri" w:hAnsi="Calibri" w:cs="Arial"/>
          <w:color w:val="000000"/>
          <w:lang w:val="en-US" w:eastAsia="en-US"/>
        </w:rPr>
      </w:pPr>
    </w:p>
    <w:p w14:paraId="2C9E4C03" w14:textId="2E28F082" w:rsidR="00FC5D4E" w:rsidRPr="00B06338" w:rsidRDefault="00FC5D4E" w:rsidP="00774E8C">
      <w:pPr>
        <w:autoSpaceDE w:val="0"/>
        <w:autoSpaceDN w:val="0"/>
        <w:adjustRightInd w:val="0"/>
        <w:jc w:val="both"/>
        <w:rPr>
          <w:rFonts w:ascii="Calibri" w:hAnsi="Calibri" w:cs="Arial"/>
          <w:lang w:val="en-US" w:eastAsia="en-US"/>
        </w:rPr>
      </w:pPr>
      <w:r w:rsidRPr="00B06338">
        <w:rPr>
          <w:rFonts w:ascii="Calibri" w:hAnsi="Calibri" w:cs="Arial"/>
          <w:color w:val="000000"/>
          <w:lang w:val="en-US" w:eastAsia="en-US"/>
        </w:rPr>
        <w:t xml:space="preserve">For the governing body to have an effective policy in place and for the Designated Governor to have confidence in their role, it is important for all members of governing bodies </w:t>
      </w:r>
      <w:r w:rsidR="000E0424">
        <w:rPr>
          <w:rFonts w:ascii="Calibri" w:hAnsi="Calibri" w:cs="Arial"/>
          <w:color w:val="000000"/>
          <w:lang w:val="en-US" w:eastAsia="en-US"/>
        </w:rPr>
        <w:t xml:space="preserve">to </w:t>
      </w:r>
      <w:r w:rsidRPr="00B06338">
        <w:rPr>
          <w:rFonts w:ascii="Calibri" w:hAnsi="Calibri" w:cs="Arial"/>
          <w:color w:val="000000"/>
          <w:lang w:val="en-US" w:eastAsia="en-US"/>
        </w:rPr>
        <w:t xml:space="preserve">undertake relevant </w:t>
      </w:r>
      <w:r>
        <w:rPr>
          <w:rFonts w:ascii="Calibri" w:hAnsi="Calibri" w:cs="Arial"/>
          <w:color w:val="000000"/>
          <w:lang w:val="en-US" w:eastAsia="en-US"/>
        </w:rPr>
        <w:t xml:space="preserve">safeguarding and </w:t>
      </w:r>
      <w:r w:rsidRPr="00B06338">
        <w:rPr>
          <w:rFonts w:ascii="Calibri" w:hAnsi="Calibri" w:cs="Arial"/>
          <w:color w:val="000000"/>
          <w:lang w:val="en-US" w:eastAsia="en-US"/>
        </w:rPr>
        <w:t xml:space="preserve">child protection training. This ensures they have the knowledge and information needed to perform their functions and understand their wider safeguarding responsibilities. Other useful information on the role of governors in </w:t>
      </w:r>
      <w:r>
        <w:rPr>
          <w:rFonts w:ascii="Calibri" w:hAnsi="Calibri" w:cs="Arial"/>
          <w:color w:val="000000"/>
          <w:lang w:val="en-US" w:eastAsia="en-US"/>
        </w:rPr>
        <w:t xml:space="preserve">safeguarding and </w:t>
      </w:r>
      <w:r w:rsidRPr="00B06338">
        <w:rPr>
          <w:rFonts w:ascii="Calibri" w:hAnsi="Calibri" w:cs="Arial"/>
          <w:color w:val="000000"/>
          <w:lang w:val="en-US" w:eastAsia="en-US"/>
        </w:rPr>
        <w:t xml:space="preserve">child protection can also be found on the </w:t>
      </w:r>
      <w:hyperlink r:id="rId17" w:history="1">
        <w:r w:rsidRPr="00B06338">
          <w:rPr>
            <w:rStyle w:val="Hyperlink"/>
            <w:rFonts w:ascii="Calibri" w:hAnsi="Calibri" w:cs="Arial"/>
            <w:lang w:val="en-US" w:eastAsia="en-US"/>
          </w:rPr>
          <w:t>Governors Wales website</w:t>
        </w:r>
      </w:hyperlink>
      <w:r w:rsidRPr="00B06338">
        <w:rPr>
          <w:rFonts w:ascii="Calibri" w:hAnsi="Calibri" w:cs="Arial"/>
          <w:lang w:val="en-US" w:eastAsia="en-US"/>
        </w:rPr>
        <w:t>.</w:t>
      </w:r>
    </w:p>
    <w:p w14:paraId="2C9E4C14" w14:textId="5EAF57CA" w:rsidR="00FC5D4E" w:rsidRDefault="00FC5D4E" w:rsidP="00FC5D4E">
      <w:pPr>
        <w:pStyle w:val="Heading1"/>
      </w:pPr>
      <w:bookmarkStart w:id="7" w:name="_Toc35427637"/>
      <w:r w:rsidRPr="006847B5">
        <w:lastRenderedPageBreak/>
        <w:t>Appendix C</w:t>
      </w:r>
      <w:bookmarkEnd w:id="7"/>
    </w:p>
    <w:p w14:paraId="3B8A4B1C" w14:textId="77777777" w:rsidR="004A7A37" w:rsidRPr="00774E8C" w:rsidRDefault="004A7A37" w:rsidP="00774E8C"/>
    <w:p w14:paraId="2C9E4C15" w14:textId="77777777" w:rsidR="00FC5D4E" w:rsidRPr="00D43BDF" w:rsidRDefault="00FC5D4E" w:rsidP="00FC5D4E">
      <w:pPr>
        <w:jc w:val="center"/>
        <w:rPr>
          <w:rFonts w:ascii="Calibri" w:hAnsi="Calibri" w:cs="Arial"/>
          <w:lang w:eastAsia="en-US"/>
        </w:rPr>
      </w:pPr>
      <w:r>
        <w:rPr>
          <w:noProof/>
        </w:rPr>
        <mc:AlternateContent>
          <mc:Choice Requires="wps">
            <w:drawing>
              <wp:anchor distT="0" distB="0" distL="114300" distR="114300" simplePos="0" relativeHeight="251660288" behindDoc="0" locked="0" layoutInCell="1" allowOverlap="1" wp14:anchorId="2C9E4D55" wp14:editId="2C9E4D56">
                <wp:simplePos x="0" y="0"/>
                <wp:positionH relativeFrom="column">
                  <wp:posOffset>0</wp:posOffset>
                </wp:positionH>
                <wp:positionV relativeFrom="paragraph">
                  <wp:posOffset>38100</wp:posOffset>
                </wp:positionV>
                <wp:extent cx="5943600" cy="569595"/>
                <wp:effectExtent l="0" t="0" r="19050" b="2095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69595"/>
                        </a:xfrm>
                        <a:prstGeom prst="rect">
                          <a:avLst/>
                        </a:prstGeom>
                        <a:solidFill>
                          <a:srgbClr val="E5DFEC"/>
                        </a:solidFill>
                        <a:ln w="9525">
                          <a:solidFill>
                            <a:srgbClr val="000000"/>
                          </a:solidFill>
                          <a:miter lim="800000"/>
                          <a:headEnd/>
                          <a:tailEnd/>
                        </a:ln>
                      </wps:spPr>
                      <wps:txbx>
                        <w:txbxContent>
                          <w:p w14:paraId="2C9E4D74" w14:textId="77777777" w:rsidR="008E4A3E" w:rsidRPr="00FB3436" w:rsidRDefault="008E4A3E" w:rsidP="00FC5D4E">
                            <w:pPr>
                              <w:pStyle w:val="Heading2"/>
                              <w:jc w:val="center"/>
                              <w:rPr>
                                <w:rFonts w:ascii="Calibri" w:hAnsi="Calibri"/>
                                <w:i w:val="0"/>
                              </w:rPr>
                            </w:pPr>
                            <w:bookmarkStart w:id="8" w:name="_Toc35427638"/>
                            <w:r w:rsidRPr="00FB3436">
                              <w:rPr>
                                <w:rFonts w:ascii="Calibri" w:hAnsi="Calibri"/>
                                <w:i w:val="0"/>
                              </w:rPr>
                              <w:t>Definitions and indicators of child abuse</w:t>
                            </w:r>
                            <w:bookmarkEnd w:id="8"/>
                          </w:p>
                          <w:p w14:paraId="2C9E4D75" w14:textId="77777777" w:rsidR="008E4A3E" w:rsidRDefault="008E4A3E"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5" id="Text Box 7" o:spid="_x0000_s1029" type="#_x0000_t202" style="position:absolute;left:0;text-align:left;margin-left:0;margin-top:3pt;width:468pt;height:4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4EEMAIAAFcEAAAOAAAAZHJzL2Uyb0RvYy54bWysVNtu2zAMfR+wfxD0vjjJ4qQx4hRdLsOA&#10;7gK0+wBZlm1hsqhJSuzs60vJaZrdXob5QSBF6pA8JL267VtFjsI6CTqnk9GYEqE5lFLXOf36uH9z&#10;Q4nzTJdMgRY5PQlHb9evX606k4kpNKBKYQmCaJd1JqeN9yZLEscb0TI3AiM0GiuwLfOo2jopLesQ&#10;vVXJdDyeJx3Y0ljgwjm83Q5Guo74VSW4/1xVTniicoq5+XjaeBbhTNYrltWWmUbycxrsH7JomdQY&#10;9AK1ZZ6Rg5W/QbWSW3BQ+RGHNoGqklzEGrCayfiXah4aZkSsBclx5kKT+3+w/NPxiyWyzOmCEs1a&#10;bNGj6D15Bz1ZBHY64zJ0ejDo5nu8xi7HSp25B/7NEQ2bhula3FkLXSNYidlNwsvk6umA4wJI0X2E&#10;EsOwg4cI1Fe2DdQhGQTRsUunS2dCKhwv0+Xs7XyMJo62dL5Ml2kMwbLn18Y6/15AS4KQU4udj+js&#10;eO98yIZlzy4hmAMly71UKiq2LjbKkiPDKdml2/1uc0b/yU1p0uV0mU7TgYC/Qozj9yeIVnocdyXb&#10;nN5cnFgWaNvpMg6jZ1INMqas9JnHQN1Aou+LPjZsGgIEjgsoT0ishWG6cRtRaMD+oKTDyc6p+35g&#10;VlCiPmhsznIym4VViMosXUxRsdeW4trCNEeonHpKBnHjh/U5GCvrBiMN46DhDhtaycj1S1bn9HF6&#10;YwvOmxbW41qPXi//g/UTAAAA//8DAFBLAwQUAAYACAAAACEAqFdOyNoAAAAFAQAADwAAAGRycy9k&#10;b3ducmV2LnhtbEyPQU/DMAyF70j8h8hI3FhS0Ap0TSeGhMQNdduFm9d4bbUmqZosK/8e7wQnP+tZ&#10;z98r17MdRKIp9N5pyBYKBLnGm961Gva7j4cXECGiMzh4Rxp+KMC6ur0psTD+4mpK29gKDnGhQA1d&#10;jGMhZWg6shgWfiTH3tFPFiOvUyvNhBcOt4N8VCqXFnvHHzoc6b2j5rQ9Ww2Y1He+P6XNl9rUy91n&#10;NqS2zrS+v5vfViAizfHvGK74jA4VMx382ZkgBg1cJGrIebD5+nQVBxbLZ5BVKf/TV78AAAD//wMA&#10;UEsBAi0AFAAGAAgAAAAhALaDOJL+AAAA4QEAABMAAAAAAAAAAAAAAAAAAAAAAFtDb250ZW50X1R5&#10;cGVzXS54bWxQSwECLQAUAAYACAAAACEAOP0h/9YAAACUAQAACwAAAAAAAAAAAAAAAAAvAQAAX3Jl&#10;bHMvLnJlbHNQSwECLQAUAAYACAAAACEAZ5+BBDACAABXBAAADgAAAAAAAAAAAAAAAAAuAgAAZHJz&#10;L2Uyb0RvYy54bWxQSwECLQAUAAYACAAAACEAqFdOyNoAAAAFAQAADwAAAAAAAAAAAAAAAACKBAAA&#10;ZHJzL2Rvd25yZXYueG1sUEsFBgAAAAAEAAQA8wAAAJEFAAAAAA==&#10;" fillcolor="#e5dfec">
                <v:textbox>
                  <w:txbxContent>
                    <w:p w14:paraId="2C9E4D74" w14:textId="77777777" w:rsidR="008E4A3E" w:rsidRPr="00FB3436" w:rsidRDefault="008E4A3E" w:rsidP="00FC5D4E">
                      <w:pPr>
                        <w:pStyle w:val="Heading2"/>
                        <w:jc w:val="center"/>
                        <w:rPr>
                          <w:rFonts w:ascii="Calibri" w:hAnsi="Calibri"/>
                          <w:i w:val="0"/>
                        </w:rPr>
                      </w:pPr>
                      <w:bookmarkStart w:id="9" w:name="_Toc35427638"/>
                      <w:r w:rsidRPr="00FB3436">
                        <w:rPr>
                          <w:rFonts w:ascii="Calibri" w:hAnsi="Calibri"/>
                          <w:i w:val="0"/>
                        </w:rPr>
                        <w:t>Definitions and indicators of child abuse</w:t>
                      </w:r>
                      <w:bookmarkEnd w:id="9"/>
                    </w:p>
                    <w:p w14:paraId="2C9E4D75" w14:textId="77777777" w:rsidR="008E4A3E" w:rsidRDefault="008E4A3E" w:rsidP="00FC5D4E"/>
                  </w:txbxContent>
                </v:textbox>
              </v:shape>
            </w:pict>
          </mc:Fallback>
        </mc:AlternateContent>
      </w:r>
    </w:p>
    <w:p w14:paraId="2C9E4C16" w14:textId="77777777" w:rsidR="00FC5D4E" w:rsidRPr="00D43BDF" w:rsidRDefault="00FC5D4E" w:rsidP="00FC5D4E">
      <w:pPr>
        <w:jc w:val="center"/>
        <w:rPr>
          <w:rFonts w:ascii="Calibri" w:hAnsi="Calibri" w:cs="Arial"/>
          <w:lang w:eastAsia="en-US"/>
        </w:rPr>
      </w:pPr>
    </w:p>
    <w:p w14:paraId="2C9E4C17" w14:textId="77777777" w:rsidR="00FC5D4E" w:rsidRPr="00D43BDF" w:rsidRDefault="00FC5D4E" w:rsidP="00FC5D4E">
      <w:pPr>
        <w:jc w:val="center"/>
        <w:rPr>
          <w:rFonts w:ascii="Calibri" w:hAnsi="Calibri" w:cs="Arial"/>
          <w:lang w:eastAsia="en-US"/>
        </w:rPr>
      </w:pPr>
    </w:p>
    <w:p w14:paraId="2C9E4C18" w14:textId="77777777" w:rsidR="00FC5D4E" w:rsidRPr="00D43BDF" w:rsidRDefault="00FC5D4E" w:rsidP="00FC5D4E">
      <w:pPr>
        <w:rPr>
          <w:rFonts w:ascii="Calibri" w:hAnsi="Calibri" w:cs="Arial"/>
          <w:lang w:eastAsia="en-US"/>
        </w:rPr>
      </w:pPr>
    </w:p>
    <w:p w14:paraId="2C9E4C19" w14:textId="77777777" w:rsidR="00FC5D4E" w:rsidRPr="00B06338" w:rsidRDefault="00FC5D4E" w:rsidP="00FC5D4E">
      <w:pPr>
        <w:rPr>
          <w:rFonts w:ascii="Calibri" w:hAnsi="Calibri" w:cs="Arial"/>
          <w:lang w:eastAsia="en-US"/>
        </w:rPr>
      </w:pPr>
      <w:r w:rsidRPr="00B06338">
        <w:rPr>
          <w:rFonts w:ascii="Calibri" w:hAnsi="Calibri" w:cs="Arial"/>
          <w:lang w:eastAsia="en-US"/>
        </w:rPr>
        <w:t>What is child abuse?</w:t>
      </w:r>
    </w:p>
    <w:p w14:paraId="2C9E4C1A" w14:textId="77777777" w:rsidR="00FC5D4E" w:rsidRPr="00B06338" w:rsidRDefault="00FC5D4E" w:rsidP="00FC5D4E">
      <w:pPr>
        <w:rPr>
          <w:rFonts w:ascii="Calibri" w:hAnsi="Calibri" w:cs="Arial"/>
          <w:lang w:eastAsia="en-US"/>
        </w:rPr>
      </w:pPr>
    </w:p>
    <w:p w14:paraId="2C9E4C1B" w14:textId="77777777" w:rsidR="00FC5D4E" w:rsidRPr="00B06338" w:rsidRDefault="00FC5D4E" w:rsidP="00774E8C">
      <w:pPr>
        <w:jc w:val="both"/>
        <w:rPr>
          <w:rFonts w:ascii="Calibri" w:hAnsi="Calibri" w:cs="Arial"/>
          <w:lang w:eastAsia="en-US"/>
        </w:rPr>
      </w:pPr>
      <w:r w:rsidRPr="00B06338">
        <w:rPr>
          <w:rFonts w:ascii="Calibri" w:hAnsi="Calibri" w:cs="Arial"/>
          <w:lang w:eastAsia="en-US"/>
        </w:rPr>
        <w:t>Abuse and neglect are forms of maltreatments of a child.  A child is abused and neglected when someone inflicts significant harm, or fails to act to prevent harm.  Children may be abused in a family, or in an institutional or community setting, by those known to them, or more rarely, by a stranger.  A child is anyone who has not yet reached their 18</w:t>
      </w:r>
      <w:r w:rsidRPr="00B06338">
        <w:rPr>
          <w:rFonts w:ascii="Calibri" w:hAnsi="Calibri" w:cs="Arial"/>
          <w:vertAlign w:val="superscript"/>
          <w:lang w:eastAsia="en-US"/>
        </w:rPr>
        <w:t>th</w:t>
      </w:r>
      <w:r w:rsidRPr="00B06338">
        <w:rPr>
          <w:rFonts w:ascii="Calibri" w:hAnsi="Calibri" w:cs="Arial"/>
          <w:lang w:eastAsia="en-US"/>
        </w:rPr>
        <w:t xml:space="preserve"> birthday.  “Children”, therefore, means “children and young people” throughout.  The fact that a child has become 16 years of age and may be living independently does not change their status or their entitlement to services or protection under the Children Act, 1989.</w:t>
      </w:r>
    </w:p>
    <w:p w14:paraId="2C9E4C1C" w14:textId="77777777" w:rsidR="00FC5D4E" w:rsidRPr="00B06338" w:rsidRDefault="00FC5D4E" w:rsidP="00774E8C">
      <w:pPr>
        <w:jc w:val="both"/>
        <w:rPr>
          <w:rFonts w:ascii="Calibri" w:hAnsi="Calibri" w:cs="Arial"/>
          <w:lang w:eastAsia="en-US"/>
        </w:rPr>
      </w:pPr>
    </w:p>
    <w:p w14:paraId="2C9E4C1D" w14:textId="77777777" w:rsidR="00FC5D4E" w:rsidRPr="00B06338" w:rsidRDefault="00FC5D4E" w:rsidP="00774E8C">
      <w:pPr>
        <w:jc w:val="both"/>
        <w:rPr>
          <w:rFonts w:ascii="Calibri" w:hAnsi="Calibri" w:cs="Arial"/>
          <w:lang w:eastAsia="en-US"/>
        </w:rPr>
      </w:pPr>
      <w:r w:rsidRPr="00B06338">
        <w:rPr>
          <w:rFonts w:ascii="Calibri" w:hAnsi="Calibri" w:cs="Arial"/>
          <w:lang w:eastAsia="en-US"/>
        </w:rPr>
        <w:t>Significant harm is defined in legislation as serious ill treatment or the impairment of health and development of a child, compared with that which could be reasonably expected of a similar child.</w:t>
      </w:r>
    </w:p>
    <w:p w14:paraId="2C9E4C1F" w14:textId="77777777" w:rsidR="00FC5D4E" w:rsidRPr="00B06338" w:rsidRDefault="00FC5D4E" w:rsidP="00FC5D4E">
      <w:pPr>
        <w:rPr>
          <w:rFonts w:ascii="Calibri" w:hAnsi="Calibri" w:cs="Arial"/>
          <w:lang w:eastAsia="en-US"/>
        </w:rPr>
      </w:pPr>
    </w:p>
    <w:p w14:paraId="2C9E4C20" w14:textId="77777777" w:rsidR="00FC5D4E" w:rsidRPr="00B06338" w:rsidRDefault="00FC5D4E" w:rsidP="00FC5D4E">
      <w:pPr>
        <w:rPr>
          <w:rFonts w:ascii="Calibri" w:hAnsi="Calibri" w:cs="Arial"/>
          <w:lang w:eastAsia="en-US"/>
        </w:rPr>
      </w:pPr>
      <w:r w:rsidRPr="00B06338">
        <w:rPr>
          <w:rFonts w:ascii="Calibri" w:hAnsi="Calibri" w:cs="Arial"/>
          <w:lang w:eastAsia="en-US"/>
        </w:rPr>
        <w:t>Everybody should:</w:t>
      </w:r>
    </w:p>
    <w:p w14:paraId="2C9E4C21" w14:textId="77777777" w:rsidR="00FC5D4E" w:rsidRPr="00B06338" w:rsidRDefault="00FC5D4E" w:rsidP="00FC5D4E">
      <w:pPr>
        <w:rPr>
          <w:rFonts w:ascii="Calibri" w:hAnsi="Calibri" w:cs="Arial"/>
          <w:lang w:eastAsia="en-US"/>
        </w:rPr>
      </w:pPr>
    </w:p>
    <w:p w14:paraId="2C9E4C22"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 xml:space="preserve">be alert to potential indicators of </w:t>
      </w:r>
      <w:r>
        <w:rPr>
          <w:rFonts w:ascii="Calibri" w:hAnsi="Calibri" w:cs="Arial"/>
          <w:lang w:eastAsia="en-US"/>
        </w:rPr>
        <w:t xml:space="preserve">harm, </w:t>
      </w:r>
      <w:r w:rsidRPr="00B06338">
        <w:rPr>
          <w:rFonts w:ascii="Calibri" w:hAnsi="Calibri" w:cs="Arial"/>
          <w:lang w:eastAsia="en-US"/>
        </w:rPr>
        <w:t xml:space="preserve">abuse </w:t>
      </w:r>
      <w:r>
        <w:rPr>
          <w:rFonts w:ascii="Calibri" w:hAnsi="Calibri" w:cs="Arial"/>
          <w:lang w:eastAsia="en-US"/>
        </w:rPr>
        <w:t>and</w:t>
      </w:r>
      <w:r w:rsidRPr="00B06338">
        <w:rPr>
          <w:rFonts w:ascii="Calibri" w:hAnsi="Calibri" w:cs="Arial"/>
          <w:lang w:eastAsia="en-US"/>
        </w:rPr>
        <w:t xml:space="preserve"> neglect;</w:t>
      </w:r>
    </w:p>
    <w:p w14:paraId="2C9E4C23"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be alert to the risks that abusers may pose to children;</w:t>
      </w:r>
    </w:p>
    <w:p w14:paraId="2C9E4C24"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share their concerns so that information can be gathered to assist in the assessment of the child’s needs and circumstances;</w:t>
      </w:r>
    </w:p>
    <w:p w14:paraId="2C9E4C25"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work with agencies to contribute to actions that are needed to safeguard and promote the child’s welfare</w:t>
      </w:r>
    </w:p>
    <w:p w14:paraId="2C9E4C26"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Continue to support the child and their family.</w:t>
      </w:r>
    </w:p>
    <w:p w14:paraId="2C9E4C27" w14:textId="77777777" w:rsidR="00FC5D4E" w:rsidRPr="00B06338" w:rsidRDefault="00FC5D4E" w:rsidP="00FC5D4E">
      <w:pPr>
        <w:rPr>
          <w:rFonts w:ascii="Calibri" w:hAnsi="Calibri" w:cs="Arial"/>
          <w:lang w:eastAsia="en-US"/>
        </w:rPr>
      </w:pPr>
    </w:p>
    <w:p w14:paraId="2C9E4C28" w14:textId="77777777" w:rsidR="00FC5D4E" w:rsidRPr="00B06338" w:rsidRDefault="00FC5D4E" w:rsidP="00FC5D4E">
      <w:pPr>
        <w:rPr>
          <w:rFonts w:ascii="Calibri" w:hAnsi="Calibri" w:cs="Arial"/>
          <w:lang w:eastAsia="en-US"/>
        </w:rPr>
      </w:pPr>
      <w:r w:rsidRPr="00B06338">
        <w:rPr>
          <w:rFonts w:ascii="Calibri" w:hAnsi="Calibri" w:cs="Arial"/>
          <w:lang w:eastAsia="en-US"/>
        </w:rPr>
        <w:t>Classifications of Abuse:</w:t>
      </w:r>
    </w:p>
    <w:p w14:paraId="2C9E4C29" w14:textId="77777777" w:rsidR="00FC5D4E" w:rsidRPr="00B06338" w:rsidRDefault="00FC5D4E" w:rsidP="00FC5D4E">
      <w:pPr>
        <w:rPr>
          <w:rFonts w:ascii="Calibri" w:hAnsi="Calibri" w:cs="Arial"/>
          <w:lang w:eastAsia="en-US"/>
        </w:rPr>
      </w:pPr>
    </w:p>
    <w:p w14:paraId="2C9E4C2A"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Physical Abuse</w:t>
      </w:r>
    </w:p>
    <w:p w14:paraId="2C9E4C2B"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Sexual Abuse</w:t>
      </w:r>
    </w:p>
    <w:p w14:paraId="2C9E4C2C"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Emotional Abuse</w:t>
      </w:r>
    </w:p>
    <w:p w14:paraId="2C9E4C2D"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Neglect</w:t>
      </w:r>
    </w:p>
    <w:p w14:paraId="2C9E4C2E"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Financial abuse</w:t>
      </w:r>
    </w:p>
    <w:p w14:paraId="2C9E4C2F" w14:textId="77777777" w:rsidR="00FC5D4E" w:rsidRPr="00D43BDF" w:rsidRDefault="00FC5D4E" w:rsidP="00FC5D4E">
      <w:pPr>
        <w:rPr>
          <w:rFonts w:ascii="Calibri" w:hAnsi="Calibri" w:cs="Arial"/>
          <w:sz w:val="28"/>
          <w:szCs w:val="28"/>
          <w:lang w:eastAsia="en-US"/>
        </w:rPr>
      </w:pPr>
    </w:p>
    <w:p w14:paraId="2C9E4C30" w14:textId="77777777" w:rsidR="00FC5D4E" w:rsidRDefault="00FC5D4E" w:rsidP="00FC5D4E">
      <w:pPr>
        <w:rPr>
          <w:rFonts w:ascii="Calibri" w:hAnsi="Calibri" w:cs="Arial"/>
          <w:sz w:val="28"/>
          <w:szCs w:val="28"/>
          <w:lang w:eastAsia="en-US"/>
        </w:rPr>
      </w:pPr>
    </w:p>
    <w:p w14:paraId="4FBE4722" w14:textId="77777777" w:rsidR="004A7A37" w:rsidRDefault="004A7A37">
      <w:pPr>
        <w:rPr>
          <w:rFonts w:ascii="Calibri" w:hAnsi="Calibri" w:cs="Arial"/>
          <w:sz w:val="28"/>
          <w:szCs w:val="28"/>
          <w:lang w:eastAsia="en-US"/>
        </w:rPr>
      </w:pPr>
    </w:p>
    <w:p w14:paraId="4E858AF1" w14:textId="77777777" w:rsidR="004A7A37" w:rsidRDefault="004A7A37">
      <w:pPr>
        <w:rPr>
          <w:rFonts w:ascii="Calibri" w:hAnsi="Calibri" w:cs="Arial"/>
          <w:sz w:val="28"/>
          <w:szCs w:val="28"/>
          <w:lang w:eastAsia="en-US"/>
        </w:rPr>
      </w:pPr>
    </w:p>
    <w:p w14:paraId="4BF22F13" w14:textId="77777777" w:rsidR="004A7A37" w:rsidRDefault="004A7A37">
      <w:pPr>
        <w:rPr>
          <w:rFonts w:ascii="Calibri" w:hAnsi="Calibri" w:cs="Arial"/>
          <w:sz w:val="28"/>
          <w:szCs w:val="28"/>
          <w:lang w:eastAsia="en-US"/>
        </w:rPr>
      </w:pPr>
    </w:p>
    <w:p w14:paraId="58B863A4" w14:textId="77777777" w:rsidR="004A7A37" w:rsidRDefault="004A7A37">
      <w:pPr>
        <w:rPr>
          <w:rFonts w:ascii="Calibri" w:hAnsi="Calibri" w:cs="Arial"/>
          <w:sz w:val="28"/>
          <w:szCs w:val="28"/>
          <w:lang w:eastAsia="en-US"/>
        </w:rPr>
      </w:pPr>
    </w:p>
    <w:p w14:paraId="4CED4DD4" w14:textId="77777777" w:rsidR="004A7A37" w:rsidRDefault="004A7A37">
      <w:pPr>
        <w:rPr>
          <w:rFonts w:ascii="Calibri" w:hAnsi="Calibri" w:cs="Arial"/>
          <w:sz w:val="28"/>
          <w:szCs w:val="28"/>
          <w:lang w:eastAsia="en-US"/>
        </w:rPr>
      </w:pPr>
    </w:p>
    <w:p w14:paraId="2C9E4C36" w14:textId="77777777" w:rsidR="00FC5D4E" w:rsidRPr="00D43BDF" w:rsidRDefault="00FC5D4E" w:rsidP="00FC5D4E">
      <w:pPr>
        <w:rPr>
          <w:rFonts w:ascii="Calibri" w:hAnsi="Calibri" w:cs="Arial"/>
          <w:sz w:val="28"/>
          <w:szCs w:val="28"/>
          <w:lang w:eastAsia="en-US"/>
        </w:rPr>
      </w:pPr>
    </w:p>
    <w:p w14:paraId="2C9E4C37" w14:textId="77777777" w:rsidR="00FC5D4E" w:rsidRPr="00D43BDF" w:rsidRDefault="00FC5D4E" w:rsidP="00FC5D4E">
      <w:pPr>
        <w:rPr>
          <w:rFonts w:ascii="Calibri" w:hAnsi="Calibri" w:cs="Arial"/>
          <w:sz w:val="28"/>
          <w:szCs w:val="28"/>
          <w:lang w:eastAsia="en-US"/>
        </w:rPr>
      </w:pPr>
      <w:r>
        <w:rPr>
          <w:noProof/>
        </w:rPr>
        <mc:AlternateContent>
          <mc:Choice Requires="wps">
            <w:drawing>
              <wp:anchor distT="0" distB="0" distL="114300" distR="114300" simplePos="0" relativeHeight="251661312" behindDoc="0" locked="0" layoutInCell="1" allowOverlap="1" wp14:anchorId="2C9E4D57" wp14:editId="42EBBAFB">
                <wp:simplePos x="0" y="0"/>
                <wp:positionH relativeFrom="column">
                  <wp:posOffset>-170121</wp:posOffset>
                </wp:positionH>
                <wp:positionV relativeFrom="paragraph">
                  <wp:posOffset>170121</wp:posOffset>
                </wp:positionV>
                <wp:extent cx="6124354" cy="5826642"/>
                <wp:effectExtent l="0" t="0" r="10160" b="158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354" cy="5826642"/>
                        </a:xfrm>
                        <a:prstGeom prst="rect">
                          <a:avLst/>
                        </a:prstGeom>
                        <a:solidFill>
                          <a:srgbClr val="CCCCFF"/>
                        </a:solidFill>
                        <a:ln w="9525">
                          <a:solidFill>
                            <a:srgbClr val="000000"/>
                          </a:solidFill>
                          <a:miter lim="800000"/>
                          <a:headEnd/>
                          <a:tailEnd/>
                        </a:ln>
                      </wps:spPr>
                      <wps:txbx>
                        <w:txbxContent>
                          <w:p w14:paraId="2C9E4D76" w14:textId="77777777" w:rsidR="008E4A3E" w:rsidRPr="004C1BCE" w:rsidRDefault="008E4A3E" w:rsidP="00FC5D4E">
                            <w:pPr>
                              <w:ind w:left="-57"/>
                              <w:rPr>
                                <w:rFonts w:ascii="Calibri" w:hAnsi="Calibri" w:cs="Arial"/>
                                <w:b/>
                                <w:sz w:val="22"/>
                                <w:szCs w:val="22"/>
                                <w:u w:val="single"/>
                              </w:rPr>
                            </w:pPr>
                          </w:p>
                          <w:p w14:paraId="2C9E4D77" w14:textId="77777777" w:rsidR="008E4A3E" w:rsidRPr="004C1BCE" w:rsidRDefault="008E4A3E" w:rsidP="00FC5D4E">
                            <w:pPr>
                              <w:ind w:left="-57"/>
                              <w:jc w:val="center"/>
                              <w:rPr>
                                <w:rFonts w:ascii="Calibri" w:hAnsi="Calibri" w:cs="Arial"/>
                                <w:sz w:val="28"/>
                                <w:szCs w:val="28"/>
                              </w:rPr>
                            </w:pPr>
                            <w:r w:rsidRPr="004C1BCE">
                              <w:rPr>
                                <w:rFonts w:ascii="Calibri" w:hAnsi="Calibri" w:cs="Arial"/>
                                <w:b/>
                                <w:sz w:val="28"/>
                                <w:szCs w:val="28"/>
                              </w:rPr>
                              <w:t>Physical abuse</w:t>
                            </w:r>
                          </w:p>
                          <w:p w14:paraId="2C9E4D78" w14:textId="77777777" w:rsidR="008E4A3E" w:rsidRPr="004C1BCE" w:rsidRDefault="008E4A3E" w:rsidP="00FC5D4E">
                            <w:pPr>
                              <w:ind w:left="-57"/>
                              <w:rPr>
                                <w:rFonts w:ascii="Calibri" w:hAnsi="Calibri" w:cs="Arial"/>
                                <w:sz w:val="28"/>
                                <w:szCs w:val="28"/>
                              </w:rPr>
                            </w:pPr>
                          </w:p>
                          <w:p w14:paraId="2C9E4D79" w14:textId="77777777" w:rsidR="008E4A3E" w:rsidRPr="00B06338" w:rsidRDefault="008E4A3E" w:rsidP="00774E8C">
                            <w:pPr>
                              <w:ind w:left="-57"/>
                              <w:jc w:val="both"/>
                              <w:rPr>
                                <w:rFonts w:ascii="Calibri" w:hAnsi="Calibri" w:cs="Arial"/>
                              </w:rPr>
                            </w:pPr>
                            <w:r w:rsidRPr="00B06338">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2C9E4D7A" w14:textId="77777777" w:rsidR="008E4A3E" w:rsidRPr="004C1BCE" w:rsidRDefault="008E4A3E" w:rsidP="00FC5D4E">
                            <w:pPr>
                              <w:ind w:left="-57"/>
                              <w:rPr>
                                <w:rFonts w:ascii="Calibri" w:hAnsi="Calibri" w:cs="Arial"/>
                                <w:sz w:val="28"/>
                                <w:szCs w:val="28"/>
                              </w:rPr>
                            </w:pPr>
                          </w:p>
                          <w:p w14:paraId="624BCDC1" w14:textId="6A4C9713" w:rsidR="008E4A3E" w:rsidRPr="004C1BCE" w:rsidRDefault="008E4A3E" w:rsidP="00FC5D4E">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14:paraId="2C9E4D7C" w14:textId="77777777" w:rsidR="008E4A3E" w:rsidRPr="004C1BCE" w:rsidRDefault="008E4A3E" w:rsidP="00FC5D4E">
                            <w:pPr>
                              <w:jc w:val="both"/>
                              <w:rPr>
                                <w:rFonts w:ascii="Calibri" w:hAnsi="Calibri" w:cs="Arial"/>
                                <w:b/>
                                <w:bCs/>
                                <w:color w:val="000000"/>
                                <w:sz w:val="28"/>
                                <w:szCs w:val="28"/>
                              </w:rPr>
                            </w:pPr>
                          </w:p>
                          <w:p w14:paraId="2C9E4D7D" w14:textId="77777777" w:rsidR="008E4A3E" w:rsidRPr="00B06338" w:rsidRDefault="008E4A3E" w:rsidP="00FC5D4E">
                            <w:pPr>
                              <w:pStyle w:val="Default"/>
                              <w:numPr>
                                <w:ilvl w:val="0"/>
                                <w:numId w:val="21"/>
                              </w:numPr>
                              <w:rPr>
                                <w:rFonts w:cs="Arial"/>
                              </w:rPr>
                            </w:pPr>
                            <w:r w:rsidRPr="00B06338">
                              <w:rPr>
                                <w:rFonts w:cs="Arial"/>
                              </w:rPr>
                              <w:t xml:space="preserve">unexplained bruising, marks or injuries on any part of the body </w:t>
                            </w:r>
                          </w:p>
                          <w:p w14:paraId="2C9E4D7E" w14:textId="77777777" w:rsidR="008E4A3E" w:rsidRPr="00B06338" w:rsidRDefault="008E4A3E" w:rsidP="00FC5D4E">
                            <w:pPr>
                              <w:pStyle w:val="Default"/>
                              <w:numPr>
                                <w:ilvl w:val="0"/>
                                <w:numId w:val="21"/>
                              </w:numPr>
                              <w:rPr>
                                <w:rFonts w:cs="Arial"/>
                              </w:rPr>
                            </w:pPr>
                            <w:r w:rsidRPr="00B06338">
                              <w:rPr>
                                <w:rFonts w:cs="Arial"/>
                              </w:rPr>
                              <w:t xml:space="preserve">multiple bruises- in clusters, often on the upper arm, outside of the thigh </w:t>
                            </w:r>
                          </w:p>
                          <w:p w14:paraId="2C9E4D7F" w14:textId="77777777" w:rsidR="008E4A3E" w:rsidRPr="00B06338" w:rsidRDefault="008E4A3E" w:rsidP="00FC5D4E">
                            <w:pPr>
                              <w:pStyle w:val="Default"/>
                              <w:numPr>
                                <w:ilvl w:val="0"/>
                                <w:numId w:val="21"/>
                              </w:numPr>
                              <w:rPr>
                                <w:rFonts w:cs="Arial"/>
                              </w:rPr>
                            </w:pPr>
                            <w:r w:rsidRPr="00B06338">
                              <w:rPr>
                                <w:rFonts w:cs="Arial"/>
                              </w:rPr>
                              <w:t xml:space="preserve">cigarette burns </w:t>
                            </w:r>
                          </w:p>
                          <w:p w14:paraId="2C9E4D80" w14:textId="77777777" w:rsidR="008E4A3E" w:rsidRPr="00B06338" w:rsidRDefault="008E4A3E" w:rsidP="00FC5D4E">
                            <w:pPr>
                              <w:pStyle w:val="Default"/>
                              <w:numPr>
                                <w:ilvl w:val="0"/>
                                <w:numId w:val="21"/>
                              </w:numPr>
                              <w:rPr>
                                <w:rFonts w:cs="Arial"/>
                              </w:rPr>
                            </w:pPr>
                            <w:r w:rsidRPr="00B06338">
                              <w:rPr>
                                <w:rFonts w:cs="Arial"/>
                              </w:rPr>
                              <w:t xml:space="preserve">human bite marks </w:t>
                            </w:r>
                          </w:p>
                          <w:p w14:paraId="2C9E4D81" w14:textId="77777777" w:rsidR="008E4A3E" w:rsidRPr="00B06338" w:rsidRDefault="008E4A3E" w:rsidP="00FC5D4E">
                            <w:pPr>
                              <w:pStyle w:val="Default"/>
                              <w:numPr>
                                <w:ilvl w:val="0"/>
                                <w:numId w:val="21"/>
                              </w:numPr>
                              <w:rPr>
                                <w:rFonts w:cs="Arial"/>
                              </w:rPr>
                            </w:pPr>
                            <w:r w:rsidRPr="00B06338">
                              <w:rPr>
                                <w:rFonts w:cs="Arial"/>
                              </w:rPr>
                              <w:t>broken bones</w:t>
                            </w:r>
                          </w:p>
                          <w:p w14:paraId="2C9E4D82" w14:textId="77777777" w:rsidR="008E4A3E" w:rsidRPr="00B06338" w:rsidRDefault="008E4A3E" w:rsidP="00FC5D4E">
                            <w:pPr>
                              <w:pStyle w:val="Default"/>
                              <w:numPr>
                                <w:ilvl w:val="0"/>
                                <w:numId w:val="21"/>
                              </w:numPr>
                              <w:rPr>
                                <w:rFonts w:cs="Arial"/>
                              </w:rPr>
                            </w:pPr>
                            <w:r w:rsidRPr="00B06338">
                              <w:rPr>
                                <w:rFonts w:cs="Arial"/>
                              </w:rPr>
                              <w:t xml:space="preserve">scalds, with upward splash marks, </w:t>
                            </w:r>
                          </w:p>
                          <w:p w14:paraId="2C9E4D83" w14:textId="77777777" w:rsidR="008E4A3E" w:rsidRPr="00B06338" w:rsidRDefault="008E4A3E" w:rsidP="00FC5D4E">
                            <w:pPr>
                              <w:pStyle w:val="Default"/>
                              <w:numPr>
                                <w:ilvl w:val="0"/>
                                <w:numId w:val="21"/>
                              </w:numPr>
                              <w:rPr>
                                <w:rFonts w:cs="Arial"/>
                              </w:rPr>
                            </w:pPr>
                            <w:r w:rsidRPr="00B06338">
                              <w:rPr>
                                <w:rFonts w:cs="Arial"/>
                              </w:rPr>
                              <w:t xml:space="preserve">multiple burns with a clearly demarcated edge. </w:t>
                            </w:r>
                          </w:p>
                          <w:p w14:paraId="2C9E4D84" w14:textId="77777777" w:rsidR="008E4A3E" w:rsidRPr="004C1BCE" w:rsidRDefault="008E4A3E" w:rsidP="00FC5D4E">
                            <w:pPr>
                              <w:pStyle w:val="Default"/>
                              <w:numPr>
                                <w:ilvl w:val="0"/>
                                <w:numId w:val="18"/>
                              </w:numPr>
                              <w:ind w:left="851" w:hanging="851"/>
                              <w:rPr>
                                <w:rFonts w:cs="Arial"/>
                                <w:sz w:val="28"/>
                                <w:szCs w:val="28"/>
                              </w:rPr>
                            </w:pPr>
                          </w:p>
                          <w:p w14:paraId="2C9E4D85" w14:textId="77777777" w:rsidR="008E4A3E" w:rsidRPr="004C1BCE" w:rsidRDefault="008E4A3E"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14:paraId="2C9E4D86" w14:textId="77777777" w:rsidR="008E4A3E" w:rsidRPr="004C1BCE" w:rsidRDefault="008E4A3E" w:rsidP="00FC5D4E">
                            <w:pPr>
                              <w:pStyle w:val="Default"/>
                              <w:rPr>
                                <w:rFonts w:cs="Arial"/>
                                <w:sz w:val="28"/>
                                <w:szCs w:val="28"/>
                              </w:rPr>
                            </w:pPr>
                          </w:p>
                          <w:p w14:paraId="2C9E4D87" w14:textId="77777777" w:rsidR="008E4A3E" w:rsidRPr="00B06338" w:rsidRDefault="008E4A3E" w:rsidP="00FC5D4E">
                            <w:pPr>
                              <w:pStyle w:val="Default"/>
                              <w:numPr>
                                <w:ilvl w:val="0"/>
                                <w:numId w:val="20"/>
                              </w:numPr>
                              <w:rPr>
                                <w:rFonts w:cs="Arial"/>
                              </w:rPr>
                            </w:pPr>
                            <w:r w:rsidRPr="00B06338">
                              <w:rPr>
                                <w:rFonts w:cs="Arial"/>
                              </w:rPr>
                              <w:t xml:space="preserve">fear of parents being approached for an explanation </w:t>
                            </w:r>
                          </w:p>
                          <w:p w14:paraId="2C9E4D88" w14:textId="77777777" w:rsidR="008E4A3E" w:rsidRPr="00B06338" w:rsidRDefault="008E4A3E" w:rsidP="00FC5D4E">
                            <w:pPr>
                              <w:pStyle w:val="Default"/>
                              <w:numPr>
                                <w:ilvl w:val="0"/>
                                <w:numId w:val="20"/>
                              </w:numPr>
                              <w:rPr>
                                <w:rFonts w:cs="Arial"/>
                              </w:rPr>
                            </w:pPr>
                            <w:r w:rsidRPr="00B06338">
                              <w:rPr>
                                <w:rFonts w:cs="Arial"/>
                              </w:rPr>
                              <w:t xml:space="preserve">aggressive behaviour or severe temper outbursts </w:t>
                            </w:r>
                          </w:p>
                          <w:p w14:paraId="2C9E4D89" w14:textId="77777777" w:rsidR="008E4A3E" w:rsidRPr="00B06338" w:rsidRDefault="008E4A3E" w:rsidP="00FC5D4E">
                            <w:pPr>
                              <w:pStyle w:val="Default"/>
                              <w:numPr>
                                <w:ilvl w:val="0"/>
                                <w:numId w:val="20"/>
                              </w:numPr>
                              <w:rPr>
                                <w:rFonts w:cs="Arial"/>
                              </w:rPr>
                            </w:pPr>
                            <w:r w:rsidRPr="00B06338">
                              <w:rPr>
                                <w:rFonts w:cs="Arial"/>
                              </w:rPr>
                              <w:t xml:space="preserve">flinching when approached or touched </w:t>
                            </w:r>
                          </w:p>
                          <w:p w14:paraId="2C9E4D8A" w14:textId="77777777" w:rsidR="008E4A3E" w:rsidRPr="00B06338" w:rsidRDefault="008E4A3E" w:rsidP="00FC5D4E">
                            <w:pPr>
                              <w:pStyle w:val="Default"/>
                              <w:numPr>
                                <w:ilvl w:val="0"/>
                                <w:numId w:val="20"/>
                              </w:numPr>
                              <w:rPr>
                                <w:rFonts w:cs="Arial"/>
                              </w:rPr>
                            </w:pPr>
                            <w:r w:rsidRPr="00B06338">
                              <w:rPr>
                                <w:rFonts w:cs="Arial"/>
                              </w:rPr>
                              <w:t xml:space="preserve">reluctance to get changed, for example in hot weather </w:t>
                            </w:r>
                          </w:p>
                          <w:p w14:paraId="2C9E4D8B" w14:textId="77777777" w:rsidR="008E4A3E" w:rsidRPr="00B06338" w:rsidRDefault="008E4A3E" w:rsidP="00FC5D4E">
                            <w:pPr>
                              <w:pStyle w:val="Default"/>
                              <w:numPr>
                                <w:ilvl w:val="0"/>
                                <w:numId w:val="20"/>
                              </w:numPr>
                              <w:rPr>
                                <w:rFonts w:cs="Arial"/>
                              </w:rPr>
                            </w:pPr>
                            <w:r w:rsidRPr="00B06338">
                              <w:rPr>
                                <w:rFonts w:cs="Arial"/>
                              </w:rPr>
                              <w:t xml:space="preserve">depression </w:t>
                            </w:r>
                          </w:p>
                          <w:p w14:paraId="2C9E4D8C" w14:textId="77777777" w:rsidR="008E4A3E" w:rsidRPr="00B06338" w:rsidRDefault="008E4A3E" w:rsidP="00FC5D4E">
                            <w:pPr>
                              <w:pStyle w:val="Default"/>
                              <w:numPr>
                                <w:ilvl w:val="0"/>
                                <w:numId w:val="20"/>
                              </w:numPr>
                              <w:rPr>
                                <w:rFonts w:cs="Arial"/>
                              </w:rPr>
                            </w:pPr>
                            <w:r w:rsidRPr="00B06338">
                              <w:rPr>
                                <w:rFonts w:cs="Arial"/>
                              </w:rPr>
                              <w:t xml:space="preserve">withdrawn behaviour </w:t>
                            </w:r>
                          </w:p>
                          <w:p w14:paraId="2C9E4D8D" w14:textId="77777777" w:rsidR="008E4A3E" w:rsidRPr="00B06338" w:rsidRDefault="008E4A3E" w:rsidP="00FC5D4E">
                            <w:pPr>
                              <w:pStyle w:val="Default"/>
                              <w:numPr>
                                <w:ilvl w:val="0"/>
                                <w:numId w:val="20"/>
                              </w:numPr>
                              <w:rPr>
                                <w:rFonts w:cs="Arial"/>
                              </w:rPr>
                            </w:pPr>
                            <w:r w:rsidRPr="00B06338">
                              <w:rPr>
                                <w:rFonts w:cs="Arial"/>
                              </w:rPr>
                              <w:t>running away from home.</w:t>
                            </w:r>
                          </w:p>
                          <w:p w14:paraId="2C9E4D8E" w14:textId="77777777" w:rsidR="008E4A3E" w:rsidRPr="00B06338" w:rsidRDefault="008E4A3E" w:rsidP="00FC5D4E">
                            <w:pPr>
                              <w:pStyle w:val="Default"/>
                              <w:numPr>
                                <w:ilvl w:val="0"/>
                                <w:numId w:val="18"/>
                              </w:numPr>
                              <w:ind w:left="851" w:hanging="851"/>
                              <w:rPr>
                                <w:rFonts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7" id="Text Box 6" o:spid="_x0000_s1030" type="#_x0000_t202" style="position:absolute;margin-left:-13.4pt;margin-top:13.4pt;width:482.25pt;height:45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8QJMAIAAFgEAAAOAAAAZHJzL2Uyb0RvYy54bWysVNtu2zAMfR+wfxD0vjhxHS814hRdugwD&#10;ugvQ7gNkWbaFyaImKbGzrx8lp2l2exnmB4EUqUPykPT6ZuwVOQjrJOiSLmZzSoTmUEvdlvTL4+7V&#10;ihLnma6ZAi1KehSO3mxevlgPphApdKBqYQmCaFcMpqSd96ZIEsc70TM3AyM0GhuwPfOo2japLRsQ&#10;vVdJOp/nyQC2Nha4cA5v7yYj3UT8phHcf2oaJzxRJcXcfDxtPKtwJps1K1rLTCf5KQ32D1n0TGoM&#10;eoa6Y56RvZW/QfWSW3DQ+BmHPoGmkVzEGrCaxfyXah46ZkSsBclx5kyT+3+w/OPhsyWyLmlOiWY9&#10;tuhRjJ68gZHkgZ3BuAKdHgy6+RGvscuxUmfugX91RMO2Y7oVt9bC0AlWY3aL8DK5eDrhuABSDR+g&#10;xjBs7yECjY3tA3VIBkF07NLx3JmQCsfLfJFmV8uMEo625SrN8yyNMVjx9NxY598J6EkQSmqx9RGe&#10;He6dD+mw4sklRHOgZL2TSkXFttVWWXJgOCZb/Ha7E/pPbkqToaTXy3Q5MfBXiHn8/gTRS4/zrmRf&#10;0tXZiRWBt7e6jtPomVSTjCkrfSIycDex6MdqjB27CgECyRXUR2TWwjTeuI4odGC/UzLgaJfUfdsz&#10;KyhR7zV253qRZWEXopItX6eo2EtLdWlhmiNUST0lk7j10/7sjZVth5GmedBwix1tZOT6OatT+ji+&#10;sQWnVQv7calHr+cfwuYHAAAA//8DAFBLAwQUAAYACAAAACEAdmdZE+IAAAAKAQAADwAAAGRycy9k&#10;b3ducmV2LnhtbEyPzU7DMBCE70i8g7VIXKrWoU1aGuJUCAnBgR4aQOLoxpsfiNdR7Lbh7Vm40NPu&#10;aEcz32ab0XbiiINvHSm4mUUgkEpnWqoVvL0+Tm9B+KDJ6M4RKvhGD5v88iLTqXEn2uGxCLXgEPKp&#10;VtCE0KdS+rJBq/3M9Uh8q9xgdWA51NIM+sThtpPzKFpKq1vihkb3+NBg+VUcrAIqnt+3Pnl6SSYf&#10;izGZrM1nVW2Vur4a7+9ABBzDvxl+8RkdcmbauwMZLzoF0/mS0YOCv8mG9WK1ArHnJY5jkHkmz1/I&#10;fwAAAP//AwBQSwECLQAUAAYACAAAACEAtoM4kv4AAADhAQAAEwAAAAAAAAAAAAAAAAAAAAAAW0Nv&#10;bnRlbnRfVHlwZXNdLnhtbFBLAQItABQABgAIAAAAIQA4/SH/1gAAAJQBAAALAAAAAAAAAAAAAAAA&#10;AC8BAABfcmVscy8ucmVsc1BLAQItABQABgAIAAAAIQAhi8QJMAIAAFgEAAAOAAAAAAAAAAAAAAAA&#10;AC4CAABkcnMvZTJvRG9jLnhtbFBLAQItABQABgAIAAAAIQB2Z1kT4gAAAAoBAAAPAAAAAAAAAAAA&#10;AAAAAIoEAABkcnMvZG93bnJldi54bWxQSwUGAAAAAAQABADzAAAAmQUAAAAA&#10;" fillcolor="#ccf">
                <v:textbox>
                  <w:txbxContent>
                    <w:p w14:paraId="2C9E4D76" w14:textId="77777777" w:rsidR="008E4A3E" w:rsidRPr="004C1BCE" w:rsidRDefault="008E4A3E" w:rsidP="00FC5D4E">
                      <w:pPr>
                        <w:ind w:left="-57"/>
                        <w:rPr>
                          <w:rFonts w:ascii="Calibri" w:hAnsi="Calibri" w:cs="Arial"/>
                          <w:b/>
                          <w:sz w:val="22"/>
                          <w:szCs w:val="22"/>
                          <w:u w:val="single"/>
                        </w:rPr>
                      </w:pPr>
                    </w:p>
                    <w:p w14:paraId="2C9E4D77" w14:textId="77777777" w:rsidR="008E4A3E" w:rsidRPr="004C1BCE" w:rsidRDefault="008E4A3E" w:rsidP="00FC5D4E">
                      <w:pPr>
                        <w:ind w:left="-57"/>
                        <w:jc w:val="center"/>
                        <w:rPr>
                          <w:rFonts w:ascii="Calibri" w:hAnsi="Calibri" w:cs="Arial"/>
                          <w:sz w:val="28"/>
                          <w:szCs w:val="28"/>
                        </w:rPr>
                      </w:pPr>
                      <w:r w:rsidRPr="004C1BCE">
                        <w:rPr>
                          <w:rFonts w:ascii="Calibri" w:hAnsi="Calibri" w:cs="Arial"/>
                          <w:b/>
                          <w:sz w:val="28"/>
                          <w:szCs w:val="28"/>
                        </w:rPr>
                        <w:t>Physical abuse</w:t>
                      </w:r>
                    </w:p>
                    <w:p w14:paraId="2C9E4D78" w14:textId="77777777" w:rsidR="008E4A3E" w:rsidRPr="004C1BCE" w:rsidRDefault="008E4A3E" w:rsidP="00FC5D4E">
                      <w:pPr>
                        <w:ind w:left="-57"/>
                        <w:rPr>
                          <w:rFonts w:ascii="Calibri" w:hAnsi="Calibri" w:cs="Arial"/>
                          <w:sz w:val="28"/>
                          <w:szCs w:val="28"/>
                        </w:rPr>
                      </w:pPr>
                    </w:p>
                    <w:p w14:paraId="2C9E4D79" w14:textId="77777777" w:rsidR="008E4A3E" w:rsidRPr="00B06338" w:rsidRDefault="008E4A3E" w:rsidP="00774E8C">
                      <w:pPr>
                        <w:ind w:left="-57"/>
                        <w:jc w:val="both"/>
                        <w:rPr>
                          <w:rFonts w:ascii="Calibri" w:hAnsi="Calibri" w:cs="Arial"/>
                        </w:rPr>
                      </w:pPr>
                      <w:r w:rsidRPr="00B06338">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2C9E4D7A" w14:textId="77777777" w:rsidR="008E4A3E" w:rsidRPr="004C1BCE" w:rsidRDefault="008E4A3E" w:rsidP="00FC5D4E">
                      <w:pPr>
                        <w:ind w:left="-57"/>
                        <w:rPr>
                          <w:rFonts w:ascii="Calibri" w:hAnsi="Calibri" w:cs="Arial"/>
                          <w:sz w:val="28"/>
                          <w:szCs w:val="28"/>
                        </w:rPr>
                      </w:pPr>
                    </w:p>
                    <w:p w14:paraId="624BCDC1" w14:textId="6A4C9713" w:rsidR="008E4A3E" w:rsidRPr="004C1BCE" w:rsidRDefault="008E4A3E" w:rsidP="00FC5D4E">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14:paraId="2C9E4D7C" w14:textId="77777777" w:rsidR="008E4A3E" w:rsidRPr="004C1BCE" w:rsidRDefault="008E4A3E" w:rsidP="00FC5D4E">
                      <w:pPr>
                        <w:jc w:val="both"/>
                        <w:rPr>
                          <w:rFonts w:ascii="Calibri" w:hAnsi="Calibri" w:cs="Arial"/>
                          <w:b/>
                          <w:bCs/>
                          <w:color w:val="000000"/>
                          <w:sz w:val="28"/>
                          <w:szCs w:val="28"/>
                        </w:rPr>
                      </w:pPr>
                    </w:p>
                    <w:p w14:paraId="2C9E4D7D" w14:textId="77777777" w:rsidR="008E4A3E" w:rsidRPr="00B06338" w:rsidRDefault="008E4A3E" w:rsidP="00FC5D4E">
                      <w:pPr>
                        <w:pStyle w:val="Default"/>
                        <w:numPr>
                          <w:ilvl w:val="0"/>
                          <w:numId w:val="21"/>
                        </w:numPr>
                        <w:rPr>
                          <w:rFonts w:cs="Arial"/>
                        </w:rPr>
                      </w:pPr>
                      <w:r w:rsidRPr="00B06338">
                        <w:rPr>
                          <w:rFonts w:cs="Arial"/>
                        </w:rPr>
                        <w:t xml:space="preserve">unexplained bruising, marks or injuries on any part of the body </w:t>
                      </w:r>
                    </w:p>
                    <w:p w14:paraId="2C9E4D7E" w14:textId="77777777" w:rsidR="008E4A3E" w:rsidRPr="00B06338" w:rsidRDefault="008E4A3E" w:rsidP="00FC5D4E">
                      <w:pPr>
                        <w:pStyle w:val="Default"/>
                        <w:numPr>
                          <w:ilvl w:val="0"/>
                          <w:numId w:val="21"/>
                        </w:numPr>
                        <w:rPr>
                          <w:rFonts w:cs="Arial"/>
                        </w:rPr>
                      </w:pPr>
                      <w:r w:rsidRPr="00B06338">
                        <w:rPr>
                          <w:rFonts w:cs="Arial"/>
                        </w:rPr>
                        <w:t xml:space="preserve">multiple bruises- in clusters, often on the upper arm, outside of the thigh </w:t>
                      </w:r>
                    </w:p>
                    <w:p w14:paraId="2C9E4D7F" w14:textId="77777777" w:rsidR="008E4A3E" w:rsidRPr="00B06338" w:rsidRDefault="008E4A3E" w:rsidP="00FC5D4E">
                      <w:pPr>
                        <w:pStyle w:val="Default"/>
                        <w:numPr>
                          <w:ilvl w:val="0"/>
                          <w:numId w:val="21"/>
                        </w:numPr>
                        <w:rPr>
                          <w:rFonts w:cs="Arial"/>
                        </w:rPr>
                      </w:pPr>
                      <w:r w:rsidRPr="00B06338">
                        <w:rPr>
                          <w:rFonts w:cs="Arial"/>
                        </w:rPr>
                        <w:t xml:space="preserve">cigarette burns </w:t>
                      </w:r>
                    </w:p>
                    <w:p w14:paraId="2C9E4D80" w14:textId="77777777" w:rsidR="008E4A3E" w:rsidRPr="00B06338" w:rsidRDefault="008E4A3E" w:rsidP="00FC5D4E">
                      <w:pPr>
                        <w:pStyle w:val="Default"/>
                        <w:numPr>
                          <w:ilvl w:val="0"/>
                          <w:numId w:val="21"/>
                        </w:numPr>
                        <w:rPr>
                          <w:rFonts w:cs="Arial"/>
                        </w:rPr>
                      </w:pPr>
                      <w:r w:rsidRPr="00B06338">
                        <w:rPr>
                          <w:rFonts w:cs="Arial"/>
                        </w:rPr>
                        <w:t xml:space="preserve">human bite marks </w:t>
                      </w:r>
                    </w:p>
                    <w:p w14:paraId="2C9E4D81" w14:textId="77777777" w:rsidR="008E4A3E" w:rsidRPr="00B06338" w:rsidRDefault="008E4A3E" w:rsidP="00FC5D4E">
                      <w:pPr>
                        <w:pStyle w:val="Default"/>
                        <w:numPr>
                          <w:ilvl w:val="0"/>
                          <w:numId w:val="21"/>
                        </w:numPr>
                        <w:rPr>
                          <w:rFonts w:cs="Arial"/>
                        </w:rPr>
                      </w:pPr>
                      <w:r w:rsidRPr="00B06338">
                        <w:rPr>
                          <w:rFonts w:cs="Arial"/>
                        </w:rPr>
                        <w:t>broken bones</w:t>
                      </w:r>
                    </w:p>
                    <w:p w14:paraId="2C9E4D82" w14:textId="77777777" w:rsidR="008E4A3E" w:rsidRPr="00B06338" w:rsidRDefault="008E4A3E" w:rsidP="00FC5D4E">
                      <w:pPr>
                        <w:pStyle w:val="Default"/>
                        <w:numPr>
                          <w:ilvl w:val="0"/>
                          <w:numId w:val="21"/>
                        </w:numPr>
                        <w:rPr>
                          <w:rFonts w:cs="Arial"/>
                        </w:rPr>
                      </w:pPr>
                      <w:r w:rsidRPr="00B06338">
                        <w:rPr>
                          <w:rFonts w:cs="Arial"/>
                        </w:rPr>
                        <w:t xml:space="preserve">scalds, with upward splash marks, </w:t>
                      </w:r>
                    </w:p>
                    <w:p w14:paraId="2C9E4D83" w14:textId="77777777" w:rsidR="008E4A3E" w:rsidRPr="00B06338" w:rsidRDefault="008E4A3E" w:rsidP="00FC5D4E">
                      <w:pPr>
                        <w:pStyle w:val="Default"/>
                        <w:numPr>
                          <w:ilvl w:val="0"/>
                          <w:numId w:val="21"/>
                        </w:numPr>
                        <w:rPr>
                          <w:rFonts w:cs="Arial"/>
                        </w:rPr>
                      </w:pPr>
                      <w:r w:rsidRPr="00B06338">
                        <w:rPr>
                          <w:rFonts w:cs="Arial"/>
                        </w:rPr>
                        <w:t xml:space="preserve">multiple burns with a clearly demarcated edge. </w:t>
                      </w:r>
                    </w:p>
                    <w:p w14:paraId="2C9E4D84" w14:textId="77777777" w:rsidR="008E4A3E" w:rsidRPr="004C1BCE" w:rsidRDefault="008E4A3E" w:rsidP="00FC5D4E">
                      <w:pPr>
                        <w:pStyle w:val="Default"/>
                        <w:numPr>
                          <w:ilvl w:val="0"/>
                          <w:numId w:val="18"/>
                        </w:numPr>
                        <w:ind w:left="851" w:hanging="851"/>
                        <w:rPr>
                          <w:rFonts w:cs="Arial"/>
                          <w:sz w:val="28"/>
                          <w:szCs w:val="28"/>
                        </w:rPr>
                      </w:pPr>
                    </w:p>
                    <w:p w14:paraId="2C9E4D85" w14:textId="77777777" w:rsidR="008E4A3E" w:rsidRPr="004C1BCE" w:rsidRDefault="008E4A3E"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14:paraId="2C9E4D86" w14:textId="77777777" w:rsidR="008E4A3E" w:rsidRPr="004C1BCE" w:rsidRDefault="008E4A3E" w:rsidP="00FC5D4E">
                      <w:pPr>
                        <w:pStyle w:val="Default"/>
                        <w:rPr>
                          <w:rFonts w:cs="Arial"/>
                          <w:sz w:val="28"/>
                          <w:szCs w:val="28"/>
                        </w:rPr>
                      </w:pPr>
                    </w:p>
                    <w:p w14:paraId="2C9E4D87" w14:textId="77777777" w:rsidR="008E4A3E" w:rsidRPr="00B06338" w:rsidRDefault="008E4A3E" w:rsidP="00FC5D4E">
                      <w:pPr>
                        <w:pStyle w:val="Default"/>
                        <w:numPr>
                          <w:ilvl w:val="0"/>
                          <w:numId w:val="20"/>
                        </w:numPr>
                        <w:rPr>
                          <w:rFonts w:cs="Arial"/>
                        </w:rPr>
                      </w:pPr>
                      <w:r w:rsidRPr="00B06338">
                        <w:rPr>
                          <w:rFonts w:cs="Arial"/>
                        </w:rPr>
                        <w:t xml:space="preserve">fear of parents being approached for an explanation </w:t>
                      </w:r>
                    </w:p>
                    <w:p w14:paraId="2C9E4D88" w14:textId="77777777" w:rsidR="008E4A3E" w:rsidRPr="00B06338" w:rsidRDefault="008E4A3E" w:rsidP="00FC5D4E">
                      <w:pPr>
                        <w:pStyle w:val="Default"/>
                        <w:numPr>
                          <w:ilvl w:val="0"/>
                          <w:numId w:val="20"/>
                        </w:numPr>
                        <w:rPr>
                          <w:rFonts w:cs="Arial"/>
                        </w:rPr>
                      </w:pPr>
                      <w:r w:rsidRPr="00B06338">
                        <w:rPr>
                          <w:rFonts w:cs="Arial"/>
                        </w:rPr>
                        <w:t xml:space="preserve">aggressive behaviour or severe temper outbursts </w:t>
                      </w:r>
                    </w:p>
                    <w:p w14:paraId="2C9E4D89" w14:textId="77777777" w:rsidR="008E4A3E" w:rsidRPr="00B06338" w:rsidRDefault="008E4A3E" w:rsidP="00FC5D4E">
                      <w:pPr>
                        <w:pStyle w:val="Default"/>
                        <w:numPr>
                          <w:ilvl w:val="0"/>
                          <w:numId w:val="20"/>
                        </w:numPr>
                        <w:rPr>
                          <w:rFonts w:cs="Arial"/>
                        </w:rPr>
                      </w:pPr>
                      <w:r w:rsidRPr="00B06338">
                        <w:rPr>
                          <w:rFonts w:cs="Arial"/>
                        </w:rPr>
                        <w:t xml:space="preserve">flinching when approached or touched </w:t>
                      </w:r>
                    </w:p>
                    <w:p w14:paraId="2C9E4D8A" w14:textId="77777777" w:rsidR="008E4A3E" w:rsidRPr="00B06338" w:rsidRDefault="008E4A3E" w:rsidP="00FC5D4E">
                      <w:pPr>
                        <w:pStyle w:val="Default"/>
                        <w:numPr>
                          <w:ilvl w:val="0"/>
                          <w:numId w:val="20"/>
                        </w:numPr>
                        <w:rPr>
                          <w:rFonts w:cs="Arial"/>
                        </w:rPr>
                      </w:pPr>
                      <w:r w:rsidRPr="00B06338">
                        <w:rPr>
                          <w:rFonts w:cs="Arial"/>
                        </w:rPr>
                        <w:t xml:space="preserve">reluctance to get changed, for example in hot weather </w:t>
                      </w:r>
                    </w:p>
                    <w:p w14:paraId="2C9E4D8B" w14:textId="77777777" w:rsidR="008E4A3E" w:rsidRPr="00B06338" w:rsidRDefault="008E4A3E" w:rsidP="00FC5D4E">
                      <w:pPr>
                        <w:pStyle w:val="Default"/>
                        <w:numPr>
                          <w:ilvl w:val="0"/>
                          <w:numId w:val="20"/>
                        </w:numPr>
                        <w:rPr>
                          <w:rFonts w:cs="Arial"/>
                        </w:rPr>
                      </w:pPr>
                      <w:r w:rsidRPr="00B06338">
                        <w:rPr>
                          <w:rFonts w:cs="Arial"/>
                        </w:rPr>
                        <w:t xml:space="preserve">depression </w:t>
                      </w:r>
                    </w:p>
                    <w:p w14:paraId="2C9E4D8C" w14:textId="77777777" w:rsidR="008E4A3E" w:rsidRPr="00B06338" w:rsidRDefault="008E4A3E" w:rsidP="00FC5D4E">
                      <w:pPr>
                        <w:pStyle w:val="Default"/>
                        <w:numPr>
                          <w:ilvl w:val="0"/>
                          <w:numId w:val="20"/>
                        </w:numPr>
                        <w:rPr>
                          <w:rFonts w:cs="Arial"/>
                        </w:rPr>
                      </w:pPr>
                      <w:r w:rsidRPr="00B06338">
                        <w:rPr>
                          <w:rFonts w:cs="Arial"/>
                        </w:rPr>
                        <w:t xml:space="preserve">withdrawn behaviour </w:t>
                      </w:r>
                    </w:p>
                    <w:p w14:paraId="2C9E4D8D" w14:textId="77777777" w:rsidR="008E4A3E" w:rsidRPr="00B06338" w:rsidRDefault="008E4A3E" w:rsidP="00FC5D4E">
                      <w:pPr>
                        <w:pStyle w:val="Default"/>
                        <w:numPr>
                          <w:ilvl w:val="0"/>
                          <w:numId w:val="20"/>
                        </w:numPr>
                        <w:rPr>
                          <w:rFonts w:cs="Arial"/>
                        </w:rPr>
                      </w:pPr>
                      <w:r w:rsidRPr="00B06338">
                        <w:rPr>
                          <w:rFonts w:cs="Arial"/>
                        </w:rPr>
                        <w:t>running away from home.</w:t>
                      </w:r>
                    </w:p>
                    <w:p w14:paraId="2C9E4D8E" w14:textId="77777777" w:rsidR="008E4A3E" w:rsidRPr="00B06338" w:rsidRDefault="008E4A3E" w:rsidP="00FC5D4E">
                      <w:pPr>
                        <w:pStyle w:val="Default"/>
                        <w:numPr>
                          <w:ilvl w:val="0"/>
                          <w:numId w:val="18"/>
                        </w:numPr>
                        <w:ind w:left="851" w:hanging="851"/>
                        <w:rPr>
                          <w:rFonts w:cs="Arial"/>
                        </w:rPr>
                      </w:pPr>
                    </w:p>
                  </w:txbxContent>
                </v:textbox>
              </v:shape>
            </w:pict>
          </mc:Fallback>
        </mc:AlternateContent>
      </w:r>
    </w:p>
    <w:p w14:paraId="2C9E4C38" w14:textId="77777777" w:rsidR="00FC5D4E" w:rsidRPr="00D43BDF" w:rsidRDefault="00FC5D4E" w:rsidP="00FC5D4E">
      <w:pPr>
        <w:ind w:left="720" w:hanging="720"/>
        <w:rPr>
          <w:rFonts w:ascii="Calibri" w:hAnsi="Calibri" w:cs="Arial"/>
          <w:lang w:eastAsia="en-US"/>
        </w:rPr>
      </w:pPr>
    </w:p>
    <w:p w14:paraId="2C9E4C39" w14:textId="77777777" w:rsidR="00FC5D4E" w:rsidRPr="00D43BDF" w:rsidRDefault="00FC5D4E" w:rsidP="00FC5D4E">
      <w:pPr>
        <w:ind w:left="720" w:hanging="720"/>
        <w:rPr>
          <w:rFonts w:ascii="Calibri" w:hAnsi="Calibri" w:cs="Arial"/>
          <w:lang w:eastAsia="en-US"/>
        </w:rPr>
      </w:pPr>
    </w:p>
    <w:p w14:paraId="2C9E4C3A" w14:textId="77777777" w:rsidR="00FC5D4E" w:rsidRPr="00D43BDF" w:rsidRDefault="00FC5D4E" w:rsidP="00FC5D4E">
      <w:pPr>
        <w:ind w:left="720" w:hanging="720"/>
        <w:rPr>
          <w:rFonts w:ascii="Calibri" w:hAnsi="Calibri" w:cs="Arial"/>
          <w:lang w:eastAsia="en-US"/>
        </w:rPr>
      </w:pPr>
    </w:p>
    <w:p w14:paraId="2C9E4C3B" w14:textId="77777777" w:rsidR="00FC5D4E" w:rsidRPr="00D43BDF" w:rsidRDefault="00FC5D4E" w:rsidP="00FC5D4E">
      <w:pPr>
        <w:ind w:left="720" w:hanging="720"/>
        <w:rPr>
          <w:rFonts w:ascii="Calibri" w:hAnsi="Calibri" w:cs="Arial"/>
          <w:lang w:eastAsia="en-US"/>
        </w:rPr>
      </w:pPr>
    </w:p>
    <w:p w14:paraId="2C9E4C3C" w14:textId="77777777" w:rsidR="00FC5D4E" w:rsidRPr="00D43BDF" w:rsidRDefault="00FC5D4E" w:rsidP="00FC5D4E">
      <w:pPr>
        <w:ind w:left="720" w:hanging="720"/>
        <w:rPr>
          <w:rFonts w:ascii="Calibri" w:hAnsi="Calibri" w:cs="Arial"/>
          <w:lang w:eastAsia="en-US"/>
        </w:rPr>
      </w:pPr>
    </w:p>
    <w:p w14:paraId="2C9E4C3D" w14:textId="77777777" w:rsidR="00FC5D4E" w:rsidRPr="00D43BDF" w:rsidRDefault="00FC5D4E" w:rsidP="00FC5D4E">
      <w:pPr>
        <w:ind w:left="720" w:hanging="720"/>
        <w:rPr>
          <w:rFonts w:ascii="Calibri" w:hAnsi="Calibri" w:cs="Arial"/>
          <w:lang w:eastAsia="en-US"/>
        </w:rPr>
      </w:pPr>
    </w:p>
    <w:p w14:paraId="2C9E4C3E" w14:textId="77777777" w:rsidR="00FC5D4E" w:rsidRPr="00D43BDF" w:rsidRDefault="00FC5D4E" w:rsidP="00FC5D4E">
      <w:pPr>
        <w:ind w:left="720" w:hanging="720"/>
        <w:rPr>
          <w:rFonts w:ascii="Calibri" w:hAnsi="Calibri" w:cs="Arial"/>
          <w:lang w:eastAsia="en-US"/>
        </w:rPr>
      </w:pPr>
    </w:p>
    <w:p w14:paraId="2C9E4C3F" w14:textId="77777777" w:rsidR="00FC5D4E" w:rsidRPr="00D43BDF" w:rsidRDefault="00FC5D4E" w:rsidP="00FC5D4E">
      <w:pPr>
        <w:ind w:left="720" w:hanging="720"/>
        <w:rPr>
          <w:rFonts w:ascii="Calibri" w:hAnsi="Calibri" w:cs="Arial"/>
          <w:lang w:eastAsia="en-US"/>
        </w:rPr>
      </w:pPr>
    </w:p>
    <w:p w14:paraId="2C9E4C40" w14:textId="77777777" w:rsidR="00FC5D4E" w:rsidRPr="00D43BDF" w:rsidRDefault="00FC5D4E" w:rsidP="00FC5D4E">
      <w:pPr>
        <w:ind w:left="720" w:hanging="720"/>
        <w:rPr>
          <w:rFonts w:ascii="Calibri" w:hAnsi="Calibri" w:cs="Arial"/>
          <w:lang w:eastAsia="en-US"/>
        </w:rPr>
      </w:pPr>
    </w:p>
    <w:p w14:paraId="2C9E4C41" w14:textId="77777777" w:rsidR="00FC5D4E" w:rsidRPr="00D43BDF" w:rsidRDefault="00FC5D4E" w:rsidP="00FC5D4E">
      <w:pPr>
        <w:rPr>
          <w:rFonts w:ascii="Calibri" w:hAnsi="Calibri" w:cs="Arial"/>
          <w:lang w:eastAsia="en-US"/>
        </w:rPr>
      </w:pPr>
    </w:p>
    <w:p w14:paraId="2C9E4C42" w14:textId="77777777" w:rsidR="00FC5D4E" w:rsidRPr="00D43BDF" w:rsidRDefault="00FC5D4E" w:rsidP="00FC5D4E">
      <w:pPr>
        <w:rPr>
          <w:rFonts w:ascii="Calibri" w:hAnsi="Calibri" w:cs="Arial"/>
          <w:lang w:eastAsia="en-US"/>
        </w:rPr>
      </w:pPr>
    </w:p>
    <w:p w14:paraId="2C9E4C43" w14:textId="77777777" w:rsidR="00FC5D4E" w:rsidRPr="00D43BDF" w:rsidRDefault="00FC5D4E" w:rsidP="00FC5D4E">
      <w:pPr>
        <w:rPr>
          <w:rFonts w:ascii="Calibri" w:hAnsi="Calibri" w:cs="Arial"/>
          <w:lang w:eastAsia="en-US"/>
        </w:rPr>
      </w:pPr>
    </w:p>
    <w:p w14:paraId="2C9E4C44" w14:textId="77777777" w:rsidR="00FC5D4E" w:rsidRPr="00D43BDF" w:rsidRDefault="00FC5D4E" w:rsidP="00FC5D4E">
      <w:pPr>
        <w:rPr>
          <w:rFonts w:ascii="Calibri" w:hAnsi="Calibri" w:cs="Arial"/>
          <w:lang w:eastAsia="en-US"/>
        </w:rPr>
      </w:pPr>
    </w:p>
    <w:p w14:paraId="2C9E4C45" w14:textId="77777777" w:rsidR="00FC5D4E" w:rsidRPr="00D43BDF" w:rsidRDefault="00FC5D4E" w:rsidP="00FC5D4E">
      <w:pPr>
        <w:rPr>
          <w:rFonts w:ascii="Calibri" w:hAnsi="Calibri" w:cs="Arial"/>
          <w:lang w:eastAsia="en-US"/>
        </w:rPr>
      </w:pPr>
    </w:p>
    <w:p w14:paraId="2C9E4C46" w14:textId="77777777" w:rsidR="00FC5D4E" w:rsidRPr="00D43BDF" w:rsidRDefault="00FC5D4E" w:rsidP="00FC5D4E">
      <w:pPr>
        <w:rPr>
          <w:rFonts w:ascii="Calibri" w:hAnsi="Calibri" w:cs="Arial"/>
          <w:lang w:eastAsia="en-US"/>
        </w:rPr>
      </w:pPr>
    </w:p>
    <w:p w14:paraId="2C9E4C47" w14:textId="77777777" w:rsidR="00FC5D4E" w:rsidRPr="00D43BDF" w:rsidRDefault="00FC5D4E" w:rsidP="00FC5D4E">
      <w:pPr>
        <w:ind w:left="-57"/>
        <w:rPr>
          <w:rFonts w:ascii="Calibri" w:hAnsi="Calibri" w:cs="Arial"/>
          <w:lang w:eastAsia="en-US"/>
        </w:rPr>
      </w:pPr>
    </w:p>
    <w:p w14:paraId="2C9E4C48" w14:textId="77777777" w:rsidR="00FC5D4E" w:rsidRPr="00D43BDF" w:rsidRDefault="00FC5D4E" w:rsidP="00FC5D4E">
      <w:pPr>
        <w:ind w:left="-57"/>
        <w:rPr>
          <w:rFonts w:ascii="Calibri" w:hAnsi="Calibri" w:cs="Arial"/>
          <w:lang w:eastAsia="en-US"/>
        </w:rPr>
      </w:pPr>
    </w:p>
    <w:p w14:paraId="2C9E4C49" w14:textId="77777777" w:rsidR="00FC5D4E" w:rsidRPr="00D43BDF" w:rsidRDefault="00FC5D4E" w:rsidP="00FC5D4E">
      <w:pPr>
        <w:rPr>
          <w:rFonts w:ascii="Calibri" w:hAnsi="Calibri" w:cs="Arial"/>
          <w:lang w:eastAsia="en-US"/>
        </w:rPr>
      </w:pPr>
    </w:p>
    <w:p w14:paraId="2C9E4C4A" w14:textId="77777777" w:rsidR="00FC5D4E" w:rsidRPr="00D43BDF" w:rsidRDefault="00FC5D4E" w:rsidP="00FC5D4E">
      <w:pPr>
        <w:rPr>
          <w:rFonts w:ascii="Calibri" w:hAnsi="Calibri" w:cs="Arial"/>
          <w:lang w:eastAsia="en-US"/>
        </w:rPr>
      </w:pPr>
    </w:p>
    <w:p w14:paraId="2C9E4C4B" w14:textId="77777777" w:rsidR="00FC5D4E" w:rsidRPr="00D43BDF" w:rsidRDefault="00FC5D4E" w:rsidP="00FC5D4E">
      <w:pPr>
        <w:rPr>
          <w:rFonts w:ascii="Calibri" w:hAnsi="Calibri" w:cs="Arial"/>
          <w:lang w:eastAsia="en-US"/>
        </w:rPr>
      </w:pPr>
    </w:p>
    <w:p w14:paraId="2C9E4C4C" w14:textId="77777777" w:rsidR="00FC5D4E" w:rsidRPr="00D43BDF" w:rsidRDefault="00FC5D4E" w:rsidP="00FC5D4E">
      <w:pPr>
        <w:rPr>
          <w:rFonts w:ascii="Calibri" w:hAnsi="Calibri" w:cs="Arial"/>
          <w:lang w:eastAsia="en-US"/>
        </w:rPr>
      </w:pPr>
    </w:p>
    <w:p w14:paraId="2C9E4C4D" w14:textId="77777777" w:rsidR="00FC5D4E" w:rsidRPr="00D43BDF" w:rsidRDefault="00FC5D4E" w:rsidP="00FC5D4E">
      <w:pPr>
        <w:rPr>
          <w:rFonts w:ascii="Calibri" w:hAnsi="Calibri" w:cs="Arial"/>
          <w:lang w:eastAsia="en-US"/>
        </w:rPr>
      </w:pPr>
    </w:p>
    <w:p w14:paraId="2C9E4C4E" w14:textId="77777777" w:rsidR="00FC5D4E" w:rsidRPr="00D43BDF" w:rsidRDefault="00FC5D4E" w:rsidP="00FC5D4E">
      <w:pPr>
        <w:rPr>
          <w:rFonts w:ascii="Calibri" w:hAnsi="Calibri" w:cs="Arial"/>
          <w:lang w:eastAsia="en-US"/>
        </w:rPr>
      </w:pPr>
    </w:p>
    <w:p w14:paraId="2C9E4C4F" w14:textId="77777777" w:rsidR="00FC5D4E" w:rsidRPr="00D43BDF" w:rsidRDefault="00FC5D4E" w:rsidP="00FC5D4E">
      <w:pPr>
        <w:rPr>
          <w:rFonts w:ascii="Calibri" w:hAnsi="Calibri" w:cs="Arial"/>
          <w:lang w:eastAsia="en-US"/>
        </w:rPr>
      </w:pPr>
    </w:p>
    <w:p w14:paraId="2C9E4C50" w14:textId="77777777" w:rsidR="00FC5D4E" w:rsidRPr="00D43BDF" w:rsidRDefault="00FC5D4E" w:rsidP="00FC5D4E">
      <w:pPr>
        <w:rPr>
          <w:rFonts w:ascii="Calibri" w:hAnsi="Calibri" w:cs="Arial"/>
          <w:lang w:eastAsia="en-US"/>
        </w:rPr>
      </w:pPr>
    </w:p>
    <w:p w14:paraId="2C9E4C51" w14:textId="77777777" w:rsidR="00FC5D4E" w:rsidRPr="00D43BDF" w:rsidRDefault="00FC5D4E" w:rsidP="00FC5D4E">
      <w:pPr>
        <w:rPr>
          <w:rFonts w:ascii="Calibri" w:hAnsi="Calibri" w:cs="Arial"/>
          <w:lang w:eastAsia="en-US"/>
        </w:rPr>
      </w:pPr>
    </w:p>
    <w:p w14:paraId="2C9E4C52" w14:textId="77777777" w:rsidR="00FC5D4E" w:rsidRPr="00D43BDF" w:rsidRDefault="00FC5D4E" w:rsidP="00FC5D4E">
      <w:pPr>
        <w:rPr>
          <w:rFonts w:ascii="Calibri" w:hAnsi="Calibri" w:cs="Arial"/>
          <w:lang w:eastAsia="en-US"/>
        </w:rPr>
      </w:pPr>
    </w:p>
    <w:p w14:paraId="2C9E4C53" w14:textId="77777777" w:rsidR="00FC5D4E" w:rsidRPr="00D43BDF" w:rsidRDefault="00FC5D4E" w:rsidP="00FC5D4E">
      <w:pPr>
        <w:rPr>
          <w:rFonts w:ascii="Calibri" w:hAnsi="Calibri" w:cs="Arial"/>
          <w:lang w:eastAsia="en-US"/>
        </w:rPr>
      </w:pPr>
    </w:p>
    <w:p w14:paraId="2C9E4C54" w14:textId="77777777" w:rsidR="00FC5D4E" w:rsidRPr="00D43BDF" w:rsidRDefault="00FC5D4E" w:rsidP="00FC5D4E">
      <w:pPr>
        <w:autoSpaceDE w:val="0"/>
        <w:autoSpaceDN w:val="0"/>
        <w:adjustRightInd w:val="0"/>
        <w:rPr>
          <w:rFonts w:ascii="Calibri" w:hAnsi="Calibri" w:cs="Arial"/>
        </w:rPr>
      </w:pPr>
    </w:p>
    <w:p w14:paraId="2C9E4C55" w14:textId="77777777" w:rsidR="00FC5D4E" w:rsidRPr="00D43BDF" w:rsidRDefault="00FC5D4E" w:rsidP="00FC5D4E">
      <w:pPr>
        <w:autoSpaceDE w:val="0"/>
        <w:autoSpaceDN w:val="0"/>
        <w:adjustRightInd w:val="0"/>
        <w:rPr>
          <w:rFonts w:ascii="Calibri" w:hAnsi="Calibri" w:cs="Arial"/>
        </w:rPr>
      </w:pPr>
    </w:p>
    <w:p w14:paraId="2C9E4C56" w14:textId="77777777" w:rsidR="00FC5D4E" w:rsidRPr="00D43BDF" w:rsidRDefault="00FC5D4E" w:rsidP="00FC5D4E">
      <w:pPr>
        <w:autoSpaceDE w:val="0"/>
        <w:autoSpaceDN w:val="0"/>
        <w:adjustRightInd w:val="0"/>
        <w:rPr>
          <w:rFonts w:ascii="Calibri" w:hAnsi="Calibri" w:cs="Arial"/>
        </w:rPr>
      </w:pPr>
    </w:p>
    <w:p w14:paraId="2C9E4C57" w14:textId="77777777" w:rsidR="00FC5D4E" w:rsidRPr="00D43BDF" w:rsidRDefault="00FC5D4E" w:rsidP="00FC5D4E">
      <w:pPr>
        <w:rPr>
          <w:rFonts w:ascii="Calibri" w:hAnsi="Calibri"/>
        </w:rPr>
      </w:pPr>
    </w:p>
    <w:p w14:paraId="2C9E4C63" w14:textId="16C46C2D" w:rsidR="00FC5D4E" w:rsidRPr="00C34825" w:rsidRDefault="00FC5D4E" w:rsidP="00FC5D4E">
      <w:pPr>
        <w:rPr>
          <w:rFonts w:ascii="Calibri" w:hAnsi="Calibri"/>
        </w:rPr>
      </w:pPr>
    </w:p>
    <w:p w14:paraId="2C9E4C64" w14:textId="77777777" w:rsidR="00FC5D4E" w:rsidRPr="00D43BDF" w:rsidRDefault="00FC5D4E" w:rsidP="00FC5D4E">
      <w:pPr>
        <w:rPr>
          <w:rFonts w:ascii="Calibri" w:hAnsi="Calibri" w:cs="Arial"/>
          <w:lang w:eastAsia="en-US"/>
        </w:rPr>
      </w:pPr>
    </w:p>
    <w:p w14:paraId="3167F9D4" w14:textId="77777777" w:rsidR="004A7A37" w:rsidRPr="00D43BDF" w:rsidRDefault="004A7A37" w:rsidP="00FC5D4E">
      <w:pPr>
        <w:rPr>
          <w:rFonts w:ascii="Calibri" w:hAnsi="Calibri" w:cs="Arial"/>
          <w:lang w:eastAsia="en-US"/>
        </w:rPr>
      </w:pPr>
    </w:p>
    <w:p w14:paraId="2C9E4C67" w14:textId="77777777" w:rsidR="00FC5D4E" w:rsidRPr="00D43BDF" w:rsidRDefault="00FC5D4E" w:rsidP="00FC5D4E">
      <w:pPr>
        <w:jc w:val="both"/>
        <w:rPr>
          <w:rFonts w:ascii="Calibri" w:hAnsi="Calibri" w:cs="Arial"/>
          <w:lang w:eastAsia="en-US"/>
        </w:rPr>
      </w:pPr>
      <w:r>
        <w:rPr>
          <w:noProof/>
        </w:rPr>
        <mc:AlternateContent>
          <mc:Choice Requires="wps">
            <w:drawing>
              <wp:anchor distT="0" distB="0" distL="114300" distR="114300" simplePos="0" relativeHeight="251662336" behindDoc="0" locked="0" layoutInCell="1" allowOverlap="1" wp14:anchorId="2C9E4D59" wp14:editId="1CD62586">
                <wp:simplePos x="0" y="0"/>
                <wp:positionH relativeFrom="column">
                  <wp:posOffset>0</wp:posOffset>
                </wp:positionH>
                <wp:positionV relativeFrom="paragraph">
                  <wp:posOffset>148856</wp:posOffset>
                </wp:positionV>
                <wp:extent cx="5943600" cy="7559749"/>
                <wp:effectExtent l="0" t="0" r="12700"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559749"/>
                        </a:xfrm>
                        <a:prstGeom prst="rect">
                          <a:avLst/>
                        </a:prstGeom>
                        <a:solidFill>
                          <a:srgbClr val="CCCCFF"/>
                        </a:solidFill>
                        <a:ln w="9525">
                          <a:solidFill>
                            <a:srgbClr val="000000"/>
                          </a:solidFill>
                          <a:miter lim="800000"/>
                          <a:headEnd/>
                          <a:tailEnd/>
                        </a:ln>
                      </wps:spPr>
                      <wps:txbx>
                        <w:txbxContent>
                          <w:p w14:paraId="2C9E4D8F" w14:textId="77777777" w:rsidR="008E4A3E" w:rsidRPr="004C1BCE" w:rsidRDefault="008E4A3E" w:rsidP="00FC5D4E">
                            <w:pPr>
                              <w:ind w:left="-57"/>
                              <w:rPr>
                                <w:rFonts w:ascii="Calibri" w:hAnsi="Calibri" w:cs="Arial"/>
                                <w:b/>
                                <w:color w:val="000000"/>
                                <w:sz w:val="22"/>
                                <w:szCs w:val="22"/>
                                <w:u w:val="single"/>
                              </w:rPr>
                            </w:pPr>
                          </w:p>
                          <w:p w14:paraId="2C9E4D90" w14:textId="77777777" w:rsidR="008E4A3E" w:rsidRPr="004C1BCE" w:rsidRDefault="008E4A3E" w:rsidP="00FC5D4E">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14:paraId="2C9E4D91" w14:textId="77777777" w:rsidR="008E4A3E" w:rsidRPr="004C1BCE" w:rsidRDefault="008E4A3E" w:rsidP="00FC5D4E">
                            <w:pPr>
                              <w:ind w:left="-57"/>
                              <w:jc w:val="center"/>
                              <w:rPr>
                                <w:rFonts w:ascii="Calibri" w:hAnsi="Calibri" w:cs="Arial"/>
                                <w:color w:val="000000"/>
                                <w:sz w:val="28"/>
                                <w:szCs w:val="28"/>
                              </w:rPr>
                            </w:pPr>
                          </w:p>
                          <w:p w14:paraId="2C9E4D92" w14:textId="77777777" w:rsidR="008E4A3E" w:rsidRPr="00B06338" w:rsidRDefault="008E4A3E" w:rsidP="00774E8C">
                            <w:pPr>
                              <w:ind w:left="-57"/>
                              <w:jc w:val="both"/>
                              <w:rPr>
                                <w:rFonts w:ascii="Calibri" w:hAnsi="Calibri" w:cs="Arial"/>
                                <w:color w:val="000000"/>
                              </w:rPr>
                            </w:pPr>
                            <w:r w:rsidRPr="00B06338">
                              <w:rPr>
                                <w:rFonts w:ascii="Calibri" w:hAnsi="Calibri" w:cs="Arial"/>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2C9E4D93" w14:textId="77777777" w:rsidR="008E4A3E" w:rsidRPr="004C1BCE" w:rsidRDefault="008E4A3E" w:rsidP="00FC5D4E">
                            <w:pPr>
                              <w:ind w:left="-57"/>
                              <w:rPr>
                                <w:rFonts w:ascii="Calibri" w:hAnsi="Calibri" w:cs="Arial"/>
                                <w:color w:val="000000"/>
                                <w:sz w:val="28"/>
                                <w:szCs w:val="28"/>
                              </w:rPr>
                            </w:pPr>
                          </w:p>
                          <w:p w14:paraId="2C9E4D94" w14:textId="77777777" w:rsidR="008E4A3E" w:rsidRPr="004C1BCE" w:rsidRDefault="008E4A3E" w:rsidP="00FC5D4E">
                            <w:pPr>
                              <w:pStyle w:val="Default"/>
                              <w:rPr>
                                <w:rFonts w:cs="Arial"/>
                                <w:b/>
                                <w:sz w:val="28"/>
                                <w:szCs w:val="28"/>
                              </w:rPr>
                            </w:pPr>
                            <w:r w:rsidRPr="004C1BCE">
                              <w:rPr>
                                <w:rFonts w:cs="Arial"/>
                                <w:b/>
                                <w:sz w:val="28"/>
                                <w:szCs w:val="28"/>
                              </w:rPr>
                              <w:t>Indicators of Sexual Abuse:</w:t>
                            </w:r>
                          </w:p>
                          <w:p w14:paraId="2C9E4D95" w14:textId="77777777" w:rsidR="008E4A3E" w:rsidRPr="004C1BCE" w:rsidRDefault="008E4A3E" w:rsidP="00FC5D4E">
                            <w:pPr>
                              <w:pStyle w:val="Default"/>
                              <w:rPr>
                                <w:rFonts w:cs="Arial"/>
                                <w:b/>
                                <w:sz w:val="28"/>
                                <w:szCs w:val="28"/>
                              </w:rPr>
                            </w:pPr>
                          </w:p>
                          <w:p w14:paraId="2C9E4D96" w14:textId="77777777" w:rsidR="008E4A3E" w:rsidRPr="00B06338" w:rsidRDefault="008E4A3E" w:rsidP="00FC5D4E">
                            <w:pPr>
                              <w:pStyle w:val="Default"/>
                              <w:numPr>
                                <w:ilvl w:val="0"/>
                                <w:numId w:val="22"/>
                              </w:numPr>
                              <w:rPr>
                                <w:rFonts w:cs="Arial"/>
                              </w:rPr>
                            </w:pPr>
                            <w:r w:rsidRPr="00B06338">
                              <w:rPr>
                                <w:rFonts w:cs="Arial"/>
                              </w:rPr>
                              <w:t xml:space="preserve">pain or itching in the genital area </w:t>
                            </w:r>
                          </w:p>
                          <w:p w14:paraId="2C9E4D97" w14:textId="77777777" w:rsidR="008E4A3E" w:rsidRPr="00B06338" w:rsidRDefault="008E4A3E" w:rsidP="00FC5D4E">
                            <w:pPr>
                              <w:pStyle w:val="Default"/>
                              <w:numPr>
                                <w:ilvl w:val="0"/>
                                <w:numId w:val="22"/>
                              </w:numPr>
                              <w:rPr>
                                <w:rFonts w:cs="Arial"/>
                              </w:rPr>
                            </w:pPr>
                            <w:r w:rsidRPr="00B06338">
                              <w:rPr>
                                <w:rFonts w:cs="Arial"/>
                              </w:rPr>
                              <w:t xml:space="preserve">bruising or bleeding near genital area </w:t>
                            </w:r>
                          </w:p>
                          <w:p w14:paraId="2C9E4D98" w14:textId="77777777" w:rsidR="008E4A3E" w:rsidRPr="00B06338" w:rsidRDefault="008E4A3E" w:rsidP="00FC5D4E">
                            <w:pPr>
                              <w:pStyle w:val="Default"/>
                              <w:numPr>
                                <w:ilvl w:val="0"/>
                                <w:numId w:val="22"/>
                              </w:numPr>
                              <w:rPr>
                                <w:rFonts w:cs="Arial"/>
                              </w:rPr>
                            </w:pPr>
                            <w:r w:rsidRPr="00B06338">
                              <w:rPr>
                                <w:rFonts w:cs="Arial"/>
                              </w:rPr>
                              <w:t xml:space="preserve">sexually transmitted disease </w:t>
                            </w:r>
                          </w:p>
                          <w:p w14:paraId="2C9E4D99" w14:textId="77777777" w:rsidR="008E4A3E" w:rsidRPr="00B06338" w:rsidRDefault="008E4A3E" w:rsidP="00FC5D4E">
                            <w:pPr>
                              <w:pStyle w:val="Default"/>
                              <w:numPr>
                                <w:ilvl w:val="0"/>
                                <w:numId w:val="22"/>
                              </w:numPr>
                              <w:rPr>
                                <w:rFonts w:cs="Arial"/>
                              </w:rPr>
                            </w:pPr>
                            <w:r w:rsidRPr="00B06338">
                              <w:rPr>
                                <w:rFonts w:cs="Arial"/>
                              </w:rPr>
                              <w:t xml:space="preserve">vaginal discharge or infection </w:t>
                            </w:r>
                          </w:p>
                          <w:p w14:paraId="2C9E4D9A" w14:textId="77777777" w:rsidR="008E4A3E" w:rsidRPr="00B06338" w:rsidRDefault="008E4A3E" w:rsidP="00FC5D4E">
                            <w:pPr>
                              <w:pStyle w:val="Default"/>
                              <w:numPr>
                                <w:ilvl w:val="0"/>
                                <w:numId w:val="22"/>
                              </w:numPr>
                              <w:rPr>
                                <w:rFonts w:cs="Arial"/>
                              </w:rPr>
                            </w:pPr>
                            <w:r w:rsidRPr="00B06338">
                              <w:rPr>
                                <w:rFonts w:cs="Arial"/>
                              </w:rPr>
                              <w:t xml:space="preserve">stomach pains </w:t>
                            </w:r>
                          </w:p>
                          <w:p w14:paraId="2C9E4D9B" w14:textId="77777777" w:rsidR="008E4A3E" w:rsidRPr="00B06338" w:rsidRDefault="008E4A3E" w:rsidP="00FC5D4E">
                            <w:pPr>
                              <w:pStyle w:val="Default"/>
                              <w:numPr>
                                <w:ilvl w:val="0"/>
                                <w:numId w:val="22"/>
                              </w:numPr>
                              <w:rPr>
                                <w:rFonts w:cs="Arial"/>
                              </w:rPr>
                            </w:pPr>
                            <w:r w:rsidRPr="00B06338">
                              <w:rPr>
                                <w:rFonts w:cs="Arial"/>
                              </w:rPr>
                              <w:t xml:space="preserve">discomfort when walking or sitting down </w:t>
                            </w:r>
                          </w:p>
                          <w:p w14:paraId="2C9E4D9C" w14:textId="77777777" w:rsidR="008E4A3E" w:rsidRPr="00B06338" w:rsidRDefault="008E4A3E" w:rsidP="00FC5D4E">
                            <w:pPr>
                              <w:pStyle w:val="Default"/>
                              <w:numPr>
                                <w:ilvl w:val="0"/>
                                <w:numId w:val="22"/>
                              </w:numPr>
                              <w:rPr>
                                <w:rFonts w:cs="Arial"/>
                              </w:rPr>
                            </w:pPr>
                            <w:r w:rsidRPr="00B06338">
                              <w:rPr>
                                <w:rFonts w:cs="Arial"/>
                              </w:rPr>
                              <w:t xml:space="preserve">pregnancy </w:t>
                            </w:r>
                          </w:p>
                          <w:p w14:paraId="2C9E4D9D" w14:textId="77777777" w:rsidR="008E4A3E" w:rsidRPr="004C1BCE" w:rsidRDefault="008E4A3E" w:rsidP="00FC5D4E">
                            <w:pPr>
                              <w:pStyle w:val="Normal3"/>
                              <w:jc w:val="both"/>
                              <w:rPr>
                                <w:rFonts w:ascii="Calibri" w:hAnsi="Calibri" w:cs="Arial"/>
                                <w:b/>
                                <w:bCs/>
                                <w:color w:val="000000"/>
                                <w:sz w:val="28"/>
                                <w:szCs w:val="28"/>
                              </w:rPr>
                            </w:pPr>
                          </w:p>
                          <w:p w14:paraId="2C9E4D9E" w14:textId="77777777" w:rsidR="008E4A3E" w:rsidRPr="004C1BCE" w:rsidRDefault="008E4A3E"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14:paraId="2C9E4D9F" w14:textId="77777777" w:rsidR="008E4A3E" w:rsidRPr="004C1BCE" w:rsidRDefault="008E4A3E" w:rsidP="00FC5D4E">
                            <w:pPr>
                              <w:pStyle w:val="Default"/>
                              <w:rPr>
                                <w:rFonts w:cs="Arial"/>
                                <w:sz w:val="28"/>
                                <w:szCs w:val="28"/>
                              </w:rPr>
                            </w:pPr>
                          </w:p>
                          <w:p w14:paraId="2C9E4DA0" w14:textId="77777777" w:rsidR="008E4A3E" w:rsidRPr="00B06338" w:rsidRDefault="008E4A3E" w:rsidP="00FC5D4E">
                            <w:pPr>
                              <w:pStyle w:val="Default"/>
                              <w:numPr>
                                <w:ilvl w:val="0"/>
                                <w:numId w:val="23"/>
                              </w:numPr>
                              <w:rPr>
                                <w:rFonts w:cs="Arial"/>
                              </w:rPr>
                            </w:pPr>
                            <w:r w:rsidRPr="00B06338">
                              <w:rPr>
                                <w:rFonts w:cs="Arial"/>
                              </w:rPr>
                              <w:t xml:space="preserve">sudden or unexplained changes in behaviour e.g. becoming aggressive or    withdrawn </w:t>
                            </w:r>
                          </w:p>
                          <w:p w14:paraId="2C9E4DA1" w14:textId="77777777" w:rsidR="008E4A3E" w:rsidRPr="00B06338" w:rsidRDefault="008E4A3E" w:rsidP="00FC5D4E">
                            <w:pPr>
                              <w:pStyle w:val="Default"/>
                              <w:numPr>
                                <w:ilvl w:val="0"/>
                                <w:numId w:val="23"/>
                              </w:numPr>
                              <w:rPr>
                                <w:rFonts w:cs="Arial"/>
                              </w:rPr>
                            </w:pPr>
                            <w:r w:rsidRPr="00B06338">
                              <w:rPr>
                                <w:rFonts w:cs="Arial"/>
                              </w:rPr>
                              <w:t xml:space="preserve">fear of being left with a specific person or group of people </w:t>
                            </w:r>
                          </w:p>
                          <w:p w14:paraId="2C9E4DA2" w14:textId="77777777" w:rsidR="008E4A3E" w:rsidRPr="00B06338" w:rsidRDefault="008E4A3E" w:rsidP="00FC5D4E">
                            <w:pPr>
                              <w:pStyle w:val="Default"/>
                              <w:numPr>
                                <w:ilvl w:val="0"/>
                                <w:numId w:val="23"/>
                              </w:numPr>
                              <w:rPr>
                                <w:rFonts w:cs="Arial"/>
                              </w:rPr>
                            </w:pPr>
                            <w:r w:rsidRPr="00B06338">
                              <w:rPr>
                                <w:rFonts w:cs="Arial"/>
                              </w:rPr>
                              <w:t xml:space="preserve">having nightmares </w:t>
                            </w:r>
                          </w:p>
                          <w:p w14:paraId="2C9E4DA3" w14:textId="77777777" w:rsidR="008E4A3E" w:rsidRPr="00B06338" w:rsidRDefault="008E4A3E" w:rsidP="00FC5D4E">
                            <w:pPr>
                              <w:pStyle w:val="Default"/>
                              <w:numPr>
                                <w:ilvl w:val="0"/>
                                <w:numId w:val="23"/>
                              </w:numPr>
                              <w:rPr>
                                <w:rFonts w:cs="Arial"/>
                              </w:rPr>
                            </w:pPr>
                            <w:r w:rsidRPr="00B06338">
                              <w:rPr>
                                <w:rFonts w:cs="Arial"/>
                              </w:rPr>
                              <w:t xml:space="preserve">running away from home sexual knowledge which is beyond their age, or developmental level </w:t>
                            </w:r>
                          </w:p>
                          <w:p w14:paraId="2C9E4DA4" w14:textId="77777777" w:rsidR="008E4A3E" w:rsidRPr="00B06338" w:rsidRDefault="008E4A3E" w:rsidP="00FC5D4E">
                            <w:pPr>
                              <w:pStyle w:val="Default"/>
                              <w:numPr>
                                <w:ilvl w:val="0"/>
                                <w:numId w:val="23"/>
                              </w:numPr>
                              <w:rPr>
                                <w:rFonts w:cs="Arial"/>
                              </w:rPr>
                            </w:pPr>
                            <w:r w:rsidRPr="00B06338">
                              <w:rPr>
                                <w:rFonts w:cs="Arial"/>
                              </w:rPr>
                              <w:t xml:space="preserve">sexual drawings or language </w:t>
                            </w:r>
                          </w:p>
                          <w:p w14:paraId="2C9E4DA5" w14:textId="77777777" w:rsidR="008E4A3E" w:rsidRPr="00B06338" w:rsidRDefault="008E4A3E" w:rsidP="00FC5D4E">
                            <w:pPr>
                              <w:pStyle w:val="Default"/>
                              <w:numPr>
                                <w:ilvl w:val="0"/>
                                <w:numId w:val="23"/>
                              </w:numPr>
                              <w:rPr>
                                <w:rFonts w:cs="Arial"/>
                              </w:rPr>
                            </w:pPr>
                            <w:r w:rsidRPr="00B06338">
                              <w:rPr>
                                <w:rFonts w:cs="Arial"/>
                              </w:rPr>
                              <w:t>eating problems such as overeating or anorexia</w:t>
                            </w:r>
                          </w:p>
                          <w:p w14:paraId="2C9E4DA6" w14:textId="77777777" w:rsidR="008E4A3E" w:rsidRPr="00B06338" w:rsidRDefault="008E4A3E" w:rsidP="00FC5D4E">
                            <w:pPr>
                              <w:pStyle w:val="Default"/>
                              <w:numPr>
                                <w:ilvl w:val="0"/>
                                <w:numId w:val="23"/>
                              </w:numPr>
                              <w:rPr>
                                <w:rFonts w:cs="Arial"/>
                              </w:rPr>
                            </w:pPr>
                            <w:r w:rsidRPr="00B06338">
                              <w:rPr>
                                <w:rFonts w:cs="Arial"/>
                              </w:rPr>
                              <w:t xml:space="preserve">self-harm or mutilation, sometimes leading to suicide attempts </w:t>
                            </w:r>
                          </w:p>
                          <w:p w14:paraId="2C9E4DA7" w14:textId="77777777" w:rsidR="008E4A3E" w:rsidRPr="00B06338" w:rsidRDefault="008E4A3E" w:rsidP="00FC5D4E">
                            <w:pPr>
                              <w:pStyle w:val="Default"/>
                              <w:numPr>
                                <w:ilvl w:val="0"/>
                                <w:numId w:val="23"/>
                              </w:numPr>
                              <w:rPr>
                                <w:rFonts w:cs="Arial"/>
                              </w:rPr>
                            </w:pPr>
                            <w:r w:rsidRPr="00B06338">
                              <w:rPr>
                                <w:rFonts w:cs="Arial"/>
                              </w:rPr>
                              <w:t xml:space="preserve">saying they have secrets they cannot tell anyone about </w:t>
                            </w:r>
                          </w:p>
                          <w:p w14:paraId="2C9E4DA8" w14:textId="77777777" w:rsidR="008E4A3E" w:rsidRPr="00B06338" w:rsidRDefault="008E4A3E" w:rsidP="00FC5D4E">
                            <w:pPr>
                              <w:pStyle w:val="Default"/>
                              <w:numPr>
                                <w:ilvl w:val="0"/>
                                <w:numId w:val="23"/>
                              </w:numPr>
                              <w:rPr>
                                <w:rFonts w:cs="Arial"/>
                              </w:rPr>
                            </w:pPr>
                            <w:r w:rsidRPr="00B06338">
                              <w:rPr>
                                <w:rFonts w:cs="Arial"/>
                              </w:rPr>
                              <w:t xml:space="preserve">not allowed to have friends (particularly in adolescence) </w:t>
                            </w:r>
                          </w:p>
                          <w:p w14:paraId="2C9E4DA9" w14:textId="77777777" w:rsidR="008E4A3E" w:rsidRPr="00B06338" w:rsidRDefault="008E4A3E" w:rsidP="00FC5D4E">
                            <w:pPr>
                              <w:pStyle w:val="Default"/>
                              <w:numPr>
                                <w:ilvl w:val="0"/>
                                <w:numId w:val="23"/>
                              </w:numPr>
                              <w:rPr>
                                <w:rFonts w:cs="Arial"/>
                              </w:rPr>
                            </w:pPr>
                            <w:r w:rsidRPr="00B06338">
                              <w:rPr>
                                <w:rFonts w:cs="Arial"/>
                              </w:rPr>
                              <w:t xml:space="preserve">acting in a sexually explicit way towards adults </w:t>
                            </w:r>
                          </w:p>
                          <w:p w14:paraId="2C9E4DAA" w14:textId="77777777" w:rsidR="008E4A3E" w:rsidRPr="004C1BCE" w:rsidRDefault="008E4A3E"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9" id="Text Box 5" o:spid="_x0000_s1031" type="#_x0000_t202" style="position:absolute;left:0;text-align:left;margin-left:0;margin-top:11.7pt;width:468pt;height:59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f6DLwIAAFgEAAAOAAAAZHJzL2Uyb0RvYy54bWysVNtu2zAMfR+wfxD0vtjJ7KYx4hRdugwD&#10;ugvQ7gNkWbaFyaImKbGzrx8lp2l2exnmB4EUqUPykPT6ZuwVOQjrJOiSzmcpJUJzqKVuS/rlcffq&#10;mhLnma6ZAi1KehSO3mxevlgPphAL6EDVwhIE0a4YTEk7702RJI53omduBkZoNDZge+ZRtW1SWzYg&#10;eq+SRZpeJQPY2ljgwjm8vZuMdBPxm0Zw/6lpnPBElRRz8/G08azCmWzWrGgtM53kpzTYP2TRM6kx&#10;6BnqjnlG9lb+BtVLbsFB42cc+gSaRnIRa8Bq5ukv1Tx0zIhYC5LjzJkm9/9g+cfDZ0tkXdKcEs16&#10;bNGjGD15AyPJAzuDcQU6PRh08yNeY5djpc7cA//qiIZtx3Qrbq2FoROsxuzm4WVy8XTCcQGkGj5A&#10;jWHY3kMEGhvbB+qQDILo2KXjuTMhFY6X+Sp7fZWiiaNtmeerZbaKMVjx9NxY598J6EkQSmqx9RGe&#10;He6dD+mw4sklRHOgZL2TSkXFttVWWXJgOCZb/Ha7E/pPbkqToaSrfJFPDPwVIo3fnyB66XHelexL&#10;en12YkXg7a2u4zR6JtUkY8pKn4gM3E0s+rEaY8eyECCQXEF9RGYtTOON64hCB/Y7JQOOdkndtz2z&#10;ghL1XmN3VvMsC7sQlSxfLlCxl5bq0sI0R6iSekomceun/dkbK9sOI03zoOEWO9rIyPVzVqf0cXxj&#10;C06rFvbjUo9ezz+EzQ8AAAD//wMAUEsDBBQABgAIAAAAIQDAs2Qx4AAAAAgBAAAPAAAAZHJzL2Rv&#10;d25yZXYueG1sTI/NTsMwEITvSLyDtUhcKuo0IVUT4lQICcGBHghU4ujGmx+I11HstuHtWU5w3JnR&#10;7DfFdraDOOHke0cKVssIBFLtTE+tgve3x5sNCB80GT04QgXf6GFbXl4UOjfuTK94qkIruIR8rhV0&#10;IYy5lL7u0Gq/dCMSe42brA58Tq00kz5zuR1kHEVraXVP/KHTIz50WH9VR6uAquf9zqdPL+niI5nT&#10;RWY+m2an1PXVfH8HIuAc/sLwi8/oUDLTwR3JeDEo4CFBQZzcgmA3S9YsHDgWr5IMZFnI/wPKHwAA&#10;AP//AwBQSwECLQAUAAYACAAAACEAtoM4kv4AAADhAQAAEwAAAAAAAAAAAAAAAAAAAAAAW0NvbnRl&#10;bnRfVHlwZXNdLnhtbFBLAQItABQABgAIAAAAIQA4/SH/1gAAAJQBAAALAAAAAAAAAAAAAAAAAC8B&#10;AABfcmVscy8ucmVsc1BLAQItABQABgAIAAAAIQAUDf6DLwIAAFgEAAAOAAAAAAAAAAAAAAAAAC4C&#10;AABkcnMvZTJvRG9jLnhtbFBLAQItABQABgAIAAAAIQDAs2Qx4AAAAAgBAAAPAAAAAAAAAAAAAAAA&#10;AIkEAABkcnMvZG93bnJldi54bWxQSwUGAAAAAAQABADzAAAAlgUAAAAA&#10;" fillcolor="#ccf">
                <v:textbox>
                  <w:txbxContent>
                    <w:p w14:paraId="2C9E4D8F" w14:textId="77777777" w:rsidR="008E4A3E" w:rsidRPr="004C1BCE" w:rsidRDefault="008E4A3E" w:rsidP="00FC5D4E">
                      <w:pPr>
                        <w:ind w:left="-57"/>
                        <w:rPr>
                          <w:rFonts w:ascii="Calibri" w:hAnsi="Calibri" w:cs="Arial"/>
                          <w:b/>
                          <w:color w:val="000000"/>
                          <w:sz w:val="22"/>
                          <w:szCs w:val="22"/>
                          <w:u w:val="single"/>
                        </w:rPr>
                      </w:pPr>
                    </w:p>
                    <w:p w14:paraId="2C9E4D90" w14:textId="77777777" w:rsidR="008E4A3E" w:rsidRPr="004C1BCE" w:rsidRDefault="008E4A3E" w:rsidP="00FC5D4E">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14:paraId="2C9E4D91" w14:textId="77777777" w:rsidR="008E4A3E" w:rsidRPr="004C1BCE" w:rsidRDefault="008E4A3E" w:rsidP="00FC5D4E">
                      <w:pPr>
                        <w:ind w:left="-57"/>
                        <w:jc w:val="center"/>
                        <w:rPr>
                          <w:rFonts w:ascii="Calibri" w:hAnsi="Calibri" w:cs="Arial"/>
                          <w:color w:val="000000"/>
                          <w:sz w:val="28"/>
                          <w:szCs w:val="28"/>
                        </w:rPr>
                      </w:pPr>
                    </w:p>
                    <w:p w14:paraId="2C9E4D92" w14:textId="77777777" w:rsidR="008E4A3E" w:rsidRPr="00B06338" w:rsidRDefault="008E4A3E" w:rsidP="00774E8C">
                      <w:pPr>
                        <w:ind w:left="-57"/>
                        <w:jc w:val="both"/>
                        <w:rPr>
                          <w:rFonts w:ascii="Calibri" w:hAnsi="Calibri" w:cs="Arial"/>
                          <w:color w:val="000000"/>
                        </w:rPr>
                      </w:pPr>
                      <w:r w:rsidRPr="00B06338">
                        <w:rPr>
                          <w:rFonts w:ascii="Calibri" w:hAnsi="Calibri" w:cs="Arial"/>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2C9E4D93" w14:textId="77777777" w:rsidR="008E4A3E" w:rsidRPr="004C1BCE" w:rsidRDefault="008E4A3E" w:rsidP="00FC5D4E">
                      <w:pPr>
                        <w:ind w:left="-57"/>
                        <w:rPr>
                          <w:rFonts w:ascii="Calibri" w:hAnsi="Calibri" w:cs="Arial"/>
                          <w:color w:val="000000"/>
                          <w:sz w:val="28"/>
                          <w:szCs w:val="28"/>
                        </w:rPr>
                      </w:pPr>
                    </w:p>
                    <w:p w14:paraId="2C9E4D94" w14:textId="77777777" w:rsidR="008E4A3E" w:rsidRPr="004C1BCE" w:rsidRDefault="008E4A3E" w:rsidP="00FC5D4E">
                      <w:pPr>
                        <w:pStyle w:val="Default"/>
                        <w:rPr>
                          <w:rFonts w:cs="Arial"/>
                          <w:b/>
                          <w:sz w:val="28"/>
                          <w:szCs w:val="28"/>
                        </w:rPr>
                      </w:pPr>
                      <w:r w:rsidRPr="004C1BCE">
                        <w:rPr>
                          <w:rFonts w:cs="Arial"/>
                          <w:b/>
                          <w:sz w:val="28"/>
                          <w:szCs w:val="28"/>
                        </w:rPr>
                        <w:t>Indicators of Sexual Abuse:</w:t>
                      </w:r>
                    </w:p>
                    <w:p w14:paraId="2C9E4D95" w14:textId="77777777" w:rsidR="008E4A3E" w:rsidRPr="004C1BCE" w:rsidRDefault="008E4A3E" w:rsidP="00FC5D4E">
                      <w:pPr>
                        <w:pStyle w:val="Default"/>
                        <w:rPr>
                          <w:rFonts w:cs="Arial"/>
                          <w:b/>
                          <w:sz w:val="28"/>
                          <w:szCs w:val="28"/>
                        </w:rPr>
                      </w:pPr>
                    </w:p>
                    <w:p w14:paraId="2C9E4D96" w14:textId="77777777" w:rsidR="008E4A3E" w:rsidRPr="00B06338" w:rsidRDefault="008E4A3E" w:rsidP="00FC5D4E">
                      <w:pPr>
                        <w:pStyle w:val="Default"/>
                        <w:numPr>
                          <w:ilvl w:val="0"/>
                          <w:numId w:val="22"/>
                        </w:numPr>
                        <w:rPr>
                          <w:rFonts w:cs="Arial"/>
                        </w:rPr>
                      </w:pPr>
                      <w:r w:rsidRPr="00B06338">
                        <w:rPr>
                          <w:rFonts w:cs="Arial"/>
                        </w:rPr>
                        <w:t xml:space="preserve">pain or itching in the genital area </w:t>
                      </w:r>
                    </w:p>
                    <w:p w14:paraId="2C9E4D97" w14:textId="77777777" w:rsidR="008E4A3E" w:rsidRPr="00B06338" w:rsidRDefault="008E4A3E" w:rsidP="00FC5D4E">
                      <w:pPr>
                        <w:pStyle w:val="Default"/>
                        <w:numPr>
                          <w:ilvl w:val="0"/>
                          <w:numId w:val="22"/>
                        </w:numPr>
                        <w:rPr>
                          <w:rFonts w:cs="Arial"/>
                        </w:rPr>
                      </w:pPr>
                      <w:r w:rsidRPr="00B06338">
                        <w:rPr>
                          <w:rFonts w:cs="Arial"/>
                        </w:rPr>
                        <w:t xml:space="preserve">bruising or bleeding near genital area </w:t>
                      </w:r>
                    </w:p>
                    <w:p w14:paraId="2C9E4D98" w14:textId="77777777" w:rsidR="008E4A3E" w:rsidRPr="00B06338" w:rsidRDefault="008E4A3E" w:rsidP="00FC5D4E">
                      <w:pPr>
                        <w:pStyle w:val="Default"/>
                        <w:numPr>
                          <w:ilvl w:val="0"/>
                          <w:numId w:val="22"/>
                        </w:numPr>
                        <w:rPr>
                          <w:rFonts w:cs="Arial"/>
                        </w:rPr>
                      </w:pPr>
                      <w:r w:rsidRPr="00B06338">
                        <w:rPr>
                          <w:rFonts w:cs="Arial"/>
                        </w:rPr>
                        <w:t xml:space="preserve">sexually transmitted disease </w:t>
                      </w:r>
                    </w:p>
                    <w:p w14:paraId="2C9E4D99" w14:textId="77777777" w:rsidR="008E4A3E" w:rsidRPr="00B06338" w:rsidRDefault="008E4A3E" w:rsidP="00FC5D4E">
                      <w:pPr>
                        <w:pStyle w:val="Default"/>
                        <w:numPr>
                          <w:ilvl w:val="0"/>
                          <w:numId w:val="22"/>
                        </w:numPr>
                        <w:rPr>
                          <w:rFonts w:cs="Arial"/>
                        </w:rPr>
                      </w:pPr>
                      <w:r w:rsidRPr="00B06338">
                        <w:rPr>
                          <w:rFonts w:cs="Arial"/>
                        </w:rPr>
                        <w:t xml:space="preserve">vaginal discharge or infection </w:t>
                      </w:r>
                    </w:p>
                    <w:p w14:paraId="2C9E4D9A" w14:textId="77777777" w:rsidR="008E4A3E" w:rsidRPr="00B06338" w:rsidRDefault="008E4A3E" w:rsidP="00FC5D4E">
                      <w:pPr>
                        <w:pStyle w:val="Default"/>
                        <w:numPr>
                          <w:ilvl w:val="0"/>
                          <w:numId w:val="22"/>
                        </w:numPr>
                        <w:rPr>
                          <w:rFonts w:cs="Arial"/>
                        </w:rPr>
                      </w:pPr>
                      <w:r w:rsidRPr="00B06338">
                        <w:rPr>
                          <w:rFonts w:cs="Arial"/>
                        </w:rPr>
                        <w:t xml:space="preserve">stomach pains </w:t>
                      </w:r>
                    </w:p>
                    <w:p w14:paraId="2C9E4D9B" w14:textId="77777777" w:rsidR="008E4A3E" w:rsidRPr="00B06338" w:rsidRDefault="008E4A3E" w:rsidP="00FC5D4E">
                      <w:pPr>
                        <w:pStyle w:val="Default"/>
                        <w:numPr>
                          <w:ilvl w:val="0"/>
                          <w:numId w:val="22"/>
                        </w:numPr>
                        <w:rPr>
                          <w:rFonts w:cs="Arial"/>
                        </w:rPr>
                      </w:pPr>
                      <w:r w:rsidRPr="00B06338">
                        <w:rPr>
                          <w:rFonts w:cs="Arial"/>
                        </w:rPr>
                        <w:t xml:space="preserve">discomfort when walking or sitting down </w:t>
                      </w:r>
                    </w:p>
                    <w:p w14:paraId="2C9E4D9C" w14:textId="77777777" w:rsidR="008E4A3E" w:rsidRPr="00B06338" w:rsidRDefault="008E4A3E" w:rsidP="00FC5D4E">
                      <w:pPr>
                        <w:pStyle w:val="Default"/>
                        <w:numPr>
                          <w:ilvl w:val="0"/>
                          <w:numId w:val="22"/>
                        </w:numPr>
                        <w:rPr>
                          <w:rFonts w:cs="Arial"/>
                        </w:rPr>
                      </w:pPr>
                      <w:r w:rsidRPr="00B06338">
                        <w:rPr>
                          <w:rFonts w:cs="Arial"/>
                        </w:rPr>
                        <w:t xml:space="preserve">pregnancy </w:t>
                      </w:r>
                    </w:p>
                    <w:p w14:paraId="2C9E4D9D" w14:textId="77777777" w:rsidR="008E4A3E" w:rsidRPr="004C1BCE" w:rsidRDefault="008E4A3E" w:rsidP="00FC5D4E">
                      <w:pPr>
                        <w:pStyle w:val="Normal3"/>
                        <w:jc w:val="both"/>
                        <w:rPr>
                          <w:rFonts w:ascii="Calibri" w:hAnsi="Calibri" w:cs="Arial"/>
                          <w:b/>
                          <w:bCs/>
                          <w:color w:val="000000"/>
                          <w:sz w:val="28"/>
                          <w:szCs w:val="28"/>
                        </w:rPr>
                      </w:pPr>
                    </w:p>
                    <w:p w14:paraId="2C9E4D9E" w14:textId="77777777" w:rsidR="008E4A3E" w:rsidRPr="004C1BCE" w:rsidRDefault="008E4A3E"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14:paraId="2C9E4D9F" w14:textId="77777777" w:rsidR="008E4A3E" w:rsidRPr="004C1BCE" w:rsidRDefault="008E4A3E" w:rsidP="00FC5D4E">
                      <w:pPr>
                        <w:pStyle w:val="Default"/>
                        <w:rPr>
                          <w:rFonts w:cs="Arial"/>
                          <w:sz w:val="28"/>
                          <w:szCs w:val="28"/>
                        </w:rPr>
                      </w:pPr>
                    </w:p>
                    <w:p w14:paraId="2C9E4DA0" w14:textId="77777777" w:rsidR="008E4A3E" w:rsidRPr="00B06338" w:rsidRDefault="008E4A3E" w:rsidP="00FC5D4E">
                      <w:pPr>
                        <w:pStyle w:val="Default"/>
                        <w:numPr>
                          <w:ilvl w:val="0"/>
                          <w:numId w:val="23"/>
                        </w:numPr>
                        <w:rPr>
                          <w:rFonts w:cs="Arial"/>
                        </w:rPr>
                      </w:pPr>
                      <w:r w:rsidRPr="00B06338">
                        <w:rPr>
                          <w:rFonts w:cs="Arial"/>
                        </w:rPr>
                        <w:t xml:space="preserve">sudden or unexplained changes in behaviour e.g. becoming aggressive or    withdrawn </w:t>
                      </w:r>
                    </w:p>
                    <w:p w14:paraId="2C9E4DA1" w14:textId="77777777" w:rsidR="008E4A3E" w:rsidRPr="00B06338" w:rsidRDefault="008E4A3E" w:rsidP="00FC5D4E">
                      <w:pPr>
                        <w:pStyle w:val="Default"/>
                        <w:numPr>
                          <w:ilvl w:val="0"/>
                          <w:numId w:val="23"/>
                        </w:numPr>
                        <w:rPr>
                          <w:rFonts w:cs="Arial"/>
                        </w:rPr>
                      </w:pPr>
                      <w:r w:rsidRPr="00B06338">
                        <w:rPr>
                          <w:rFonts w:cs="Arial"/>
                        </w:rPr>
                        <w:t xml:space="preserve">fear of being left with a specific person or group of people </w:t>
                      </w:r>
                    </w:p>
                    <w:p w14:paraId="2C9E4DA2" w14:textId="77777777" w:rsidR="008E4A3E" w:rsidRPr="00B06338" w:rsidRDefault="008E4A3E" w:rsidP="00FC5D4E">
                      <w:pPr>
                        <w:pStyle w:val="Default"/>
                        <w:numPr>
                          <w:ilvl w:val="0"/>
                          <w:numId w:val="23"/>
                        </w:numPr>
                        <w:rPr>
                          <w:rFonts w:cs="Arial"/>
                        </w:rPr>
                      </w:pPr>
                      <w:r w:rsidRPr="00B06338">
                        <w:rPr>
                          <w:rFonts w:cs="Arial"/>
                        </w:rPr>
                        <w:t xml:space="preserve">having nightmares </w:t>
                      </w:r>
                    </w:p>
                    <w:p w14:paraId="2C9E4DA3" w14:textId="77777777" w:rsidR="008E4A3E" w:rsidRPr="00B06338" w:rsidRDefault="008E4A3E" w:rsidP="00FC5D4E">
                      <w:pPr>
                        <w:pStyle w:val="Default"/>
                        <w:numPr>
                          <w:ilvl w:val="0"/>
                          <w:numId w:val="23"/>
                        </w:numPr>
                        <w:rPr>
                          <w:rFonts w:cs="Arial"/>
                        </w:rPr>
                      </w:pPr>
                      <w:r w:rsidRPr="00B06338">
                        <w:rPr>
                          <w:rFonts w:cs="Arial"/>
                        </w:rPr>
                        <w:t xml:space="preserve">running away from home sexual knowledge which is beyond their age, or developmental level </w:t>
                      </w:r>
                    </w:p>
                    <w:p w14:paraId="2C9E4DA4" w14:textId="77777777" w:rsidR="008E4A3E" w:rsidRPr="00B06338" w:rsidRDefault="008E4A3E" w:rsidP="00FC5D4E">
                      <w:pPr>
                        <w:pStyle w:val="Default"/>
                        <w:numPr>
                          <w:ilvl w:val="0"/>
                          <w:numId w:val="23"/>
                        </w:numPr>
                        <w:rPr>
                          <w:rFonts w:cs="Arial"/>
                        </w:rPr>
                      </w:pPr>
                      <w:r w:rsidRPr="00B06338">
                        <w:rPr>
                          <w:rFonts w:cs="Arial"/>
                        </w:rPr>
                        <w:t xml:space="preserve">sexual drawings or language </w:t>
                      </w:r>
                    </w:p>
                    <w:p w14:paraId="2C9E4DA5" w14:textId="77777777" w:rsidR="008E4A3E" w:rsidRPr="00B06338" w:rsidRDefault="008E4A3E" w:rsidP="00FC5D4E">
                      <w:pPr>
                        <w:pStyle w:val="Default"/>
                        <w:numPr>
                          <w:ilvl w:val="0"/>
                          <w:numId w:val="23"/>
                        </w:numPr>
                        <w:rPr>
                          <w:rFonts w:cs="Arial"/>
                        </w:rPr>
                      </w:pPr>
                      <w:r w:rsidRPr="00B06338">
                        <w:rPr>
                          <w:rFonts w:cs="Arial"/>
                        </w:rPr>
                        <w:t>eating problems such as overeating or anorexia</w:t>
                      </w:r>
                    </w:p>
                    <w:p w14:paraId="2C9E4DA6" w14:textId="77777777" w:rsidR="008E4A3E" w:rsidRPr="00B06338" w:rsidRDefault="008E4A3E" w:rsidP="00FC5D4E">
                      <w:pPr>
                        <w:pStyle w:val="Default"/>
                        <w:numPr>
                          <w:ilvl w:val="0"/>
                          <w:numId w:val="23"/>
                        </w:numPr>
                        <w:rPr>
                          <w:rFonts w:cs="Arial"/>
                        </w:rPr>
                      </w:pPr>
                      <w:r w:rsidRPr="00B06338">
                        <w:rPr>
                          <w:rFonts w:cs="Arial"/>
                        </w:rPr>
                        <w:t xml:space="preserve">self-harm or mutilation, sometimes leading to suicide attempts </w:t>
                      </w:r>
                    </w:p>
                    <w:p w14:paraId="2C9E4DA7" w14:textId="77777777" w:rsidR="008E4A3E" w:rsidRPr="00B06338" w:rsidRDefault="008E4A3E" w:rsidP="00FC5D4E">
                      <w:pPr>
                        <w:pStyle w:val="Default"/>
                        <w:numPr>
                          <w:ilvl w:val="0"/>
                          <w:numId w:val="23"/>
                        </w:numPr>
                        <w:rPr>
                          <w:rFonts w:cs="Arial"/>
                        </w:rPr>
                      </w:pPr>
                      <w:r w:rsidRPr="00B06338">
                        <w:rPr>
                          <w:rFonts w:cs="Arial"/>
                        </w:rPr>
                        <w:t xml:space="preserve">saying they have secrets they cannot tell anyone about </w:t>
                      </w:r>
                    </w:p>
                    <w:p w14:paraId="2C9E4DA8" w14:textId="77777777" w:rsidR="008E4A3E" w:rsidRPr="00B06338" w:rsidRDefault="008E4A3E" w:rsidP="00FC5D4E">
                      <w:pPr>
                        <w:pStyle w:val="Default"/>
                        <w:numPr>
                          <w:ilvl w:val="0"/>
                          <w:numId w:val="23"/>
                        </w:numPr>
                        <w:rPr>
                          <w:rFonts w:cs="Arial"/>
                        </w:rPr>
                      </w:pPr>
                      <w:r w:rsidRPr="00B06338">
                        <w:rPr>
                          <w:rFonts w:cs="Arial"/>
                        </w:rPr>
                        <w:t xml:space="preserve">not allowed to have friends (particularly in adolescence) </w:t>
                      </w:r>
                    </w:p>
                    <w:p w14:paraId="2C9E4DA9" w14:textId="77777777" w:rsidR="008E4A3E" w:rsidRPr="00B06338" w:rsidRDefault="008E4A3E" w:rsidP="00FC5D4E">
                      <w:pPr>
                        <w:pStyle w:val="Default"/>
                        <w:numPr>
                          <w:ilvl w:val="0"/>
                          <w:numId w:val="23"/>
                        </w:numPr>
                        <w:rPr>
                          <w:rFonts w:cs="Arial"/>
                        </w:rPr>
                      </w:pPr>
                      <w:r w:rsidRPr="00B06338">
                        <w:rPr>
                          <w:rFonts w:cs="Arial"/>
                        </w:rPr>
                        <w:t xml:space="preserve">acting in a sexually explicit way towards adults </w:t>
                      </w:r>
                    </w:p>
                    <w:p w14:paraId="2C9E4DAA" w14:textId="77777777" w:rsidR="008E4A3E" w:rsidRPr="004C1BCE" w:rsidRDefault="008E4A3E" w:rsidP="00FC5D4E">
                      <w:pPr>
                        <w:rPr>
                          <w:rFonts w:ascii="Calibri" w:hAnsi="Calibri"/>
                        </w:rPr>
                      </w:pPr>
                    </w:p>
                  </w:txbxContent>
                </v:textbox>
              </v:shape>
            </w:pict>
          </mc:Fallback>
        </mc:AlternateContent>
      </w:r>
    </w:p>
    <w:p w14:paraId="2C9E4C68" w14:textId="77777777" w:rsidR="00FC5D4E" w:rsidRPr="00D43BDF" w:rsidRDefault="00FC5D4E" w:rsidP="00FC5D4E">
      <w:pPr>
        <w:jc w:val="both"/>
        <w:rPr>
          <w:rFonts w:ascii="Calibri" w:hAnsi="Calibri" w:cs="Arial"/>
          <w:lang w:eastAsia="en-US"/>
        </w:rPr>
      </w:pPr>
    </w:p>
    <w:p w14:paraId="2C9E4C69" w14:textId="77777777" w:rsidR="00FC5D4E" w:rsidRPr="00D43BDF" w:rsidRDefault="00FC5D4E" w:rsidP="00FC5D4E">
      <w:pPr>
        <w:jc w:val="both"/>
        <w:rPr>
          <w:rFonts w:ascii="Calibri" w:hAnsi="Calibri" w:cs="Arial"/>
          <w:lang w:eastAsia="en-US"/>
        </w:rPr>
      </w:pPr>
    </w:p>
    <w:p w14:paraId="2C9E4C6A" w14:textId="77777777" w:rsidR="00FC5D4E" w:rsidRPr="00D43BDF" w:rsidRDefault="00FC5D4E" w:rsidP="00FC5D4E">
      <w:pPr>
        <w:jc w:val="both"/>
        <w:rPr>
          <w:rFonts w:ascii="Calibri" w:hAnsi="Calibri" w:cs="Arial"/>
          <w:lang w:eastAsia="en-US"/>
        </w:rPr>
      </w:pPr>
    </w:p>
    <w:p w14:paraId="2C9E4C6B" w14:textId="77777777" w:rsidR="00FC5D4E" w:rsidRPr="00D43BDF" w:rsidRDefault="00FC5D4E" w:rsidP="00FC5D4E">
      <w:pPr>
        <w:numPr>
          <w:ilvl w:val="0"/>
          <w:numId w:val="19"/>
        </w:numPr>
        <w:autoSpaceDE w:val="0"/>
        <w:autoSpaceDN w:val="0"/>
        <w:adjustRightInd w:val="0"/>
        <w:rPr>
          <w:rFonts w:ascii="Calibri" w:hAnsi="Calibri" w:cs="Arial"/>
        </w:rPr>
      </w:pPr>
      <w:r w:rsidRPr="00D43BDF">
        <w:rPr>
          <w:rFonts w:ascii="Calibri" w:hAnsi="Calibri" w:cs="Arial"/>
        </w:rPr>
        <w:br/>
      </w:r>
    </w:p>
    <w:p w14:paraId="2C9E4C6C" w14:textId="77777777" w:rsidR="00FC5D4E" w:rsidRPr="00D43BDF" w:rsidRDefault="00FC5D4E" w:rsidP="00FC5D4E">
      <w:pPr>
        <w:autoSpaceDE w:val="0"/>
        <w:autoSpaceDN w:val="0"/>
        <w:adjustRightInd w:val="0"/>
        <w:rPr>
          <w:rFonts w:ascii="Calibri" w:hAnsi="Calibri" w:cs="Arial"/>
        </w:rPr>
      </w:pPr>
    </w:p>
    <w:p w14:paraId="2C9E4C6D" w14:textId="77777777" w:rsidR="00FC5D4E" w:rsidRPr="00D43BDF" w:rsidRDefault="00FC5D4E" w:rsidP="00FC5D4E">
      <w:pPr>
        <w:autoSpaceDE w:val="0"/>
        <w:autoSpaceDN w:val="0"/>
        <w:adjustRightInd w:val="0"/>
        <w:rPr>
          <w:rFonts w:ascii="Calibri" w:hAnsi="Calibri" w:cs="Arial"/>
        </w:rPr>
      </w:pPr>
    </w:p>
    <w:p w14:paraId="2C9E4C6E" w14:textId="77777777" w:rsidR="00FC5D4E" w:rsidRPr="00D43BDF" w:rsidRDefault="00FC5D4E" w:rsidP="00FC5D4E">
      <w:pPr>
        <w:autoSpaceDE w:val="0"/>
        <w:autoSpaceDN w:val="0"/>
        <w:adjustRightInd w:val="0"/>
        <w:rPr>
          <w:rFonts w:ascii="Calibri" w:hAnsi="Calibri" w:cs="Arial"/>
        </w:rPr>
      </w:pPr>
    </w:p>
    <w:p w14:paraId="2C9E4C6F" w14:textId="77777777" w:rsidR="00FC5D4E" w:rsidRPr="00D43BDF" w:rsidRDefault="00FC5D4E" w:rsidP="00FC5D4E">
      <w:pPr>
        <w:autoSpaceDE w:val="0"/>
        <w:autoSpaceDN w:val="0"/>
        <w:adjustRightInd w:val="0"/>
        <w:rPr>
          <w:rFonts w:ascii="Calibri" w:hAnsi="Calibri" w:cs="Arial"/>
        </w:rPr>
      </w:pPr>
    </w:p>
    <w:p w14:paraId="2C9E4C70" w14:textId="77777777" w:rsidR="00FC5D4E" w:rsidRPr="00D43BDF" w:rsidRDefault="00FC5D4E" w:rsidP="00FC5D4E">
      <w:pPr>
        <w:autoSpaceDE w:val="0"/>
        <w:autoSpaceDN w:val="0"/>
        <w:adjustRightInd w:val="0"/>
        <w:rPr>
          <w:rFonts w:ascii="Calibri" w:hAnsi="Calibri" w:cs="Arial"/>
        </w:rPr>
      </w:pPr>
    </w:p>
    <w:p w14:paraId="2C9E4C71" w14:textId="77777777" w:rsidR="00FC5D4E" w:rsidRPr="00D43BDF" w:rsidRDefault="00FC5D4E" w:rsidP="00FC5D4E">
      <w:pPr>
        <w:autoSpaceDE w:val="0"/>
        <w:autoSpaceDN w:val="0"/>
        <w:adjustRightInd w:val="0"/>
        <w:rPr>
          <w:rFonts w:ascii="Calibri" w:hAnsi="Calibri" w:cs="Arial"/>
        </w:rPr>
      </w:pPr>
    </w:p>
    <w:p w14:paraId="2C9E4C72" w14:textId="77777777" w:rsidR="00FC5D4E" w:rsidRPr="00D43BDF" w:rsidRDefault="00FC5D4E" w:rsidP="00FC5D4E">
      <w:pPr>
        <w:autoSpaceDE w:val="0"/>
        <w:autoSpaceDN w:val="0"/>
        <w:adjustRightInd w:val="0"/>
        <w:rPr>
          <w:rFonts w:ascii="Calibri" w:hAnsi="Calibri" w:cs="Arial"/>
        </w:rPr>
      </w:pPr>
    </w:p>
    <w:p w14:paraId="2C9E4C73" w14:textId="77777777" w:rsidR="00FC5D4E" w:rsidRPr="00D43BDF" w:rsidRDefault="00FC5D4E" w:rsidP="00FC5D4E">
      <w:pPr>
        <w:autoSpaceDE w:val="0"/>
        <w:autoSpaceDN w:val="0"/>
        <w:adjustRightInd w:val="0"/>
        <w:rPr>
          <w:rFonts w:ascii="Calibri" w:hAnsi="Calibri" w:cs="Arial"/>
        </w:rPr>
      </w:pPr>
    </w:p>
    <w:p w14:paraId="2C9E4C74" w14:textId="77777777" w:rsidR="00FC5D4E" w:rsidRPr="00D43BDF" w:rsidRDefault="00FC5D4E" w:rsidP="00FC5D4E">
      <w:pPr>
        <w:autoSpaceDE w:val="0"/>
        <w:autoSpaceDN w:val="0"/>
        <w:adjustRightInd w:val="0"/>
        <w:rPr>
          <w:rFonts w:ascii="Calibri" w:hAnsi="Calibri" w:cs="Arial"/>
        </w:rPr>
      </w:pPr>
    </w:p>
    <w:p w14:paraId="2C9E4C75" w14:textId="77777777" w:rsidR="00FC5D4E" w:rsidRPr="00D43BDF" w:rsidRDefault="00FC5D4E" w:rsidP="00FC5D4E">
      <w:pPr>
        <w:autoSpaceDE w:val="0"/>
        <w:autoSpaceDN w:val="0"/>
        <w:adjustRightInd w:val="0"/>
        <w:rPr>
          <w:rFonts w:ascii="Calibri" w:hAnsi="Calibri" w:cs="Arial"/>
        </w:rPr>
      </w:pPr>
    </w:p>
    <w:p w14:paraId="2C9E4C76" w14:textId="77777777" w:rsidR="00FC5D4E" w:rsidRPr="00D43BDF" w:rsidRDefault="00FC5D4E" w:rsidP="00FC5D4E">
      <w:pPr>
        <w:autoSpaceDE w:val="0"/>
        <w:autoSpaceDN w:val="0"/>
        <w:adjustRightInd w:val="0"/>
        <w:rPr>
          <w:rFonts w:ascii="Calibri" w:hAnsi="Calibri" w:cs="Arial"/>
        </w:rPr>
      </w:pPr>
    </w:p>
    <w:p w14:paraId="2C9E4C77" w14:textId="77777777" w:rsidR="00FC5D4E" w:rsidRPr="00D43BDF" w:rsidRDefault="00FC5D4E" w:rsidP="00FC5D4E">
      <w:pPr>
        <w:autoSpaceDE w:val="0"/>
        <w:autoSpaceDN w:val="0"/>
        <w:adjustRightInd w:val="0"/>
        <w:rPr>
          <w:rFonts w:ascii="Calibri" w:hAnsi="Calibri" w:cs="Arial"/>
        </w:rPr>
      </w:pPr>
    </w:p>
    <w:p w14:paraId="2C9E4C78" w14:textId="77777777" w:rsidR="00FC5D4E" w:rsidRPr="00D43BDF" w:rsidRDefault="00FC5D4E" w:rsidP="00FC5D4E">
      <w:pPr>
        <w:autoSpaceDE w:val="0"/>
        <w:autoSpaceDN w:val="0"/>
        <w:adjustRightInd w:val="0"/>
        <w:rPr>
          <w:rFonts w:ascii="Calibri" w:hAnsi="Calibri" w:cs="Arial"/>
        </w:rPr>
      </w:pPr>
    </w:p>
    <w:p w14:paraId="2C9E4C79" w14:textId="77777777" w:rsidR="00FC5D4E" w:rsidRPr="00D43BDF" w:rsidRDefault="00FC5D4E" w:rsidP="00FC5D4E">
      <w:pPr>
        <w:autoSpaceDE w:val="0"/>
        <w:autoSpaceDN w:val="0"/>
        <w:adjustRightInd w:val="0"/>
        <w:rPr>
          <w:rFonts w:ascii="Calibri" w:hAnsi="Calibri" w:cs="Arial"/>
        </w:rPr>
      </w:pPr>
    </w:p>
    <w:p w14:paraId="2C9E4C7A" w14:textId="77777777" w:rsidR="00FC5D4E" w:rsidRPr="00D43BDF" w:rsidRDefault="00FC5D4E" w:rsidP="00FC5D4E">
      <w:pPr>
        <w:autoSpaceDE w:val="0"/>
        <w:autoSpaceDN w:val="0"/>
        <w:adjustRightInd w:val="0"/>
        <w:rPr>
          <w:rFonts w:ascii="Calibri" w:hAnsi="Calibri" w:cs="Arial"/>
        </w:rPr>
      </w:pPr>
    </w:p>
    <w:p w14:paraId="2C9E4C7B" w14:textId="77777777" w:rsidR="00FC5D4E" w:rsidRPr="00D43BDF" w:rsidRDefault="00FC5D4E" w:rsidP="00FC5D4E">
      <w:pPr>
        <w:autoSpaceDE w:val="0"/>
        <w:autoSpaceDN w:val="0"/>
        <w:adjustRightInd w:val="0"/>
        <w:rPr>
          <w:rFonts w:ascii="Calibri" w:hAnsi="Calibri" w:cs="Arial"/>
        </w:rPr>
      </w:pPr>
    </w:p>
    <w:p w14:paraId="2C9E4C7C" w14:textId="77777777" w:rsidR="00FC5D4E" w:rsidRPr="00D43BDF" w:rsidRDefault="00FC5D4E" w:rsidP="00FC5D4E">
      <w:pPr>
        <w:autoSpaceDE w:val="0"/>
        <w:autoSpaceDN w:val="0"/>
        <w:adjustRightInd w:val="0"/>
        <w:rPr>
          <w:rFonts w:ascii="Calibri" w:hAnsi="Calibri" w:cs="Arial"/>
        </w:rPr>
      </w:pPr>
    </w:p>
    <w:p w14:paraId="2C9E4C7D" w14:textId="77777777" w:rsidR="00FC5D4E" w:rsidRPr="00D43BDF" w:rsidRDefault="00FC5D4E" w:rsidP="00FC5D4E">
      <w:pPr>
        <w:autoSpaceDE w:val="0"/>
        <w:autoSpaceDN w:val="0"/>
        <w:adjustRightInd w:val="0"/>
        <w:rPr>
          <w:rFonts w:ascii="Calibri" w:hAnsi="Calibri" w:cs="Arial"/>
        </w:rPr>
      </w:pPr>
    </w:p>
    <w:p w14:paraId="2C9E4C7E" w14:textId="77777777" w:rsidR="00FC5D4E" w:rsidRPr="00D43BDF" w:rsidRDefault="00FC5D4E" w:rsidP="00FC5D4E">
      <w:pPr>
        <w:autoSpaceDE w:val="0"/>
        <w:autoSpaceDN w:val="0"/>
        <w:adjustRightInd w:val="0"/>
        <w:rPr>
          <w:rFonts w:ascii="Calibri" w:hAnsi="Calibri" w:cs="Arial"/>
        </w:rPr>
      </w:pPr>
    </w:p>
    <w:p w14:paraId="2C9E4C7F" w14:textId="77777777" w:rsidR="00FC5D4E" w:rsidRPr="00D43BDF" w:rsidRDefault="00FC5D4E" w:rsidP="00FC5D4E">
      <w:pPr>
        <w:autoSpaceDE w:val="0"/>
        <w:autoSpaceDN w:val="0"/>
        <w:adjustRightInd w:val="0"/>
        <w:rPr>
          <w:rFonts w:ascii="Calibri" w:hAnsi="Calibri" w:cs="Arial"/>
        </w:rPr>
      </w:pPr>
    </w:p>
    <w:p w14:paraId="2C9E4C80" w14:textId="77777777" w:rsidR="00FC5D4E" w:rsidRPr="00D43BDF" w:rsidRDefault="00FC5D4E" w:rsidP="00FC5D4E">
      <w:pPr>
        <w:autoSpaceDE w:val="0"/>
        <w:autoSpaceDN w:val="0"/>
        <w:adjustRightInd w:val="0"/>
        <w:rPr>
          <w:rFonts w:ascii="Calibri" w:hAnsi="Calibri" w:cs="Arial"/>
        </w:rPr>
      </w:pPr>
    </w:p>
    <w:p w14:paraId="2C9E4C81" w14:textId="77777777" w:rsidR="00FC5D4E" w:rsidRPr="00D43BDF" w:rsidRDefault="00FC5D4E" w:rsidP="00FC5D4E">
      <w:pPr>
        <w:autoSpaceDE w:val="0"/>
        <w:autoSpaceDN w:val="0"/>
        <w:adjustRightInd w:val="0"/>
        <w:rPr>
          <w:rFonts w:ascii="Calibri" w:hAnsi="Calibri" w:cs="Arial"/>
        </w:rPr>
      </w:pPr>
    </w:p>
    <w:p w14:paraId="2C9E4C82" w14:textId="77777777" w:rsidR="00FC5D4E" w:rsidRPr="00D43BDF" w:rsidRDefault="00FC5D4E" w:rsidP="00FC5D4E">
      <w:pPr>
        <w:autoSpaceDE w:val="0"/>
        <w:autoSpaceDN w:val="0"/>
        <w:adjustRightInd w:val="0"/>
        <w:rPr>
          <w:rFonts w:ascii="Calibri" w:hAnsi="Calibri" w:cs="Arial"/>
        </w:rPr>
      </w:pPr>
    </w:p>
    <w:p w14:paraId="2C9E4C83" w14:textId="77777777" w:rsidR="00FC5D4E" w:rsidRPr="00D43BDF" w:rsidRDefault="00FC5D4E" w:rsidP="00FC5D4E">
      <w:pPr>
        <w:autoSpaceDE w:val="0"/>
        <w:autoSpaceDN w:val="0"/>
        <w:adjustRightInd w:val="0"/>
        <w:rPr>
          <w:rFonts w:ascii="Calibri" w:hAnsi="Calibri" w:cs="Arial"/>
        </w:rPr>
      </w:pPr>
    </w:p>
    <w:p w14:paraId="2C9E4C84" w14:textId="77777777" w:rsidR="00FC5D4E" w:rsidRPr="00D43BDF" w:rsidRDefault="00FC5D4E" w:rsidP="00FC5D4E">
      <w:pPr>
        <w:autoSpaceDE w:val="0"/>
        <w:autoSpaceDN w:val="0"/>
        <w:adjustRightInd w:val="0"/>
        <w:rPr>
          <w:rFonts w:ascii="Calibri" w:hAnsi="Calibri" w:cs="Arial"/>
        </w:rPr>
      </w:pPr>
    </w:p>
    <w:p w14:paraId="2C9E4C85" w14:textId="77777777" w:rsidR="00FC5D4E" w:rsidRPr="00D43BDF" w:rsidRDefault="00FC5D4E" w:rsidP="00FC5D4E">
      <w:pPr>
        <w:autoSpaceDE w:val="0"/>
        <w:autoSpaceDN w:val="0"/>
        <w:adjustRightInd w:val="0"/>
        <w:rPr>
          <w:rFonts w:ascii="Calibri" w:hAnsi="Calibri" w:cs="Arial"/>
        </w:rPr>
      </w:pPr>
    </w:p>
    <w:p w14:paraId="2C9E4C86" w14:textId="77777777" w:rsidR="00FC5D4E" w:rsidRPr="00D43BDF" w:rsidRDefault="00FC5D4E" w:rsidP="00FC5D4E">
      <w:pPr>
        <w:autoSpaceDE w:val="0"/>
        <w:autoSpaceDN w:val="0"/>
        <w:adjustRightInd w:val="0"/>
        <w:rPr>
          <w:rFonts w:ascii="Calibri" w:hAnsi="Calibri" w:cs="Arial"/>
        </w:rPr>
      </w:pPr>
    </w:p>
    <w:p w14:paraId="2C9E4C87" w14:textId="77777777" w:rsidR="00FC5D4E" w:rsidRPr="00D43BDF" w:rsidRDefault="00FC5D4E" w:rsidP="00FC5D4E">
      <w:pPr>
        <w:autoSpaceDE w:val="0"/>
        <w:autoSpaceDN w:val="0"/>
        <w:adjustRightInd w:val="0"/>
        <w:rPr>
          <w:rFonts w:ascii="Calibri" w:hAnsi="Calibri" w:cs="Arial"/>
        </w:rPr>
      </w:pPr>
    </w:p>
    <w:p w14:paraId="2C9E4C88" w14:textId="77777777" w:rsidR="00FC5D4E" w:rsidRPr="00D43BDF" w:rsidRDefault="00FC5D4E" w:rsidP="00FC5D4E">
      <w:pPr>
        <w:autoSpaceDE w:val="0"/>
        <w:autoSpaceDN w:val="0"/>
        <w:adjustRightInd w:val="0"/>
        <w:rPr>
          <w:rFonts w:ascii="Calibri" w:hAnsi="Calibri" w:cs="Arial"/>
        </w:rPr>
      </w:pPr>
    </w:p>
    <w:p w14:paraId="2C9E4C89" w14:textId="77777777" w:rsidR="00FC5D4E" w:rsidRPr="00D43BDF" w:rsidRDefault="00FC5D4E" w:rsidP="00FC5D4E">
      <w:pPr>
        <w:autoSpaceDE w:val="0"/>
        <w:autoSpaceDN w:val="0"/>
        <w:adjustRightInd w:val="0"/>
        <w:rPr>
          <w:rFonts w:ascii="Calibri" w:hAnsi="Calibri" w:cs="Arial"/>
        </w:rPr>
      </w:pPr>
    </w:p>
    <w:p w14:paraId="2C9E4C8A" w14:textId="77777777" w:rsidR="00FC5D4E" w:rsidRPr="00D43BDF" w:rsidRDefault="00FC5D4E" w:rsidP="00FC5D4E">
      <w:pPr>
        <w:autoSpaceDE w:val="0"/>
        <w:autoSpaceDN w:val="0"/>
        <w:adjustRightInd w:val="0"/>
        <w:rPr>
          <w:rFonts w:ascii="Calibri" w:hAnsi="Calibri" w:cs="Arial"/>
        </w:rPr>
      </w:pPr>
    </w:p>
    <w:p w14:paraId="2C9E4C8B" w14:textId="77777777" w:rsidR="00FC5D4E" w:rsidRPr="00D43BDF" w:rsidRDefault="00FC5D4E" w:rsidP="00FC5D4E">
      <w:pPr>
        <w:autoSpaceDE w:val="0"/>
        <w:autoSpaceDN w:val="0"/>
        <w:adjustRightInd w:val="0"/>
        <w:rPr>
          <w:rFonts w:ascii="Calibri" w:hAnsi="Calibri" w:cs="Arial"/>
        </w:rPr>
      </w:pPr>
    </w:p>
    <w:p w14:paraId="2C9E4C8C" w14:textId="77777777" w:rsidR="00FC5D4E" w:rsidRPr="00D43BDF" w:rsidRDefault="00FC5D4E" w:rsidP="00FC5D4E">
      <w:pPr>
        <w:autoSpaceDE w:val="0"/>
        <w:autoSpaceDN w:val="0"/>
        <w:adjustRightInd w:val="0"/>
        <w:rPr>
          <w:rFonts w:ascii="Calibri" w:hAnsi="Calibri" w:cs="Arial"/>
        </w:rPr>
      </w:pPr>
    </w:p>
    <w:p w14:paraId="2C9E4C93" w14:textId="0BA043A0" w:rsidR="00FC5D4E" w:rsidRPr="00D43BDF" w:rsidRDefault="00FC5D4E" w:rsidP="00FC5D4E">
      <w:pPr>
        <w:autoSpaceDE w:val="0"/>
        <w:autoSpaceDN w:val="0"/>
        <w:adjustRightInd w:val="0"/>
        <w:rPr>
          <w:rFonts w:ascii="Calibri" w:hAnsi="Calibri" w:cs="Arial"/>
        </w:rPr>
      </w:pPr>
    </w:p>
    <w:p w14:paraId="2C9E4C94" w14:textId="77777777" w:rsidR="00FC5D4E" w:rsidRPr="00D43BDF" w:rsidRDefault="00FC5D4E" w:rsidP="00FC5D4E">
      <w:pPr>
        <w:autoSpaceDE w:val="0"/>
        <w:autoSpaceDN w:val="0"/>
        <w:adjustRightInd w:val="0"/>
        <w:rPr>
          <w:rFonts w:ascii="Calibri" w:hAnsi="Calibri" w:cs="Arial"/>
        </w:rPr>
      </w:pPr>
    </w:p>
    <w:p w14:paraId="2C9E4C95" w14:textId="77777777" w:rsidR="00FC5D4E" w:rsidRPr="00D43BDF" w:rsidRDefault="00FC5D4E" w:rsidP="00FC5D4E">
      <w:pPr>
        <w:autoSpaceDE w:val="0"/>
        <w:autoSpaceDN w:val="0"/>
        <w:adjustRightInd w:val="0"/>
        <w:rPr>
          <w:rFonts w:ascii="Calibri" w:hAnsi="Calibri" w:cs="Arial"/>
        </w:rPr>
      </w:pPr>
      <w:r>
        <w:rPr>
          <w:noProof/>
        </w:rPr>
        <mc:AlternateContent>
          <mc:Choice Requires="wps">
            <w:drawing>
              <wp:anchor distT="0" distB="0" distL="114300" distR="114300" simplePos="0" relativeHeight="251664384" behindDoc="0" locked="0" layoutInCell="1" allowOverlap="1" wp14:anchorId="2C9E4D5B" wp14:editId="231A5E2C">
                <wp:simplePos x="0" y="0"/>
                <wp:positionH relativeFrom="column">
                  <wp:posOffset>0</wp:posOffset>
                </wp:positionH>
                <wp:positionV relativeFrom="paragraph">
                  <wp:posOffset>0</wp:posOffset>
                </wp:positionV>
                <wp:extent cx="5829300" cy="5603358"/>
                <wp:effectExtent l="0" t="0" r="1270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5603358"/>
                        </a:xfrm>
                        <a:prstGeom prst="rect">
                          <a:avLst/>
                        </a:prstGeom>
                        <a:solidFill>
                          <a:srgbClr val="CCCCFF"/>
                        </a:solidFill>
                        <a:ln w="9525">
                          <a:solidFill>
                            <a:srgbClr val="000000"/>
                          </a:solidFill>
                          <a:miter lim="800000"/>
                          <a:headEnd/>
                          <a:tailEnd/>
                        </a:ln>
                      </wps:spPr>
                      <wps:txbx>
                        <w:txbxContent>
                          <w:p w14:paraId="2C9E4DAB" w14:textId="77777777" w:rsidR="008E4A3E" w:rsidRPr="004C1BCE" w:rsidRDefault="008E4A3E" w:rsidP="00FC5D4E">
                            <w:pPr>
                              <w:ind w:left="-57"/>
                              <w:jc w:val="center"/>
                              <w:rPr>
                                <w:rFonts w:ascii="Calibri" w:hAnsi="Calibri" w:cs="Arial"/>
                                <w:b/>
                                <w:sz w:val="28"/>
                                <w:szCs w:val="28"/>
                              </w:rPr>
                            </w:pPr>
                          </w:p>
                          <w:p w14:paraId="2C9E4DAC" w14:textId="77777777" w:rsidR="008E4A3E" w:rsidRPr="004C1BCE" w:rsidRDefault="008E4A3E" w:rsidP="00FC5D4E">
                            <w:pPr>
                              <w:ind w:left="-57"/>
                              <w:jc w:val="center"/>
                              <w:rPr>
                                <w:rFonts w:ascii="Calibri" w:hAnsi="Calibri" w:cs="Arial"/>
                                <w:b/>
                                <w:sz w:val="28"/>
                                <w:szCs w:val="28"/>
                              </w:rPr>
                            </w:pPr>
                            <w:r w:rsidRPr="004C1BCE">
                              <w:rPr>
                                <w:rFonts w:ascii="Calibri" w:hAnsi="Calibri" w:cs="Arial"/>
                                <w:b/>
                                <w:sz w:val="28"/>
                                <w:szCs w:val="28"/>
                              </w:rPr>
                              <w:t>Emotional abuse</w:t>
                            </w:r>
                          </w:p>
                          <w:p w14:paraId="2C9E4DAD" w14:textId="77777777" w:rsidR="008E4A3E" w:rsidRPr="004C1BCE" w:rsidRDefault="008E4A3E" w:rsidP="00FC5D4E">
                            <w:pPr>
                              <w:ind w:left="-57"/>
                              <w:jc w:val="center"/>
                              <w:rPr>
                                <w:rFonts w:ascii="Calibri" w:hAnsi="Calibri" w:cs="Arial"/>
                                <w:sz w:val="28"/>
                                <w:szCs w:val="28"/>
                              </w:rPr>
                            </w:pPr>
                          </w:p>
                          <w:p w14:paraId="2C9E4DAE" w14:textId="77777777" w:rsidR="008E4A3E" w:rsidRPr="00B06338" w:rsidRDefault="008E4A3E" w:rsidP="00774E8C">
                            <w:pPr>
                              <w:ind w:left="-57"/>
                              <w:jc w:val="both"/>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2C9E4DAF" w14:textId="77777777" w:rsidR="008E4A3E" w:rsidRPr="004C1BCE" w:rsidRDefault="008E4A3E" w:rsidP="00FC5D4E">
                            <w:pPr>
                              <w:ind w:left="-57"/>
                              <w:rPr>
                                <w:rFonts w:ascii="Calibri" w:hAnsi="Calibri" w:cs="Arial"/>
                                <w:sz w:val="28"/>
                                <w:szCs w:val="28"/>
                              </w:rPr>
                            </w:pPr>
                          </w:p>
                          <w:p w14:paraId="2C9E4DB0" w14:textId="77777777" w:rsidR="008E4A3E" w:rsidRPr="004C1BCE" w:rsidRDefault="008E4A3E" w:rsidP="00FC5D4E">
                            <w:pPr>
                              <w:pStyle w:val="Default"/>
                              <w:rPr>
                                <w:rFonts w:cs="Arial"/>
                                <w:b/>
                                <w:sz w:val="28"/>
                                <w:szCs w:val="28"/>
                              </w:rPr>
                            </w:pPr>
                            <w:r w:rsidRPr="004C1BCE">
                              <w:rPr>
                                <w:rFonts w:cs="Arial"/>
                                <w:b/>
                                <w:sz w:val="28"/>
                                <w:szCs w:val="28"/>
                              </w:rPr>
                              <w:t>Indicators of Emotional Abuse:</w:t>
                            </w:r>
                          </w:p>
                          <w:p w14:paraId="2C9E4DB1" w14:textId="77777777" w:rsidR="008E4A3E" w:rsidRPr="00B06338" w:rsidRDefault="008E4A3E" w:rsidP="00FC5D4E">
                            <w:pPr>
                              <w:pStyle w:val="Default"/>
                              <w:rPr>
                                <w:rFonts w:cs="Arial"/>
                                <w:b/>
                              </w:rPr>
                            </w:pPr>
                          </w:p>
                          <w:p w14:paraId="2C9E4DB2" w14:textId="77777777" w:rsidR="008E4A3E" w:rsidRPr="00B06338" w:rsidRDefault="008E4A3E" w:rsidP="00FC5D4E">
                            <w:pPr>
                              <w:pStyle w:val="Default"/>
                              <w:numPr>
                                <w:ilvl w:val="0"/>
                                <w:numId w:val="24"/>
                              </w:numPr>
                              <w:jc w:val="both"/>
                              <w:rPr>
                                <w:rFonts w:cs="Arial"/>
                              </w:rPr>
                            </w:pPr>
                            <w:r w:rsidRPr="00B06338">
                              <w:rPr>
                                <w:rFonts w:cs="Arial"/>
                              </w:rPr>
                              <w:t xml:space="preserve">neurotic behaviour e.g. sulking, hair twisting, rocking </w:t>
                            </w:r>
                          </w:p>
                          <w:p w14:paraId="2C9E4DB3" w14:textId="77777777" w:rsidR="008E4A3E" w:rsidRPr="00B06338" w:rsidRDefault="008E4A3E" w:rsidP="00FC5D4E">
                            <w:pPr>
                              <w:pStyle w:val="Default"/>
                              <w:numPr>
                                <w:ilvl w:val="0"/>
                                <w:numId w:val="24"/>
                              </w:numPr>
                              <w:jc w:val="both"/>
                              <w:rPr>
                                <w:rFonts w:cs="Arial"/>
                              </w:rPr>
                            </w:pPr>
                            <w:r w:rsidRPr="00B06338">
                              <w:rPr>
                                <w:rFonts w:cs="Arial"/>
                              </w:rPr>
                              <w:t xml:space="preserve">being unable to play </w:t>
                            </w:r>
                          </w:p>
                          <w:p w14:paraId="2C9E4DB4" w14:textId="77777777" w:rsidR="008E4A3E" w:rsidRPr="00B06338" w:rsidRDefault="008E4A3E" w:rsidP="00FC5D4E">
                            <w:pPr>
                              <w:pStyle w:val="Default"/>
                              <w:numPr>
                                <w:ilvl w:val="0"/>
                                <w:numId w:val="24"/>
                              </w:numPr>
                              <w:jc w:val="both"/>
                              <w:rPr>
                                <w:rFonts w:cs="Arial"/>
                              </w:rPr>
                            </w:pPr>
                            <w:r w:rsidRPr="00B06338">
                              <w:rPr>
                                <w:rFonts w:cs="Arial"/>
                              </w:rPr>
                              <w:t xml:space="preserve">fear of making mistakes </w:t>
                            </w:r>
                          </w:p>
                          <w:p w14:paraId="2C9E4DB5" w14:textId="77777777" w:rsidR="008E4A3E" w:rsidRPr="00B06338" w:rsidRDefault="008E4A3E" w:rsidP="00FC5D4E">
                            <w:pPr>
                              <w:pStyle w:val="Default"/>
                              <w:numPr>
                                <w:ilvl w:val="0"/>
                                <w:numId w:val="24"/>
                              </w:numPr>
                              <w:jc w:val="both"/>
                              <w:rPr>
                                <w:rFonts w:cs="Arial"/>
                              </w:rPr>
                            </w:pPr>
                            <w:r w:rsidRPr="00B06338">
                              <w:rPr>
                                <w:rFonts w:cs="Arial"/>
                              </w:rPr>
                              <w:t xml:space="preserve">sudden speech disorders </w:t>
                            </w:r>
                          </w:p>
                          <w:p w14:paraId="2C9E4DB6" w14:textId="77777777" w:rsidR="008E4A3E" w:rsidRPr="00B06338" w:rsidRDefault="008E4A3E" w:rsidP="00FC5D4E">
                            <w:pPr>
                              <w:pStyle w:val="Default"/>
                              <w:numPr>
                                <w:ilvl w:val="0"/>
                                <w:numId w:val="24"/>
                              </w:numPr>
                              <w:jc w:val="both"/>
                              <w:rPr>
                                <w:rFonts w:cs="Arial"/>
                              </w:rPr>
                            </w:pPr>
                            <w:r w:rsidRPr="00B06338">
                              <w:rPr>
                                <w:rFonts w:cs="Arial"/>
                              </w:rPr>
                              <w:t xml:space="preserve">self-harm </w:t>
                            </w:r>
                          </w:p>
                          <w:p w14:paraId="2C9E4DB7" w14:textId="77777777" w:rsidR="008E4A3E" w:rsidRPr="00B06338" w:rsidRDefault="008E4A3E" w:rsidP="00FC5D4E">
                            <w:pPr>
                              <w:pStyle w:val="Default"/>
                              <w:numPr>
                                <w:ilvl w:val="0"/>
                                <w:numId w:val="24"/>
                              </w:numPr>
                              <w:jc w:val="both"/>
                              <w:rPr>
                                <w:rFonts w:cs="Arial"/>
                              </w:rPr>
                            </w:pPr>
                            <w:r w:rsidRPr="00B06338">
                              <w:rPr>
                                <w:rFonts w:cs="Arial"/>
                              </w:rPr>
                              <w:t xml:space="preserve">fear of parent being approached regarding their behaviour </w:t>
                            </w:r>
                          </w:p>
                          <w:p w14:paraId="2C9E4DB8" w14:textId="77777777" w:rsidR="008E4A3E" w:rsidRPr="00B06338" w:rsidRDefault="008E4A3E" w:rsidP="00FC5D4E">
                            <w:pPr>
                              <w:pStyle w:val="Default"/>
                              <w:numPr>
                                <w:ilvl w:val="0"/>
                                <w:numId w:val="24"/>
                              </w:numPr>
                              <w:jc w:val="both"/>
                              <w:rPr>
                                <w:rFonts w:cs="Arial"/>
                              </w:rPr>
                            </w:pPr>
                            <w:r w:rsidRPr="00B06338">
                              <w:rPr>
                                <w:rFonts w:cs="Arial"/>
                              </w:rPr>
                              <w:t xml:space="preserve">developmental delay in terms of emotional progress </w:t>
                            </w:r>
                          </w:p>
                          <w:p w14:paraId="2C9E4DB9" w14:textId="77777777" w:rsidR="008E4A3E" w:rsidRPr="004C1BCE" w:rsidRDefault="008E4A3E" w:rsidP="00FC5D4E">
                            <w:pPr>
                              <w:ind w:left="-57"/>
                              <w:rPr>
                                <w:rFonts w:ascii="Calibri" w:hAnsi="Calibri" w:cs="Arial"/>
                                <w:sz w:val="28"/>
                                <w:szCs w:val="28"/>
                              </w:rPr>
                            </w:pPr>
                          </w:p>
                          <w:p w14:paraId="2C9E4DBA" w14:textId="77777777" w:rsidR="008E4A3E" w:rsidRPr="004C1BCE" w:rsidRDefault="008E4A3E"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C9E4DBB" w14:textId="77777777" w:rsidR="008E4A3E" w:rsidRPr="004C1BCE" w:rsidRDefault="008E4A3E" w:rsidP="00FC5D4E">
                            <w:pPr>
                              <w:pStyle w:val="Default"/>
                              <w:rPr>
                                <w:sz w:val="28"/>
                                <w:szCs w:val="28"/>
                              </w:rPr>
                            </w:pPr>
                          </w:p>
                          <w:p w14:paraId="2C9E4DBC" w14:textId="77777777" w:rsidR="008E4A3E" w:rsidRPr="00B06338" w:rsidRDefault="008E4A3E" w:rsidP="00FC5D4E">
                            <w:pPr>
                              <w:pStyle w:val="Default"/>
                              <w:numPr>
                                <w:ilvl w:val="0"/>
                                <w:numId w:val="27"/>
                              </w:numPr>
                              <w:rPr>
                                <w:rFonts w:cs="Arial"/>
                              </w:rPr>
                            </w:pPr>
                            <w:r w:rsidRPr="00B06338">
                              <w:rPr>
                                <w:rFonts w:cs="Arial"/>
                              </w:rPr>
                              <w:t xml:space="preserve">extremes of passivity or aggression </w:t>
                            </w:r>
                          </w:p>
                          <w:p w14:paraId="2C9E4DBD" w14:textId="77777777" w:rsidR="008E4A3E" w:rsidRPr="00B06338" w:rsidRDefault="008E4A3E" w:rsidP="00FC5D4E">
                            <w:pPr>
                              <w:pStyle w:val="Default"/>
                              <w:numPr>
                                <w:ilvl w:val="0"/>
                                <w:numId w:val="27"/>
                              </w:numPr>
                              <w:rPr>
                                <w:rFonts w:cs="Arial"/>
                              </w:rPr>
                            </w:pPr>
                            <w:r w:rsidRPr="00B06338">
                              <w:rPr>
                                <w:rFonts w:cs="Arial"/>
                              </w:rPr>
                              <w:t xml:space="preserve">overreaction to mistakes </w:t>
                            </w:r>
                          </w:p>
                          <w:p w14:paraId="2C9E4DBE" w14:textId="77777777" w:rsidR="008E4A3E" w:rsidRPr="00B06338" w:rsidRDefault="008E4A3E" w:rsidP="00FC5D4E">
                            <w:pPr>
                              <w:pStyle w:val="Default"/>
                              <w:numPr>
                                <w:ilvl w:val="0"/>
                                <w:numId w:val="27"/>
                              </w:numPr>
                              <w:rPr>
                                <w:rFonts w:cs="Arial"/>
                              </w:rPr>
                            </w:pPr>
                            <w:r w:rsidRPr="00B06338">
                              <w:rPr>
                                <w:rFonts w:cs="Arial"/>
                              </w:rPr>
                              <w:t>self-depreciation ('I'm stupid, ugly, worthless, etc')</w:t>
                            </w:r>
                          </w:p>
                          <w:p w14:paraId="2C9E4DBF" w14:textId="77777777" w:rsidR="008E4A3E" w:rsidRPr="00B06338" w:rsidRDefault="008E4A3E" w:rsidP="00FC5D4E">
                            <w:pPr>
                              <w:pStyle w:val="Default"/>
                              <w:numPr>
                                <w:ilvl w:val="0"/>
                                <w:numId w:val="27"/>
                              </w:numPr>
                              <w:rPr>
                                <w:rFonts w:cs="Arial"/>
                              </w:rPr>
                            </w:pPr>
                            <w:r w:rsidRPr="00B06338">
                              <w:rPr>
                                <w:rFonts w:cs="Arial"/>
                                <w:lang w:val="en-US"/>
                              </w:rPr>
                              <w:t>inappropriate response to pain (‘I deserve this’)</w:t>
                            </w:r>
                          </w:p>
                          <w:p w14:paraId="2C9E4DC0" w14:textId="77777777" w:rsidR="008E4A3E" w:rsidRPr="004C1BCE" w:rsidRDefault="008E4A3E" w:rsidP="00FC5D4E">
                            <w:pPr>
                              <w:ind w:left="-57"/>
                              <w:rPr>
                                <w:rFonts w:ascii="Calibri" w:hAnsi="Calibri" w:cs="Arial"/>
                                <w:sz w:val="22"/>
                                <w:szCs w:val="22"/>
                              </w:rPr>
                            </w:pPr>
                          </w:p>
                          <w:p w14:paraId="2C9E4DC1" w14:textId="77777777" w:rsidR="008E4A3E" w:rsidRPr="004C1BCE" w:rsidRDefault="008E4A3E"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B" id="Text Box 4" o:spid="_x0000_s1032" type="#_x0000_t202" style="position:absolute;margin-left:0;margin-top:0;width:459pt;height:44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VJSLwIAAFgEAAAOAAAAZHJzL2Uyb0RvYy54bWysVNtu2zAMfR+wfxD0vti5uEuMOEWXLsOA&#10;7gK0+wBZlmNhkqhJSuzu60fJaZrdXob5QSBF6pA8JL2+HrQiR+G8BFPR6SSnRBgOjTT7in552L1a&#10;UuIDMw1TYERFH4Wn15uXL9a9LcUMOlCNcARBjC97W9EuBFtmmeed0MxPwAqDxhacZgFVt88ax3pE&#10;1yqb5flV1oNrrAMuvMfb29FINwm/bQUPn9rWi0BURTG3kE6Xzjqe2WbNyr1jtpP8lAb7hyw0kwaD&#10;nqFuWWDk4ORvUFpyBx7aMOGgM2hbyUWqAauZ5r9Uc98xK1ItSI63Z5r8/4PlH4+fHZFNRReUGKax&#10;RQ9iCOQNDGQR2emtL9Hp3qJbGPAau5wq9fYO+FdPDGw7ZvbixjnoO8EazG4aX2YXT0ccH0Hq/gM0&#10;GIYdAiSgoXU6UodkEETHLj2eOxNT4XhZLGereY4mjrbiKp/Pi2WKwcqn59b58E6AJlGoqMPWJ3h2&#10;vPMhpsPKJ5cYzYOSzU4qlRS3r7fKkSPDMdnit9ud0H9yU4b0FV0Vs2Jk4K8Qefr+BKFlwHlXUld0&#10;eXZiZeTtrWnSNAYm1ShjysqciIzcjSyGoR5Sx4oYIJJcQ/OIzDoYxxvXEYUO3HdKehztivpvB+YE&#10;Jeq9we6spotF3IWkLIrXM1TcpaW+tDDDEaqigZJR3IZxfw7WyX2HkcZ5MHCDHW1l4vo5q1P6OL6p&#10;BadVi/txqSev5x/C5gcAAAD//wMAUEsDBBQABgAIAAAAIQBUztGI3gAAAAUBAAAPAAAAZHJzL2Rv&#10;d25yZXYueG1sTI9PS8NAEMXvgt9hmYKX0m5ajaRpNkUE0YM9NFbwuM1O/mh2NmS3bfz2jl7s5cHj&#10;De/9JtuMthMnHHzrSMFiHoFAKp1pqVawf3uaJSB80GR05wgVfKOHTX59lenUuDPt8FSEWnAJ+VQr&#10;aELoUyl92aDVfu56JM4qN1gd2A61NIM+c7nt5DKK7qXVLfFCo3t8bLD8Ko5WARUv71sfP7/G04/b&#10;MZ6uzGdVbZW6mYwPaxABx/B/DL/4jA45Mx3ckYwXnQJ+JPwpZ6tFwvagIEmWdyDzTF7S5z8AAAD/&#10;/wMAUEsBAi0AFAAGAAgAAAAhALaDOJL+AAAA4QEAABMAAAAAAAAAAAAAAAAAAAAAAFtDb250ZW50&#10;X1R5cGVzXS54bWxQSwECLQAUAAYACAAAACEAOP0h/9YAAACUAQAACwAAAAAAAAAAAAAAAAAvAQAA&#10;X3JlbHMvLnJlbHNQSwECLQAUAAYACAAAACEAmC1SUi8CAABYBAAADgAAAAAAAAAAAAAAAAAuAgAA&#10;ZHJzL2Uyb0RvYy54bWxQSwECLQAUAAYACAAAACEAVM7RiN4AAAAFAQAADwAAAAAAAAAAAAAAAACJ&#10;BAAAZHJzL2Rvd25yZXYueG1sUEsFBgAAAAAEAAQA8wAAAJQFAAAAAA==&#10;" fillcolor="#ccf">
                <v:textbox>
                  <w:txbxContent>
                    <w:p w14:paraId="2C9E4DAB" w14:textId="77777777" w:rsidR="008E4A3E" w:rsidRPr="004C1BCE" w:rsidRDefault="008E4A3E" w:rsidP="00FC5D4E">
                      <w:pPr>
                        <w:ind w:left="-57"/>
                        <w:jc w:val="center"/>
                        <w:rPr>
                          <w:rFonts w:ascii="Calibri" w:hAnsi="Calibri" w:cs="Arial"/>
                          <w:b/>
                          <w:sz w:val="28"/>
                          <w:szCs w:val="28"/>
                        </w:rPr>
                      </w:pPr>
                    </w:p>
                    <w:p w14:paraId="2C9E4DAC" w14:textId="77777777" w:rsidR="008E4A3E" w:rsidRPr="004C1BCE" w:rsidRDefault="008E4A3E" w:rsidP="00FC5D4E">
                      <w:pPr>
                        <w:ind w:left="-57"/>
                        <w:jc w:val="center"/>
                        <w:rPr>
                          <w:rFonts w:ascii="Calibri" w:hAnsi="Calibri" w:cs="Arial"/>
                          <w:b/>
                          <w:sz w:val="28"/>
                          <w:szCs w:val="28"/>
                        </w:rPr>
                      </w:pPr>
                      <w:r w:rsidRPr="004C1BCE">
                        <w:rPr>
                          <w:rFonts w:ascii="Calibri" w:hAnsi="Calibri" w:cs="Arial"/>
                          <w:b/>
                          <w:sz w:val="28"/>
                          <w:szCs w:val="28"/>
                        </w:rPr>
                        <w:t>Emotional abuse</w:t>
                      </w:r>
                    </w:p>
                    <w:p w14:paraId="2C9E4DAD" w14:textId="77777777" w:rsidR="008E4A3E" w:rsidRPr="004C1BCE" w:rsidRDefault="008E4A3E" w:rsidP="00FC5D4E">
                      <w:pPr>
                        <w:ind w:left="-57"/>
                        <w:jc w:val="center"/>
                        <w:rPr>
                          <w:rFonts w:ascii="Calibri" w:hAnsi="Calibri" w:cs="Arial"/>
                          <w:sz w:val="28"/>
                          <w:szCs w:val="28"/>
                        </w:rPr>
                      </w:pPr>
                    </w:p>
                    <w:p w14:paraId="2C9E4DAE" w14:textId="77777777" w:rsidR="008E4A3E" w:rsidRPr="00B06338" w:rsidRDefault="008E4A3E" w:rsidP="00774E8C">
                      <w:pPr>
                        <w:ind w:left="-57"/>
                        <w:jc w:val="both"/>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2C9E4DAF" w14:textId="77777777" w:rsidR="008E4A3E" w:rsidRPr="004C1BCE" w:rsidRDefault="008E4A3E" w:rsidP="00FC5D4E">
                      <w:pPr>
                        <w:ind w:left="-57"/>
                        <w:rPr>
                          <w:rFonts w:ascii="Calibri" w:hAnsi="Calibri" w:cs="Arial"/>
                          <w:sz w:val="28"/>
                          <w:szCs w:val="28"/>
                        </w:rPr>
                      </w:pPr>
                    </w:p>
                    <w:p w14:paraId="2C9E4DB0" w14:textId="77777777" w:rsidR="008E4A3E" w:rsidRPr="004C1BCE" w:rsidRDefault="008E4A3E" w:rsidP="00FC5D4E">
                      <w:pPr>
                        <w:pStyle w:val="Default"/>
                        <w:rPr>
                          <w:rFonts w:cs="Arial"/>
                          <w:b/>
                          <w:sz w:val="28"/>
                          <w:szCs w:val="28"/>
                        </w:rPr>
                      </w:pPr>
                      <w:r w:rsidRPr="004C1BCE">
                        <w:rPr>
                          <w:rFonts w:cs="Arial"/>
                          <w:b/>
                          <w:sz w:val="28"/>
                          <w:szCs w:val="28"/>
                        </w:rPr>
                        <w:t>Indicators of Emotional Abuse:</w:t>
                      </w:r>
                    </w:p>
                    <w:p w14:paraId="2C9E4DB1" w14:textId="77777777" w:rsidR="008E4A3E" w:rsidRPr="00B06338" w:rsidRDefault="008E4A3E" w:rsidP="00FC5D4E">
                      <w:pPr>
                        <w:pStyle w:val="Default"/>
                        <w:rPr>
                          <w:rFonts w:cs="Arial"/>
                          <w:b/>
                        </w:rPr>
                      </w:pPr>
                    </w:p>
                    <w:p w14:paraId="2C9E4DB2" w14:textId="77777777" w:rsidR="008E4A3E" w:rsidRPr="00B06338" w:rsidRDefault="008E4A3E" w:rsidP="00FC5D4E">
                      <w:pPr>
                        <w:pStyle w:val="Default"/>
                        <w:numPr>
                          <w:ilvl w:val="0"/>
                          <w:numId w:val="24"/>
                        </w:numPr>
                        <w:jc w:val="both"/>
                        <w:rPr>
                          <w:rFonts w:cs="Arial"/>
                        </w:rPr>
                      </w:pPr>
                      <w:r w:rsidRPr="00B06338">
                        <w:rPr>
                          <w:rFonts w:cs="Arial"/>
                        </w:rPr>
                        <w:t xml:space="preserve">neurotic behaviour e.g. sulking, hair twisting, rocking </w:t>
                      </w:r>
                    </w:p>
                    <w:p w14:paraId="2C9E4DB3" w14:textId="77777777" w:rsidR="008E4A3E" w:rsidRPr="00B06338" w:rsidRDefault="008E4A3E" w:rsidP="00FC5D4E">
                      <w:pPr>
                        <w:pStyle w:val="Default"/>
                        <w:numPr>
                          <w:ilvl w:val="0"/>
                          <w:numId w:val="24"/>
                        </w:numPr>
                        <w:jc w:val="both"/>
                        <w:rPr>
                          <w:rFonts w:cs="Arial"/>
                        </w:rPr>
                      </w:pPr>
                      <w:r w:rsidRPr="00B06338">
                        <w:rPr>
                          <w:rFonts w:cs="Arial"/>
                        </w:rPr>
                        <w:t xml:space="preserve">being unable to play </w:t>
                      </w:r>
                    </w:p>
                    <w:p w14:paraId="2C9E4DB4" w14:textId="77777777" w:rsidR="008E4A3E" w:rsidRPr="00B06338" w:rsidRDefault="008E4A3E" w:rsidP="00FC5D4E">
                      <w:pPr>
                        <w:pStyle w:val="Default"/>
                        <w:numPr>
                          <w:ilvl w:val="0"/>
                          <w:numId w:val="24"/>
                        </w:numPr>
                        <w:jc w:val="both"/>
                        <w:rPr>
                          <w:rFonts w:cs="Arial"/>
                        </w:rPr>
                      </w:pPr>
                      <w:r w:rsidRPr="00B06338">
                        <w:rPr>
                          <w:rFonts w:cs="Arial"/>
                        </w:rPr>
                        <w:t xml:space="preserve">fear of making mistakes </w:t>
                      </w:r>
                    </w:p>
                    <w:p w14:paraId="2C9E4DB5" w14:textId="77777777" w:rsidR="008E4A3E" w:rsidRPr="00B06338" w:rsidRDefault="008E4A3E" w:rsidP="00FC5D4E">
                      <w:pPr>
                        <w:pStyle w:val="Default"/>
                        <w:numPr>
                          <w:ilvl w:val="0"/>
                          <w:numId w:val="24"/>
                        </w:numPr>
                        <w:jc w:val="both"/>
                        <w:rPr>
                          <w:rFonts w:cs="Arial"/>
                        </w:rPr>
                      </w:pPr>
                      <w:r w:rsidRPr="00B06338">
                        <w:rPr>
                          <w:rFonts w:cs="Arial"/>
                        </w:rPr>
                        <w:t xml:space="preserve">sudden speech disorders </w:t>
                      </w:r>
                    </w:p>
                    <w:p w14:paraId="2C9E4DB6" w14:textId="77777777" w:rsidR="008E4A3E" w:rsidRPr="00B06338" w:rsidRDefault="008E4A3E" w:rsidP="00FC5D4E">
                      <w:pPr>
                        <w:pStyle w:val="Default"/>
                        <w:numPr>
                          <w:ilvl w:val="0"/>
                          <w:numId w:val="24"/>
                        </w:numPr>
                        <w:jc w:val="both"/>
                        <w:rPr>
                          <w:rFonts w:cs="Arial"/>
                        </w:rPr>
                      </w:pPr>
                      <w:r w:rsidRPr="00B06338">
                        <w:rPr>
                          <w:rFonts w:cs="Arial"/>
                        </w:rPr>
                        <w:t xml:space="preserve">self-harm </w:t>
                      </w:r>
                    </w:p>
                    <w:p w14:paraId="2C9E4DB7" w14:textId="77777777" w:rsidR="008E4A3E" w:rsidRPr="00B06338" w:rsidRDefault="008E4A3E" w:rsidP="00FC5D4E">
                      <w:pPr>
                        <w:pStyle w:val="Default"/>
                        <w:numPr>
                          <w:ilvl w:val="0"/>
                          <w:numId w:val="24"/>
                        </w:numPr>
                        <w:jc w:val="both"/>
                        <w:rPr>
                          <w:rFonts w:cs="Arial"/>
                        </w:rPr>
                      </w:pPr>
                      <w:r w:rsidRPr="00B06338">
                        <w:rPr>
                          <w:rFonts w:cs="Arial"/>
                        </w:rPr>
                        <w:t xml:space="preserve">fear of parent being approached regarding their behaviour </w:t>
                      </w:r>
                    </w:p>
                    <w:p w14:paraId="2C9E4DB8" w14:textId="77777777" w:rsidR="008E4A3E" w:rsidRPr="00B06338" w:rsidRDefault="008E4A3E" w:rsidP="00FC5D4E">
                      <w:pPr>
                        <w:pStyle w:val="Default"/>
                        <w:numPr>
                          <w:ilvl w:val="0"/>
                          <w:numId w:val="24"/>
                        </w:numPr>
                        <w:jc w:val="both"/>
                        <w:rPr>
                          <w:rFonts w:cs="Arial"/>
                        </w:rPr>
                      </w:pPr>
                      <w:r w:rsidRPr="00B06338">
                        <w:rPr>
                          <w:rFonts w:cs="Arial"/>
                        </w:rPr>
                        <w:t xml:space="preserve">developmental delay in terms of emotional progress </w:t>
                      </w:r>
                    </w:p>
                    <w:p w14:paraId="2C9E4DB9" w14:textId="77777777" w:rsidR="008E4A3E" w:rsidRPr="004C1BCE" w:rsidRDefault="008E4A3E" w:rsidP="00FC5D4E">
                      <w:pPr>
                        <w:ind w:left="-57"/>
                        <w:rPr>
                          <w:rFonts w:ascii="Calibri" w:hAnsi="Calibri" w:cs="Arial"/>
                          <w:sz w:val="28"/>
                          <w:szCs w:val="28"/>
                        </w:rPr>
                      </w:pPr>
                    </w:p>
                    <w:p w14:paraId="2C9E4DBA" w14:textId="77777777" w:rsidR="008E4A3E" w:rsidRPr="004C1BCE" w:rsidRDefault="008E4A3E"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C9E4DBB" w14:textId="77777777" w:rsidR="008E4A3E" w:rsidRPr="004C1BCE" w:rsidRDefault="008E4A3E" w:rsidP="00FC5D4E">
                      <w:pPr>
                        <w:pStyle w:val="Default"/>
                        <w:rPr>
                          <w:sz w:val="28"/>
                          <w:szCs w:val="28"/>
                        </w:rPr>
                      </w:pPr>
                    </w:p>
                    <w:p w14:paraId="2C9E4DBC" w14:textId="77777777" w:rsidR="008E4A3E" w:rsidRPr="00B06338" w:rsidRDefault="008E4A3E" w:rsidP="00FC5D4E">
                      <w:pPr>
                        <w:pStyle w:val="Default"/>
                        <w:numPr>
                          <w:ilvl w:val="0"/>
                          <w:numId w:val="27"/>
                        </w:numPr>
                        <w:rPr>
                          <w:rFonts w:cs="Arial"/>
                        </w:rPr>
                      </w:pPr>
                      <w:r w:rsidRPr="00B06338">
                        <w:rPr>
                          <w:rFonts w:cs="Arial"/>
                        </w:rPr>
                        <w:t xml:space="preserve">extremes of passivity or aggression </w:t>
                      </w:r>
                    </w:p>
                    <w:p w14:paraId="2C9E4DBD" w14:textId="77777777" w:rsidR="008E4A3E" w:rsidRPr="00B06338" w:rsidRDefault="008E4A3E" w:rsidP="00FC5D4E">
                      <w:pPr>
                        <w:pStyle w:val="Default"/>
                        <w:numPr>
                          <w:ilvl w:val="0"/>
                          <w:numId w:val="27"/>
                        </w:numPr>
                        <w:rPr>
                          <w:rFonts w:cs="Arial"/>
                        </w:rPr>
                      </w:pPr>
                      <w:r w:rsidRPr="00B06338">
                        <w:rPr>
                          <w:rFonts w:cs="Arial"/>
                        </w:rPr>
                        <w:t xml:space="preserve">overreaction to mistakes </w:t>
                      </w:r>
                    </w:p>
                    <w:p w14:paraId="2C9E4DBE" w14:textId="77777777" w:rsidR="008E4A3E" w:rsidRPr="00B06338" w:rsidRDefault="008E4A3E" w:rsidP="00FC5D4E">
                      <w:pPr>
                        <w:pStyle w:val="Default"/>
                        <w:numPr>
                          <w:ilvl w:val="0"/>
                          <w:numId w:val="27"/>
                        </w:numPr>
                        <w:rPr>
                          <w:rFonts w:cs="Arial"/>
                        </w:rPr>
                      </w:pPr>
                      <w:r w:rsidRPr="00B06338">
                        <w:rPr>
                          <w:rFonts w:cs="Arial"/>
                        </w:rPr>
                        <w:t>self-depreciation ('I'm stupid, ugly, worthless, etc')</w:t>
                      </w:r>
                    </w:p>
                    <w:p w14:paraId="2C9E4DBF" w14:textId="77777777" w:rsidR="008E4A3E" w:rsidRPr="00B06338" w:rsidRDefault="008E4A3E" w:rsidP="00FC5D4E">
                      <w:pPr>
                        <w:pStyle w:val="Default"/>
                        <w:numPr>
                          <w:ilvl w:val="0"/>
                          <w:numId w:val="27"/>
                        </w:numPr>
                        <w:rPr>
                          <w:rFonts w:cs="Arial"/>
                        </w:rPr>
                      </w:pPr>
                      <w:r w:rsidRPr="00B06338">
                        <w:rPr>
                          <w:rFonts w:cs="Arial"/>
                          <w:lang w:val="en-US"/>
                        </w:rPr>
                        <w:t>inappropriate response to pain (‘I deserve this’)</w:t>
                      </w:r>
                    </w:p>
                    <w:p w14:paraId="2C9E4DC0" w14:textId="77777777" w:rsidR="008E4A3E" w:rsidRPr="004C1BCE" w:rsidRDefault="008E4A3E" w:rsidP="00FC5D4E">
                      <w:pPr>
                        <w:ind w:left="-57"/>
                        <w:rPr>
                          <w:rFonts w:ascii="Calibri" w:hAnsi="Calibri" w:cs="Arial"/>
                          <w:sz w:val="22"/>
                          <w:szCs w:val="22"/>
                        </w:rPr>
                      </w:pPr>
                    </w:p>
                    <w:p w14:paraId="2C9E4DC1" w14:textId="77777777" w:rsidR="008E4A3E" w:rsidRPr="004C1BCE" w:rsidRDefault="008E4A3E" w:rsidP="00FC5D4E">
                      <w:pPr>
                        <w:rPr>
                          <w:rFonts w:ascii="Calibri" w:hAnsi="Calibri"/>
                        </w:rPr>
                      </w:pPr>
                    </w:p>
                  </w:txbxContent>
                </v:textbox>
              </v:shape>
            </w:pict>
          </mc:Fallback>
        </mc:AlternateContent>
      </w:r>
    </w:p>
    <w:p w14:paraId="2C9E4C96" w14:textId="77777777" w:rsidR="00FC5D4E" w:rsidRPr="00D43BDF" w:rsidRDefault="00FC5D4E" w:rsidP="00FC5D4E">
      <w:pPr>
        <w:autoSpaceDE w:val="0"/>
        <w:autoSpaceDN w:val="0"/>
        <w:adjustRightInd w:val="0"/>
        <w:rPr>
          <w:rFonts w:ascii="Calibri" w:hAnsi="Calibri" w:cs="Arial"/>
        </w:rPr>
      </w:pPr>
    </w:p>
    <w:p w14:paraId="2C9E4C97" w14:textId="77777777" w:rsidR="00FC5D4E" w:rsidRPr="00D43BDF" w:rsidRDefault="00FC5D4E" w:rsidP="00FC5D4E">
      <w:pPr>
        <w:autoSpaceDE w:val="0"/>
        <w:autoSpaceDN w:val="0"/>
        <w:adjustRightInd w:val="0"/>
        <w:rPr>
          <w:rFonts w:ascii="Calibri" w:hAnsi="Calibri" w:cs="Arial"/>
        </w:rPr>
      </w:pPr>
    </w:p>
    <w:p w14:paraId="2C9E4C98" w14:textId="77777777" w:rsidR="00FC5D4E" w:rsidRPr="00D43BDF" w:rsidRDefault="00FC5D4E" w:rsidP="00FC5D4E">
      <w:pPr>
        <w:autoSpaceDE w:val="0"/>
        <w:autoSpaceDN w:val="0"/>
        <w:adjustRightInd w:val="0"/>
        <w:rPr>
          <w:rFonts w:ascii="Calibri" w:hAnsi="Calibri" w:cs="Arial"/>
        </w:rPr>
      </w:pPr>
    </w:p>
    <w:p w14:paraId="2C9E4C99" w14:textId="77777777" w:rsidR="00FC5D4E" w:rsidRPr="00D43BDF" w:rsidRDefault="00FC5D4E" w:rsidP="00FC5D4E">
      <w:pPr>
        <w:autoSpaceDE w:val="0"/>
        <w:autoSpaceDN w:val="0"/>
        <w:adjustRightInd w:val="0"/>
        <w:rPr>
          <w:rFonts w:ascii="Calibri" w:hAnsi="Calibri" w:cs="Arial"/>
        </w:rPr>
      </w:pPr>
    </w:p>
    <w:p w14:paraId="2C9E4C9A" w14:textId="77777777" w:rsidR="00FC5D4E" w:rsidRPr="00D43BDF" w:rsidRDefault="00FC5D4E" w:rsidP="00FC5D4E">
      <w:pPr>
        <w:autoSpaceDE w:val="0"/>
        <w:autoSpaceDN w:val="0"/>
        <w:adjustRightInd w:val="0"/>
        <w:rPr>
          <w:rFonts w:ascii="Calibri" w:hAnsi="Calibri" w:cs="Arial"/>
        </w:rPr>
      </w:pPr>
    </w:p>
    <w:p w14:paraId="2C9E4C9B" w14:textId="77777777" w:rsidR="00FC5D4E" w:rsidRPr="00D43BDF" w:rsidRDefault="00FC5D4E" w:rsidP="00FC5D4E">
      <w:pPr>
        <w:autoSpaceDE w:val="0"/>
        <w:autoSpaceDN w:val="0"/>
        <w:adjustRightInd w:val="0"/>
        <w:rPr>
          <w:rFonts w:ascii="Calibri" w:hAnsi="Calibri" w:cs="Arial"/>
        </w:rPr>
      </w:pPr>
    </w:p>
    <w:p w14:paraId="2C9E4C9C" w14:textId="77777777" w:rsidR="00FC5D4E" w:rsidRPr="00D43BDF" w:rsidRDefault="00FC5D4E" w:rsidP="00FC5D4E">
      <w:pPr>
        <w:autoSpaceDE w:val="0"/>
        <w:autoSpaceDN w:val="0"/>
        <w:adjustRightInd w:val="0"/>
        <w:rPr>
          <w:rFonts w:ascii="Calibri" w:hAnsi="Calibri" w:cs="Arial"/>
        </w:rPr>
      </w:pPr>
    </w:p>
    <w:p w14:paraId="2C9E4C9D" w14:textId="77777777" w:rsidR="00FC5D4E" w:rsidRPr="00D43BDF" w:rsidRDefault="00FC5D4E" w:rsidP="00FC5D4E">
      <w:pPr>
        <w:autoSpaceDE w:val="0"/>
        <w:autoSpaceDN w:val="0"/>
        <w:adjustRightInd w:val="0"/>
        <w:rPr>
          <w:rFonts w:ascii="Calibri" w:hAnsi="Calibri" w:cs="Arial"/>
        </w:rPr>
      </w:pPr>
    </w:p>
    <w:p w14:paraId="2C9E4C9E" w14:textId="77777777" w:rsidR="00FC5D4E" w:rsidRPr="00D43BDF" w:rsidRDefault="00FC5D4E" w:rsidP="00FC5D4E">
      <w:pPr>
        <w:autoSpaceDE w:val="0"/>
        <w:autoSpaceDN w:val="0"/>
        <w:adjustRightInd w:val="0"/>
        <w:rPr>
          <w:rFonts w:ascii="Calibri" w:hAnsi="Calibri" w:cs="Arial"/>
        </w:rPr>
      </w:pPr>
    </w:p>
    <w:p w14:paraId="2C9E4C9F" w14:textId="77777777" w:rsidR="00FC5D4E" w:rsidRPr="00D43BDF" w:rsidRDefault="00FC5D4E" w:rsidP="00FC5D4E">
      <w:pPr>
        <w:autoSpaceDE w:val="0"/>
        <w:autoSpaceDN w:val="0"/>
        <w:adjustRightInd w:val="0"/>
        <w:rPr>
          <w:rFonts w:ascii="Calibri" w:hAnsi="Calibri" w:cs="Arial"/>
        </w:rPr>
      </w:pPr>
    </w:p>
    <w:p w14:paraId="2C9E4CA0" w14:textId="77777777" w:rsidR="00FC5D4E" w:rsidRPr="00D43BDF" w:rsidRDefault="00FC5D4E" w:rsidP="00FC5D4E">
      <w:pPr>
        <w:autoSpaceDE w:val="0"/>
        <w:autoSpaceDN w:val="0"/>
        <w:adjustRightInd w:val="0"/>
        <w:rPr>
          <w:rFonts w:ascii="Calibri" w:hAnsi="Calibri" w:cs="Arial"/>
        </w:rPr>
      </w:pPr>
    </w:p>
    <w:p w14:paraId="2C9E4CA1" w14:textId="77777777" w:rsidR="00FC5D4E" w:rsidRPr="00D43BDF" w:rsidRDefault="00FC5D4E" w:rsidP="00FC5D4E">
      <w:pPr>
        <w:autoSpaceDE w:val="0"/>
        <w:autoSpaceDN w:val="0"/>
        <w:adjustRightInd w:val="0"/>
        <w:rPr>
          <w:rFonts w:ascii="Calibri" w:hAnsi="Calibri" w:cs="Arial"/>
        </w:rPr>
      </w:pPr>
    </w:p>
    <w:p w14:paraId="2C9E4CA2" w14:textId="77777777" w:rsidR="00FC5D4E" w:rsidRPr="00D43BDF" w:rsidRDefault="00FC5D4E" w:rsidP="00FC5D4E">
      <w:pPr>
        <w:autoSpaceDE w:val="0"/>
        <w:autoSpaceDN w:val="0"/>
        <w:adjustRightInd w:val="0"/>
        <w:rPr>
          <w:rFonts w:ascii="Calibri" w:hAnsi="Calibri" w:cs="Arial"/>
        </w:rPr>
      </w:pPr>
    </w:p>
    <w:p w14:paraId="2C9E4CA3" w14:textId="77777777" w:rsidR="00FC5D4E" w:rsidRPr="00D43BDF" w:rsidRDefault="00FC5D4E" w:rsidP="00FC5D4E">
      <w:pPr>
        <w:autoSpaceDE w:val="0"/>
        <w:autoSpaceDN w:val="0"/>
        <w:adjustRightInd w:val="0"/>
        <w:rPr>
          <w:rFonts w:ascii="Calibri" w:hAnsi="Calibri" w:cs="Arial"/>
        </w:rPr>
      </w:pPr>
    </w:p>
    <w:p w14:paraId="2C9E4CA4" w14:textId="77777777" w:rsidR="00FC5D4E" w:rsidRPr="00D43BDF" w:rsidRDefault="00FC5D4E" w:rsidP="00FC5D4E">
      <w:pPr>
        <w:autoSpaceDE w:val="0"/>
        <w:autoSpaceDN w:val="0"/>
        <w:adjustRightInd w:val="0"/>
        <w:rPr>
          <w:rFonts w:ascii="Calibri" w:hAnsi="Calibri" w:cs="Arial"/>
        </w:rPr>
      </w:pPr>
    </w:p>
    <w:p w14:paraId="2C9E4CA5" w14:textId="77777777" w:rsidR="00FC5D4E" w:rsidRPr="00D43BDF" w:rsidRDefault="00FC5D4E" w:rsidP="00FC5D4E">
      <w:pPr>
        <w:autoSpaceDE w:val="0"/>
        <w:autoSpaceDN w:val="0"/>
        <w:adjustRightInd w:val="0"/>
        <w:rPr>
          <w:rFonts w:ascii="Calibri" w:hAnsi="Calibri" w:cs="Arial"/>
        </w:rPr>
      </w:pPr>
    </w:p>
    <w:p w14:paraId="2C9E4CA6" w14:textId="77777777" w:rsidR="00FC5D4E" w:rsidRPr="00D43BDF" w:rsidRDefault="00FC5D4E" w:rsidP="00FC5D4E">
      <w:pPr>
        <w:autoSpaceDE w:val="0"/>
        <w:autoSpaceDN w:val="0"/>
        <w:adjustRightInd w:val="0"/>
        <w:rPr>
          <w:rFonts w:ascii="Calibri" w:hAnsi="Calibri" w:cs="Arial"/>
        </w:rPr>
      </w:pPr>
    </w:p>
    <w:p w14:paraId="2C9E4CA7" w14:textId="77777777" w:rsidR="00FC5D4E" w:rsidRPr="00D43BDF" w:rsidRDefault="00FC5D4E" w:rsidP="00FC5D4E">
      <w:pPr>
        <w:autoSpaceDE w:val="0"/>
        <w:autoSpaceDN w:val="0"/>
        <w:adjustRightInd w:val="0"/>
        <w:rPr>
          <w:rFonts w:ascii="Calibri" w:hAnsi="Calibri" w:cs="Arial"/>
        </w:rPr>
      </w:pPr>
    </w:p>
    <w:p w14:paraId="2C9E4CA8" w14:textId="77777777" w:rsidR="00FC5D4E" w:rsidRPr="00D43BDF" w:rsidRDefault="00FC5D4E" w:rsidP="00FC5D4E">
      <w:pPr>
        <w:autoSpaceDE w:val="0"/>
        <w:autoSpaceDN w:val="0"/>
        <w:adjustRightInd w:val="0"/>
        <w:rPr>
          <w:rFonts w:ascii="Calibri" w:hAnsi="Calibri" w:cs="Arial"/>
        </w:rPr>
      </w:pPr>
    </w:p>
    <w:p w14:paraId="2C9E4CA9" w14:textId="77777777" w:rsidR="00FC5D4E" w:rsidRPr="00D43BDF" w:rsidRDefault="00FC5D4E" w:rsidP="00FC5D4E">
      <w:pPr>
        <w:autoSpaceDE w:val="0"/>
        <w:autoSpaceDN w:val="0"/>
        <w:adjustRightInd w:val="0"/>
        <w:rPr>
          <w:rFonts w:ascii="Calibri" w:hAnsi="Calibri" w:cs="Arial"/>
        </w:rPr>
      </w:pPr>
    </w:p>
    <w:p w14:paraId="2C9E4CAA" w14:textId="77777777" w:rsidR="00FC5D4E" w:rsidRPr="00D43BDF" w:rsidRDefault="00FC5D4E" w:rsidP="00FC5D4E">
      <w:pPr>
        <w:autoSpaceDE w:val="0"/>
        <w:autoSpaceDN w:val="0"/>
        <w:adjustRightInd w:val="0"/>
        <w:rPr>
          <w:rFonts w:ascii="Calibri" w:hAnsi="Calibri" w:cs="Arial"/>
        </w:rPr>
      </w:pPr>
    </w:p>
    <w:p w14:paraId="2C9E4CAB" w14:textId="77777777" w:rsidR="00FC5D4E" w:rsidRPr="00D43BDF" w:rsidRDefault="00FC5D4E" w:rsidP="00FC5D4E">
      <w:pPr>
        <w:autoSpaceDE w:val="0"/>
        <w:autoSpaceDN w:val="0"/>
        <w:adjustRightInd w:val="0"/>
        <w:rPr>
          <w:rFonts w:ascii="Calibri" w:hAnsi="Calibri" w:cs="Arial"/>
        </w:rPr>
      </w:pPr>
    </w:p>
    <w:p w14:paraId="2C9E4CAC" w14:textId="77777777" w:rsidR="00FC5D4E" w:rsidRPr="00D43BDF" w:rsidRDefault="00FC5D4E" w:rsidP="00FC5D4E">
      <w:pPr>
        <w:autoSpaceDE w:val="0"/>
        <w:autoSpaceDN w:val="0"/>
        <w:adjustRightInd w:val="0"/>
        <w:rPr>
          <w:rFonts w:ascii="Calibri" w:hAnsi="Calibri" w:cs="Arial"/>
        </w:rPr>
      </w:pPr>
    </w:p>
    <w:p w14:paraId="2C9E4CAD" w14:textId="77777777" w:rsidR="00FC5D4E" w:rsidRPr="00D43BDF" w:rsidRDefault="00FC5D4E" w:rsidP="00FC5D4E">
      <w:pPr>
        <w:autoSpaceDE w:val="0"/>
        <w:autoSpaceDN w:val="0"/>
        <w:adjustRightInd w:val="0"/>
        <w:rPr>
          <w:rFonts w:ascii="Calibri" w:hAnsi="Calibri" w:cs="Arial"/>
        </w:rPr>
      </w:pPr>
    </w:p>
    <w:p w14:paraId="2C9E4CAE" w14:textId="77777777" w:rsidR="00FC5D4E" w:rsidRPr="00D43BDF" w:rsidRDefault="00FC5D4E" w:rsidP="00FC5D4E">
      <w:pPr>
        <w:autoSpaceDE w:val="0"/>
        <w:autoSpaceDN w:val="0"/>
        <w:adjustRightInd w:val="0"/>
        <w:rPr>
          <w:rFonts w:ascii="Calibri" w:hAnsi="Calibri" w:cs="Arial"/>
        </w:rPr>
      </w:pPr>
    </w:p>
    <w:p w14:paraId="2C9E4CAF" w14:textId="77777777" w:rsidR="00FC5D4E" w:rsidRPr="00D43BDF" w:rsidRDefault="00FC5D4E" w:rsidP="00FC5D4E">
      <w:pPr>
        <w:autoSpaceDE w:val="0"/>
        <w:autoSpaceDN w:val="0"/>
        <w:adjustRightInd w:val="0"/>
        <w:rPr>
          <w:rFonts w:ascii="Calibri" w:hAnsi="Calibri" w:cs="Arial"/>
        </w:rPr>
      </w:pPr>
    </w:p>
    <w:p w14:paraId="2C9E4CB0" w14:textId="77777777" w:rsidR="00FC5D4E" w:rsidRPr="00D43BDF" w:rsidRDefault="00FC5D4E" w:rsidP="00FC5D4E">
      <w:pPr>
        <w:autoSpaceDE w:val="0"/>
        <w:autoSpaceDN w:val="0"/>
        <w:adjustRightInd w:val="0"/>
        <w:rPr>
          <w:rFonts w:ascii="Calibri" w:hAnsi="Calibri" w:cs="Arial"/>
        </w:rPr>
      </w:pPr>
    </w:p>
    <w:p w14:paraId="2C9E4CB1" w14:textId="77777777" w:rsidR="00FC5D4E" w:rsidRPr="00D43BDF" w:rsidRDefault="00FC5D4E" w:rsidP="00FC5D4E">
      <w:pPr>
        <w:autoSpaceDE w:val="0"/>
        <w:autoSpaceDN w:val="0"/>
        <w:adjustRightInd w:val="0"/>
        <w:rPr>
          <w:rFonts w:ascii="Calibri" w:hAnsi="Calibri" w:cs="Arial"/>
        </w:rPr>
      </w:pPr>
    </w:p>
    <w:p w14:paraId="2C9E4CB2" w14:textId="77777777" w:rsidR="00FC5D4E" w:rsidRPr="00D43BDF" w:rsidRDefault="00FC5D4E" w:rsidP="00FC5D4E">
      <w:pPr>
        <w:autoSpaceDE w:val="0"/>
        <w:autoSpaceDN w:val="0"/>
        <w:adjustRightInd w:val="0"/>
        <w:rPr>
          <w:rFonts w:ascii="Calibri" w:hAnsi="Calibri" w:cs="Arial"/>
        </w:rPr>
      </w:pPr>
    </w:p>
    <w:p w14:paraId="2C9E4CB3" w14:textId="77777777" w:rsidR="00FC5D4E" w:rsidRPr="00D43BDF" w:rsidRDefault="00FC5D4E" w:rsidP="00FC5D4E">
      <w:pPr>
        <w:autoSpaceDE w:val="0"/>
        <w:autoSpaceDN w:val="0"/>
        <w:adjustRightInd w:val="0"/>
        <w:rPr>
          <w:rFonts w:ascii="Calibri" w:hAnsi="Calibri" w:cs="Arial"/>
        </w:rPr>
      </w:pPr>
    </w:p>
    <w:p w14:paraId="2C9E4CB4" w14:textId="77777777" w:rsidR="00FC5D4E" w:rsidRPr="00D43BDF" w:rsidRDefault="00FC5D4E" w:rsidP="00FC5D4E">
      <w:pPr>
        <w:autoSpaceDE w:val="0"/>
        <w:autoSpaceDN w:val="0"/>
        <w:adjustRightInd w:val="0"/>
        <w:rPr>
          <w:rFonts w:ascii="Calibri" w:hAnsi="Calibri" w:cs="Arial"/>
        </w:rPr>
      </w:pPr>
    </w:p>
    <w:p w14:paraId="2C9E4CB5" w14:textId="77777777" w:rsidR="00FC5D4E" w:rsidRPr="00D43BDF" w:rsidRDefault="00FC5D4E" w:rsidP="00FC5D4E">
      <w:pPr>
        <w:autoSpaceDE w:val="0"/>
        <w:autoSpaceDN w:val="0"/>
        <w:adjustRightInd w:val="0"/>
        <w:rPr>
          <w:rFonts w:ascii="Calibri" w:hAnsi="Calibri" w:cs="Arial"/>
        </w:rPr>
      </w:pPr>
    </w:p>
    <w:p w14:paraId="2C9E4CB6" w14:textId="77777777" w:rsidR="00FC5D4E" w:rsidRPr="00D43BDF" w:rsidRDefault="00FC5D4E" w:rsidP="00FC5D4E">
      <w:pPr>
        <w:autoSpaceDE w:val="0"/>
        <w:autoSpaceDN w:val="0"/>
        <w:adjustRightInd w:val="0"/>
        <w:rPr>
          <w:rFonts w:ascii="Calibri" w:hAnsi="Calibri" w:cs="Arial"/>
        </w:rPr>
      </w:pPr>
    </w:p>
    <w:p w14:paraId="2C9E4CB7" w14:textId="77777777" w:rsidR="00FC5D4E" w:rsidRPr="00D43BDF" w:rsidRDefault="00FC5D4E" w:rsidP="00FC5D4E">
      <w:pPr>
        <w:autoSpaceDE w:val="0"/>
        <w:autoSpaceDN w:val="0"/>
        <w:adjustRightInd w:val="0"/>
        <w:rPr>
          <w:rFonts w:ascii="Calibri" w:hAnsi="Calibri" w:cs="Arial"/>
        </w:rPr>
      </w:pPr>
    </w:p>
    <w:p w14:paraId="2C9E4CB8" w14:textId="77777777" w:rsidR="00FC5D4E" w:rsidRPr="00D43BDF" w:rsidRDefault="00FC5D4E" w:rsidP="00FC5D4E">
      <w:pPr>
        <w:autoSpaceDE w:val="0"/>
        <w:autoSpaceDN w:val="0"/>
        <w:adjustRightInd w:val="0"/>
        <w:rPr>
          <w:rFonts w:ascii="Calibri" w:hAnsi="Calibri" w:cs="Arial"/>
        </w:rPr>
      </w:pPr>
    </w:p>
    <w:p w14:paraId="2C9E4CB9" w14:textId="77777777" w:rsidR="00FC5D4E" w:rsidRPr="00D43BDF" w:rsidRDefault="00FC5D4E" w:rsidP="00FC5D4E">
      <w:pPr>
        <w:autoSpaceDE w:val="0"/>
        <w:autoSpaceDN w:val="0"/>
        <w:adjustRightInd w:val="0"/>
        <w:rPr>
          <w:rFonts w:ascii="Calibri" w:hAnsi="Calibri" w:cs="Arial"/>
        </w:rPr>
      </w:pPr>
    </w:p>
    <w:p w14:paraId="2C9E4CBA" w14:textId="77777777" w:rsidR="00FC5D4E" w:rsidRPr="00D43BDF" w:rsidRDefault="00FC5D4E" w:rsidP="00FC5D4E">
      <w:pPr>
        <w:autoSpaceDE w:val="0"/>
        <w:autoSpaceDN w:val="0"/>
        <w:adjustRightInd w:val="0"/>
        <w:rPr>
          <w:rFonts w:ascii="Calibri" w:hAnsi="Calibri" w:cs="Arial"/>
        </w:rPr>
      </w:pPr>
    </w:p>
    <w:p w14:paraId="2C9E4CBB" w14:textId="77777777" w:rsidR="00FC5D4E" w:rsidRPr="00D43BDF" w:rsidRDefault="00FC5D4E" w:rsidP="00FC5D4E">
      <w:pPr>
        <w:autoSpaceDE w:val="0"/>
        <w:autoSpaceDN w:val="0"/>
        <w:adjustRightInd w:val="0"/>
        <w:rPr>
          <w:rFonts w:ascii="Calibri" w:hAnsi="Calibri" w:cs="Arial"/>
        </w:rPr>
      </w:pPr>
    </w:p>
    <w:p w14:paraId="2C9E4CBC" w14:textId="77777777" w:rsidR="00FC5D4E" w:rsidRPr="00D43BDF" w:rsidRDefault="00FC5D4E" w:rsidP="00FC5D4E">
      <w:pPr>
        <w:autoSpaceDE w:val="0"/>
        <w:autoSpaceDN w:val="0"/>
        <w:adjustRightInd w:val="0"/>
        <w:rPr>
          <w:rFonts w:ascii="Calibri" w:hAnsi="Calibri" w:cs="Arial"/>
        </w:rPr>
      </w:pPr>
    </w:p>
    <w:p w14:paraId="2C9E4CC3" w14:textId="4D62AEF7" w:rsidR="00FC5D4E" w:rsidRPr="00D43BDF" w:rsidRDefault="00FC5D4E" w:rsidP="00FC5D4E">
      <w:pPr>
        <w:autoSpaceDE w:val="0"/>
        <w:autoSpaceDN w:val="0"/>
        <w:adjustRightInd w:val="0"/>
        <w:rPr>
          <w:rFonts w:ascii="Calibri" w:hAnsi="Calibri" w:cs="Arial"/>
        </w:rPr>
      </w:pPr>
    </w:p>
    <w:p w14:paraId="2C9E4CC4" w14:textId="77777777" w:rsidR="00FC5D4E" w:rsidRPr="00D43BDF" w:rsidRDefault="00FC5D4E" w:rsidP="00FC5D4E">
      <w:pPr>
        <w:autoSpaceDE w:val="0"/>
        <w:autoSpaceDN w:val="0"/>
        <w:adjustRightInd w:val="0"/>
        <w:rPr>
          <w:rFonts w:ascii="Calibri" w:hAnsi="Calibri" w:cs="Arial"/>
        </w:rPr>
      </w:pPr>
      <w:r>
        <w:rPr>
          <w:noProof/>
        </w:rPr>
        <mc:AlternateContent>
          <mc:Choice Requires="wps">
            <w:drawing>
              <wp:anchor distT="0" distB="0" distL="114300" distR="114300" simplePos="0" relativeHeight="251663360" behindDoc="0" locked="0" layoutInCell="1" allowOverlap="1" wp14:anchorId="2C9E4D5D" wp14:editId="4AEC2C6E">
                <wp:simplePos x="0" y="0"/>
                <wp:positionH relativeFrom="column">
                  <wp:posOffset>-116958</wp:posOffset>
                </wp:positionH>
                <wp:positionV relativeFrom="paragraph">
                  <wp:posOffset>116959</wp:posOffset>
                </wp:positionV>
                <wp:extent cx="5943600" cy="5518298"/>
                <wp:effectExtent l="0" t="0" r="1270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518298"/>
                        </a:xfrm>
                        <a:prstGeom prst="rect">
                          <a:avLst/>
                        </a:prstGeom>
                        <a:solidFill>
                          <a:srgbClr val="CCCCFF"/>
                        </a:solidFill>
                        <a:ln w="9525">
                          <a:solidFill>
                            <a:srgbClr val="000000"/>
                          </a:solidFill>
                          <a:miter lim="800000"/>
                          <a:headEnd/>
                          <a:tailEnd/>
                        </a:ln>
                      </wps:spPr>
                      <wps:txbx>
                        <w:txbxContent>
                          <w:p w14:paraId="2C9E4DC2" w14:textId="77777777" w:rsidR="008E4A3E" w:rsidRPr="004C1BCE" w:rsidRDefault="008E4A3E" w:rsidP="00FC5D4E">
                            <w:pPr>
                              <w:pStyle w:val="Normal3"/>
                              <w:jc w:val="center"/>
                              <w:rPr>
                                <w:rFonts w:ascii="Calibri" w:hAnsi="Calibri" w:cs="Arial"/>
                                <w:b/>
                                <w:color w:val="000000"/>
                                <w:sz w:val="28"/>
                                <w:szCs w:val="28"/>
                              </w:rPr>
                            </w:pPr>
                          </w:p>
                          <w:p w14:paraId="2C9E4DC3" w14:textId="77777777" w:rsidR="008E4A3E" w:rsidRPr="004C1BCE" w:rsidRDefault="008E4A3E" w:rsidP="00FC5D4E">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14:paraId="2C9E4DC4" w14:textId="77777777" w:rsidR="008E4A3E" w:rsidRPr="004C1BCE" w:rsidRDefault="008E4A3E" w:rsidP="00FC5D4E">
                            <w:pPr>
                              <w:pStyle w:val="Normal3"/>
                              <w:rPr>
                                <w:rFonts w:ascii="Calibri" w:hAnsi="Calibri" w:cs="Arial"/>
                                <w:color w:val="000000"/>
                                <w:sz w:val="28"/>
                                <w:szCs w:val="28"/>
                                <w:u w:val="single"/>
                              </w:rPr>
                            </w:pPr>
                          </w:p>
                          <w:p w14:paraId="2C9E4DC5" w14:textId="3258E5DA" w:rsidR="008E4A3E" w:rsidRPr="00B06338" w:rsidRDefault="008E4A3E" w:rsidP="00774E8C">
                            <w:pPr>
                              <w:pStyle w:val="Normal3"/>
                              <w:jc w:val="both"/>
                              <w:rPr>
                                <w:rFonts w:ascii="Calibri" w:hAnsi="Calibri" w:cs="Arial"/>
                                <w:color w:val="000000"/>
                              </w:rPr>
                            </w:pPr>
                            <w:r w:rsidRPr="00B06338">
                              <w:rPr>
                                <w:rFonts w:ascii="Calibri" w:hAnsi="Calibri" w:cs="Arial"/>
                                <w:color w:val="000000"/>
                              </w:rPr>
                              <w:t xml:space="preserve">Neglect is the failure to meet a child’s basic physical and/or psychological needs, likely to result in the serious impairment of the child’s health or development. Neglect may occur during pregnancy as a result of </w:t>
                            </w:r>
                            <w:r w:rsidR="00AE76EB">
                              <w:rPr>
                                <w:rFonts w:ascii="Calibri" w:hAnsi="Calibri" w:cs="Arial"/>
                                <w:color w:val="000000"/>
                              </w:rPr>
                              <w:t xml:space="preserve">maternal substance abuse. Once </w:t>
                            </w:r>
                            <w:r w:rsidRPr="00B06338">
                              <w:rPr>
                                <w:rFonts w:ascii="Calibri" w:hAnsi="Calibri" w:cs="Arial"/>
                                <w:color w:val="000000"/>
                              </w:rPr>
                              <w:t>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2C9E4DC6" w14:textId="77777777" w:rsidR="008E4A3E" w:rsidRPr="004C1BCE" w:rsidRDefault="008E4A3E" w:rsidP="00FC5D4E">
                            <w:pPr>
                              <w:pStyle w:val="Default"/>
                              <w:rPr>
                                <w:sz w:val="28"/>
                                <w:szCs w:val="28"/>
                              </w:rPr>
                            </w:pPr>
                          </w:p>
                          <w:p w14:paraId="2C9E4DC7" w14:textId="77777777" w:rsidR="008E4A3E" w:rsidRPr="004C1BCE" w:rsidRDefault="008E4A3E" w:rsidP="00FC5D4E">
                            <w:pPr>
                              <w:pStyle w:val="Default"/>
                              <w:rPr>
                                <w:rFonts w:cs="Arial"/>
                                <w:b/>
                                <w:sz w:val="28"/>
                                <w:szCs w:val="28"/>
                              </w:rPr>
                            </w:pPr>
                            <w:r w:rsidRPr="004C1BCE">
                              <w:rPr>
                                <w:rFonts w:cs="Arial"/>
                                <w:b/>
                                <w:sz w:val="28"/>
                                <w:szCs w:val="28"/>
                              </w:rPr>
                              <w:t>Indicators of Neglect:</w:t>
                            </w:r>
                          </w:p>
                          <w:p w14:paraId="2C9E4DC8" w14:textId="77777777" w:rsidR="008E4A3E" w:rsidRPr="004C1BCE" w:rsidRDefault="008E4A3E" w:rsidP="00FC5D4E">
                            <w:pPr>
                              <w:pStyle w:val="Default"/>
                              <w:rPr>
                                <w:rFonts w:cs="Arial"/>
                                <w:b/>
                                <w:sz w:val="28"/>
                                <w:szCs w:val="28"/>
                              </w:rPr>
                            </w:pPr>
                          </w:p>
                          <w:p w14:paraId="2C9E4DC9" w14:textId="77777777" w:rsidR="008E4A3E" w:rsidRPr="00B06338" w:rsidRDefault="008E4A3E" w:rsidP="00FC5D4E">
                            <w:pPr>
                              <w:pStyle w:val="Default"/>
                              <w:numPr>
                                <w:ilvl w:val="0"/>
                                <w:numId w:val="25"/>
                              </w:numPr>
                              <w:rPr>
                                <w:rFonts w:cs="Arial"/>
                              </w:rPr>
                            </w:pPr>
                            <w:r w:rsidRPr="00B06338">
                              <w:rPr>
                                <w:rFonts w:cs="Arial"/>
                              </w:rPr>
                              <w:t xml:space="preserve">constant hunger, sometimes stealing food from other children </w:t>
                            </w:r>
                          </w:p>
                          <w:p w14:paraId="2C9E4DCA" w14:textId="77777777" w:rsidR="008E4A3E" w:rsidRPr="00B06338" w:rsidRDefault="008E4A3E" w:rsidP="00FC5D4E">
                            <w:pPr>
                              <w:pStyle w:val="Default"/>
                              <w:numPr>
                                <w:ilvl w:val="0"/>
                                <w:numId w:val="25"/>
                              </w:numPr>
                              <w:rPr>
                                <w:rFonts w:cs="Arial"/>
                              </w:rPr>
                            </w:pPr>
                            <w:r w:rsidRPr="00B06338">
                              <w:rPr>
                                <w:rFonts w:cs="Arial"/>
                              </w:rPr>
                              <w:t xml:space="preserve">constantly dirty or ‘smelly’ </w:t>
                            </w:r>
                          </w:p>
                          <w:p w14:paraId="2C9E4DCB" w14:textId="77777777" w:rsidR="008E4A3E" w:rsidRPr="00B06338" w:rsidRDefault="008E4A3E" w:rsidP="00FC5D4E">
                            <w:pPr>
                              <w:pStyle w:val="Default"/>
                              <w:numPr>
                                <w:ilvl w:val="0"/>
                                <w:numId w:val="25"/>
                              </w:numPr>
                              <w:rPr>
                                <w:rFonts w:cs="Arial"/>
                              </w:rPr>
                            </w:pPr>
                            <w:r w:rsidRPr="00B06338">
                              <w:rPr>
                                <w:rFonts w:cs="Arial"/>
                              </w:rPr>
                              <w:t xml:space="preserve">loss of weight, or being constantly underweight </w:t>
                            </w:r>
                          </w:p>
                          <w:p w14:paraId="2C9E4DCC" w14:textId="77777777" w:rsidR="008E4A3E" w:rsidRPr="00B06338" w:rsidRDefault="008E4A3E" w:rsidP="00FC5D4E">
                            <w:pPr>
                              <w:pStyle w:val="Default"/>
                              <w:numPr>
                                <w:ilvl w:val="0"/>
                                <w:numId w:val="25"/>
                              </w:numPr>
                              <w:rPr>
                                <w:rFonts w:cs="Arial"/>
                              </w:rPr>
                            </w:pPr>
                            <w:r w:rsidRPr="00B06338">
                              <w:rPr>
                                <w:rFonts w:cs="Arial"/>
                              </w:rPr>
                              <w:t xml:space="preserve">inappropriate clothing for the conditions. </w:t>
                            </w:r>
                          </w:p>
                          <w:p w14:paraId="2C9E4DCD" w14:textId="77777777" w:rsidR="008E4A3E" w:rsidRPr="004C1BCE" w:rsidRDefault="008E4A3E" w:rsidP="00FC5D4E">
                            <w:pPr>
                              <w:pStyle w:val="Default"/>
                              <w:rPr>
                                <w:rFonts w:cs="Arial"/>
                                <w:sz w:val="28"/>
                                <w:szCs w:val="28"/>
                              </w:rPr>
                            </w:pPr>
                          </w:p>
                          <w:p w14:paraId="2C9E4DCE" w14:textId="77777777" w:rsidR="008E4A3E" w:rsidRPr="004C1BCE" w:rsidRDefault="008E4A3E"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C9E4DCF" w14:textId="77777777" w:rsidR="008E4A3E" w:rsidRPr="004C1BCE" w:rsidRDefault="008E4A3E" w:rsidP="00FC5D4E">
                            <w:pPr>
                              <w:pStyle w:val="Default"/>
                              <w:rPr>
                                <w:rFonts w:cs="Arial"/>
                                <w:sz w:val="28"/>
                                <w:szCs w:val="28"/>
                              </w:rPr>
                            </w:pPr>
                          </w:p>
                          <w:p w14:paraId="2C9E4DD0" w14:textId="77777777" w:rsidR="008E4A3E" w:rsidRPr="00B06338" w:rsidRDefault="008E4A3E" w:rsidP="00FC5D4E">
                            <w:pPr>
                              <w:pStyle w:val="Default"/>
                              <w:numPr>
                                <w:ilvl w:val="0"/>
                                <w:numId w:val="26"/>
                              </w:numPr>
                              <w:rPr>
                                <w:rFonts w:cs="Arial"/>
                              </w:rPr>
                            </w:pPr>
                            <w:r w:rsidRPr="00B06338">
                              <w:rPr>
                                <w:rFonts w:cs="Arial"/>
                              </w:rPr>
                              <w:t xml:space="preserve">complaining of being tired all the time </w:t>
                            </w:r>
                          </w:p>
                          <w:p w14:paraId="2C9E4DD1" w14:textId="77777777" w:rsidR="008E4A3E" w:rsidRPr="00B06338" w:rsidRDefault="008E4A3E" w:rsidP="00FC5D4E">
                            <w:pPr>
                              <w:pStyle w:val="Default"/>
                              <w:numPr>
                                <w:ilvl w:val="0"/>
                                <w:numId w:val="26"/>
                              </w:numPr>
                              <w:rPr>
                                <w:rFonts w:cs="Arial"/>
                              </w:rPr>
                            </w:pPr>
                            <w:r w:rsidRPr="00B06338">
                              <w:rPr>
                                <w:rFonts w:cs="Arial"/>
                              </w:rPr>
                              <w:t xml:space="preserve">not requesting medical assistance and/or failing to attend appointments </w:t>
                            </w:r>
                          </w:p>
                          <w:p w14:paraId="2C9E4DD2" w14:textId="77777777" w:rsidR="008E4A3E" w:rsidRPr="00B06338" w:rsidRDefault="008E4A3E" w:rsidP="00FC5D4E">
                            <w:pPr>
                              <w:pStyle w:val="Default"/>
                              <w:numPr>
                                <w:ilvl w:val="0"/>
                                <w:numId w:val="26"/>
                              </w:numPr>
                              <w:rPr>
                                <w:rFonts w:cs="Arial"/>
                              </w:rPr>
                            </w:pPr>
                            <w:r w:rsidRPr="00B06338">
                              <w:rPr>
                                <w:rFonts w:cs="Arial"/>
                              </w:rPr>
                              <w:t xml:space="preserve">having few friends </w:t>
                            </w:r>
                          </w:p>
                          <w:p w14:paraId="2C9E4DD3" w14:textId="77777777" w:rsidR="008E4A3E" w:rsidRPr="00B06338" w:rsidRDefault="008E4A3E" w:rsidP="00FC5D4E">
                            <w:pPr>
                              <w:pStyle w:val="Default"/>
                              <w:numPr>
                                <w:ilvl w:val="0"/>
                                <w:numId w:val="26"/>
                              </w:numPr>
                              <w:rPr>
                                <w:rFonts w:cs="Arial"/>
                              </w:rPr>
                            </w:pPr>
                            <w:r w:rsidRPr="00B06338">
                              <w:rPr>
                                <w:rFonts w:cs="Arial"/>
                              </w:rPr>
                              <w:t>mentioning being left alone or unsupervised.</w:t>
                            </w:r>
                          </w:p>
                          <w:p w14:paraId="2C9E4DD4" w14:textId="77777777" w:rsidR="008E4A3E" w:rsidRPr="004C1BCE" w:rsidRDefault="008E4A3E"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D" id="Text Box 3" o:spid="_x0000_s1033" type="#_x0000_t202" style="position:absolute;margin-left:-9.2pt;margin-top:9.2pt;width:468pt;height:43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wlLwIAAFgEAAAOAAAAZHJzL2Uyb0RvYy54bWysVNtu2zAMfR+wfxD0vti5OEuMOEWXLsOA&#10;7gK0+wBZlm1hsqhJSuzs60fJaZrdXob5QSBF6pA8JL25GTpFjsI6Cbqg00lKidAcKqmbgn553L9a&#10;UeI80xVToEVBT8LRm+3LF5ve5GIGLahKWIIg2uW9KWjrvcmTxPFWdMxNwAiNxhpsxzyqtkkqy3pE&#10;71QyS9Nl0oOtjAUunMPbu9FItxG/rgX3n+raCU9UQTE3H08bzzKcyXbD8sYy00p+ToP9QxYdkxqD&#10;XqDumGfkYOVvUJ3kFhzUfsKhS6CuJRexBqxmmv5SzUPLjIi1IDnOXGhy/w+Wfzx+tkRWBZ1TolmH&#10;LXoUgydvYCDzwE5vXI5ODwbd/IDX2OVYqTP3wL86omHXMt2IW2uhbwWrMLtpeJlcPR1xXAAp+w9Q&#10;YRh28BCBhtp2gTokgyA6dul06UxIheNltl7MlymaONqybLqarVcxBsufnhvr/DsBHQlCQS22PsKz&#10;473zIR2WP7mEaA6UrPZSqajYptwpS44Mx2SH335/Rv/JTWnSF3SdzbKRgb9CpPH7E0QnPc67kl1B&#10;Vxcnlgfe3uoqTqNnUo0ypqz0mcjA3ciiH8ohdmwZAgSSS6hOyKyFcbxxHVFowX6npMfRLqj7dmBW&#10;UKLea+zOerpYhF2IyiJ7PUPFXlvKawvTHKEK6ikZxZ0f9+dgrGxajDTOg4Zb7GgtI9fPWZ3Tx/GN&#10;LTivWtiPaz16Pf8Qtj8AAAD//wMAUEsDBBQABgAIAAAAIQAUDbR/4gAAAAoBAAAPAAAAZHJzL2Rv&#10;d25yZXYueG1sTI9NT8MwDIbvSPyHyEhcpi0trFtXmk4ICcGBHSggccwa9wMap2qyrfx7vBOcLOt9&#10;9Ppxvp1sL444+s6RgngRgUCqnOmoUfD+9jhPQfigyejeESr4QQ/b4vIi15lxJ3rFYxkawSXkM62g&#10;DWHIpPRVi1b7hRuQOKvdaHXgdWykGfWJy20vb6JoJa3uiC+0esCHFqvv8mAVUPn8sfPJ00sy+7yd&#10;ktnGfNX1Tqnrq+n+DkTAKfzBcNZndSjYae8OZLzoFczjdMkoB+fJwCZer0DsFaTpegmyyOX/F4pf&#10;AAAA//8DAFBLAQItABQABgAIAAAAIQC2gziS/gAAAOEBAAATAAAAAAAAAAAAAAAAAAAAAABbQ29u&#10;dGVudF9UeXBlc10ueG1sUEsBAi0AFAAGAAgAAAAhADj9If/WAAAAlAEAAAsAAAAAAAAAAAAAAAAA&#10;LwEAAF9yZWxzLy5yZWxzUEsBAi0AFAAGAAgAAAAhAD7eHCUvAgAAWAQAAA4AAAAAAAAAAAAAAAAA&#10;LgIAAGRycy9lMm9Eb2MueG1sUEsBAi0AFAAGAAgAAAAhABQNtH/iAAAACgEAAA8AAAAAAAAAAAAA&#10;AAAAiQQAAGRycy9kb3ducmV2LnhtbFBLBQYAAAAABAAEAPMAAACYBQAAAAA=&#10;" fillcolor="#ccf">
                <v:textbox>
                  <w:txbxContent>
                    <w:p w14:paraId="2C9E4DC2" w14:textId="77777777" w:rsidR="008E4A3E" w:rsidRPr="004C1BCE" w:rsidRDefault="008E4A3E" w:rsidP="00FC5D4E">
                      <w:pPr>
                        <w:pStyle w:val="Normal3"/>
                        <w:jc w:val="center"/>
                        <w:rPr>
                          <w:rFonts w:ascii="Calibri" w:hAnsi="Calibri" w:cs="Arial"/>
                          <w:b/>
                          <w:color w:val="000000"/>
                          <w:sz w:val="28"/>
                          <w:szCs w:val="28"/>
                        </w:rPr>
                      </w:pPr>
                    </w:p>
                    <w:p w14:paraId="2C9E4DC3" w14:textId="77777777" w:rsidR="008E4A3E" w:rsidRPr="004C1BCE" w:rsidRDefault="008E4A3E" w:rsidP="00FC5D4E">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14:paraId="2C9E4DC4" w14:textId="77777777" w:rsidR="008E4A3E" w:rsidRPr="004C1BCE" w:rsidRDefault="008E4A3E" w:rsidP="00FC5D4E">
                      <w:pPr>
                        <w:pStyle w:val="Normal3"/>
                        <w:rPr>
                          <w:rFonts w:ascii="Calibri" w:hAnsi="Calibri" w:cs="Arial"/>
                          <w:color w:val="000000"/>
                          <w:sz w:val="28"/>
                          <w:szCs w:val="28"/>
                          <w:u w:val="single"/>
                        </w:rPr>
                      </w:pPr>
                    </w:p>
                    <w:p w14:paraId="2C9E4DC5" w14:textId="3258E5DA" w:rsidR="008E4A3E" w:rsidRPr="00B06338" w:rsidRDefault="008E4A3E" w:rsidP="00774E8C">
                      <w:pPr>
                        <w:pStyle w:val="Normal3"/>
                        <w:jc w:val="both"/>
                        <w:rPr>
                          <w:rFonts w:ascii="Calibri" w:hAnsi="Calibri" w:cs="Arial"/>
                          <w:color w:val="000000"/>
                        </w:rPr>
                      </w:pPr>
                      <w:r w:rsidRPr="00B06338">
                        <w:rPr>
                          <w:rFonts w:ascii="Calibri" w:hAnsi="Calibri" w:cs="Arial"/>
                          <w:color w:val="000000"/>
                        </w:rPr>
                        <w:t xml:space="preserve">Neglect is the failure to meet a child’s basic physical and/or psychological needs, likely to result in the serious impairment of the child’s health or development. Neglect may occur during pregnancy as a result of </w:t>
                      </w:r>
                      <w:r w:rsidR="00AE76EB">
                        <w:rPr>
                          <w:rFonts w:ascii="Calibri" w:hAnsi="Calibri" w:cs="Arial"/>
                          <w:color w:val="000000"/>
                        </w:rPr>
                        <w:t xml:space="preserve">maternal substance abuse. Once </w:t>
                      </w:r>
                      <w:r w:rsidRPr="00B06338">
                        <w:rPr>
                          <w:rFonts w:ascii="Calibri" w:hAnsi="Calibri" w:cs="Arial"/>
                          <w:color w:val="000000"/>
                        </w:rPr>
                        <w:t>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2C9E4DC6" w14:textId="77777777" w:rsidR="008E4A3E" w:rsidRPr="004C1BCE" w:rsidRDefault="008E4A3E" w:rsidP="00FC5D4E">
                      <w:pPr>
                        <w:pStyle w:val="Default"/>
                        <w:rPr>
                          <w:sz w:val="28"/>
                          <w:szCs w:val="28"/>
                        </w:rPr>
                      </w:pPr>
                    </w:p>
                    <w:p w14:paraId="2C9E4DC7" w14:textId="77777777" w:rsidR="008E4A3E" w:rsidRPr="004C1BCE" w:rsidRDefault="008E4A3E" w:rsidP="00FC5D4E">
                      <w:pPr>
                        <w:pStyle w:val="Default"/>
                        <w:rPr>
                          <w:rFonts w:cs="Arial"/>
                          <w:b/>
                          <w:sz w:val="28"/>
                          <w:szCs w:val="28"/>
                        </w:rPr>
                      </w:pPr>
                      <w:r w:rsidRPr="004C1BCE">
                        <w:rPr>
                          <w:rFonts w:cs="Arial"/>
                          <w:b/>
                          <w:sz w:val="28"/>
                          <w:szCs w:val="28"/>
                        </w:rPr>
                        <w:t>Indicators of Neglect:</w:t>
                      </w:r>
                    </w:p>
                    <w:p w14:paraId="2C9E4DC8" w14:textId="77777777" w:rsidR="008E4A3E" w:rsidRPr="004C1BCE" w:rsidRDefault="008E4A3E" w:rsidP="00FC5D4E">
                      <w:pPr>
                        <w:pStyle w:val="Default"/>
                        <w:rPr>
                          <w:rFonts w:cs="Arial"/>
                          <w:b/>
                          <w:sz w:val="28"/>
                          <w:szCs w:val="28"/>
                        </w:rPr>
                      </w:pPr>
                    </w:p>
                    <w:p w14:paraId="2C9E4DC9" w14:textId="77777777" w:rsidR="008E4A3E" w:rsidRPr="00B06338" w:rsidRDefault="008E4A3E" w:rsidP="00FC5D4E">
                      <w:pPr>
                        <w:pStyle w:val="Default"/>
                        <w:numPr>
                          <w:ilvl w:val="0"/>
                          <w:numId w:val="25"/>
                        </w:numPr>
                        <w:rPr>
                          <w:rFonts w:cs="Arial"/>
                        </w:rPr>
                      </w:pPr>
                      <w:r w:rsidRPr="00B06338">
                        <w:rPr>
                          <w:rFonts w:cs="Arial"/>
                        </w:rPr>
                        <w:t xml:space="preserve">constant hunger, sometimes stealing food from other children </w:t>
                      </w:r>
                    </w:p>
                    <w:p w14:paraId="2C9E4DCA" w14:textId="77777777" w:rsidR="008E4A3E" w:rsidRPr="00B06338" w:rsidRDefault="008E4A3E" w:rsidP="00FC5D4E">
                      <w:pPr>
                        <w:pStyle w:val="Default"/>
                        <w:numPr>
                          <w:ilvl w:val="0"/>
                          <w:numId w:val="25"/>
                        </w:numPr>
                        <w:rPr>
                          <w:rFonts w:cs="Arial"/>
                        </w:rPr>
                      </w:pPr>
                      <w:r w:rsidRPr="00B06338">
                        <w:rPr>
                          <w:rFonts w:cs="Arial"/>
                        </w:rPr>
                        <w:t xml:space="preserve">constantly dirty or ‘smelly’ </w:t>
                      </w:r>
                    </w:p>
                    <w:p w14:paraId="2C9E4DCB" w14:textId="77777777" w:rsidR="008E4A3E" w:rsidRPr="00B06338" w:rsidRDefault="008E4A3E" w:rsidP="00FC5D4E">
                      <w:pPr>
                        <w:pStyle w:val="Default"/>
                        <w:numPr>
                          <w:ilvl w:val="0"/>
                          <w:numId w:val="25"/>
                        </w:numPr>
                        <w:rPr>
                          <w:rFonts w:cs="Arial"/>
                        </w:rPr>
                      </w:pPr>
                      <w:r w:rsidRPr="00B06338">
                        <w:rPr>
                          <w:rFonts w:cs="Arial"/>
                        </w:rPr>
                        <w:t xml:space="preserve">loss of weight, or being constantly underweight </w:t>
                      </w:r>
                    </w:p>
                    <w:p w14:paraId="2C9E4DCC" w14:textId="77777777" w:rsidR="008E4A3E" w:rsidRPr="00B06338" w:rsidRDefault="008E4A3E" w:rsidP="00FC5D4E">
                      <w:pPr>
                        <w:pStyle w:val="Default"/>
                        <w:numPr>
                          <w:ilvl w:val="0"/>
                          <w:numId w:val="25"/>
                        </w:numPr>
                        <w:rPr>
                          <w:rFonts w:cs="Arial"/>
                        </w:rPr>
                      </w:pPr>
                      <w:r w:rsidRPr="00B06338">
                        <w:rPr>
                          <w:rFonts w:cs="Arial"/>
                        </w:rPr>
                        <w:t xml:space="preserve">inappropriate clothing for the conditions. </w:t>
                      </w:r>
                    </w:p>
                    <w:p w14:paraId="2C9E4DCD" w14:textId="77777777" w:rsidR="008E4A3E" w:rsidRPr="004C1BCE" w:rsidRDefault="008E4A3E" w:rsidP="00FC5D4E">
                      <w:pPr>
                        <w:pStyle w:val="Default"/>
                        <w:rPr>
                          <w:rFonts w:cs="Arial"/>
                          <w:sz w:val="28"/>
                          <w:szCs w:val="28"/>
                        </w:rPr>
                      </w:pPr>
                    </w:p>
                    <w:p w14:paraId="2C9E4DCE" w14:textId="77777777" w:rsidR="008E4A3E" w:rsidRPr="004C1BCE" w:rsidRDefault="008E4A3E"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C9E4DCF" w14:textId="77777777" w:rsidR="008E4A3E" w:rsidRPr="004C1BCE" w:rsidRDefault="008E4A3E" w:rsidP="00FC5D4E">
                      <w:pPr>
                        <w:pStyle w:val="Default"/>
                        <w:rPr>
                          <w:rFonts w:cs="Arial"/>
                          <w:sz w:val="28"/>
                          <w:szCs w:val="28"/>
                        </w:rPr>
                      </w:pPr>
                    </w:p>
                    <w:p w14:paraId="2C9E4DD0" w14:textId="77777777" w:rsidR="008E4A3E" w:rsidRPr="00B06338" w:rsidRDefault="008E4A3E" w:rsidP="00FC5D4E">
                      <w:pPr>
                        <w:pStyle w:val="Default"/>
                        <w:numPr>
                          <w:ilvl w:val="0"/>
                          <w:numId w:val="26"/>
                        </w:numPr>
                        <w:rPr>
                          <w:rFonts w:cs="Arial"/>
                        </w:rPr>
                      </w:pPr>
                      <w:r w:rsidRPr="00B06338">
                        <w:rPr>
                          <w:rFonts w:cs="Arial"/>
                        </w:rPr>
                        <w:t xml:space="preserve">complaining of being tired all the time </w:t>
                      </w:r>
                    </w:p>
                    <w:p w14:paraId="2C9E4DD1" w14:textId="77777777" w:rsidR="008E4A3E" w:rsidRPr="00B06338" w:rsidRDefault="008E4A3E" w:rsidP="00FC5D4E">
                      <w:pPr>
                        <w:pStyle w:val="Default"/>
                        <w:numPr>
                          <w:ilvl w:val="0"/>
                          <w:numId w:val="26"/>
                        </w:numPr>
                        <w:rPr>
                          <w:rFonts w:cs="Arial"/>
                        </w:rPr>
                      </w:pPr>
                      <w:r w:rsidRPr="00B06338">
                        <w:rPr>
                          <w:rFonts w:cs="Arial"/>
                        </w:rPr>
                        <w:t xml:space="preserve">not requesting medical assistance and/or failing to attend appointments </w:t>
                      </w:r>
                    </w:p>
                    <w:p w14:paraId="2C9E4DD2" w14:textId="77777777" w:rsidR="008E4A3E" w:rsidRPr="00B06338" w:rsidRDefault="008E4A3E" w:rsidP="00FC5D4E">
                      <w:pPr>
                        <w:pStyle w:val="Default"/>
                        <w:numPr>
                          <w:ilvl w:val="0"/>
                          <w:numId w:val="26"/>
                        </w:numPr>
                        <w:rPr>
                          <w:rFonts w:cs="Arial"/>
                        </w:rPr>
                      </w:pPr>
                      <w:r w:rsidRPr="00B06338">
                        <w:rPr>
                          <w:rFonts w:cs="Arial"/>
                        </w:rPr>
                        <w:t xml:space="preserve">having few friends </w:t>
                      </w:r>
                    </w:p>
                    <w:p w14:paraId="2C9E4DD3" w14:textId="77777777" w:rsidR="008E4A3E" w:rsidRPr="00B06338" w:rsidRDefault="008E4A3E" w:rsidP="00FC5D4E">
                      <w:pPr>
                        <w:pStyle w:val="Default"/>
                        <w:numPr>
                          <w:ilvl w:val="0"/>
                          <w:numId w:val="26"/>
                        </w:numPr>
                        <w:rPr>
                          <w:rFonts w:cs="Arial"/>
                        </w:rPr>
                      </w:pPr>
                      <w:r w:rsidRPr="00B06338">
                        <w:rPr>
                          <w:rFonts w:cs="Arial"/>
                        </w:rPr>
                        <w:t>mentioning being left alone or unsupervised.</w:t>
                      </w:r>
                    </w:p>
                    <w:p w14:paraId="2C9E4DD4" w14:textId="77777777" w:rsidR="008E4A3E" w:rsidRPr="004C1BCE" w:rsidRDefault="008E4A3E" w:rsidP="00FC5D4E">
                      <w:pPr>
                        <w:rPr>
                          <w:rFonts w:ascii="Calibri" w:hAnsi="Calibri"/>
                        </w:rPr>
                      </w:pPr>
                    </w:p>
                  </w:txbxContent>
                </v:textbox>
              </v:shape>
            </w:pict>
          </mc:Fallback>
        </mc:AlternateContent>
      </w:r>
    </w:p>
    <w:p w14:paraId="2C9E4CC5" w14:textId="77777777" w:rsidR="00FC5D4E" w:rsidRPr="00D43BDF" w:rsidRDefault="00FC5D4E" w:rsidP="00FC5D4E">
      <w:pPr>
        <w:rPr>
          <w:rFonts w:ascii="Calibri" w:hAnsi="Calibri" w:cs="Arial"/>
          <w:lang w:eastAsia="en-US"/>
        </w:rPr>
      </w:pPr>
    </w:p>
    <w:p w14:paraId="2C9E4CC6" w14:textId="77777777" w:rsidR="00FC5D4E" w:rsidRPr="00D43BDF" w:rsidRDefault="00FC5D4E" w:rsidP="00FC5D4E">
      <w:pPr>
        <w:rPr>
          <w:rFonts w:ascii="Calibri" w:hAnsi="Calibri" w:cs="Arial"/>
          <w:lang w:eastAsia="en-US"/>
        </w:rPr>
      </w:pPr>
    </w:p>
    <w:p w14:paraId="2C9E4CC7" w14:textId="77777777" w:rsidR="00FC5D4E" w:rsidRPr="00D43BDF" w:rsidRDefault="00FC5D4E" w:rsidP="00FC5D4E">
      <w:pPr>
        <w:rPr>
          <w:rFonts w:ascii="Calibri" w:hAnsi="Calibri" w:cs="Arial"/>
          <w:lang w:eastAsia="en-US"/>
        </w:rPr>
      </w:pPr>
    </w:p>
    <w:p w14:paraId="2C9E4CC8" w14:textId="77777777" w:rsidR="00FC5D4E" w:rsidRPr="00D43BDF" w:rsidRDefault="00FC5D4E" w:rsidP="00FC5D4E">
      <w:pPr>
        <w:rPr>
          <w:rFonts w:ascii="Calibri" w:hAnsi="Calibri" w:cs="Arial"/>
          <w:lang w:eastAsia="en-US"/>
        </w:rPr>
      </w:pPr>
    </w:p>
    <w:p w14:paraId="2C9E4CC9" w14:textId="77777777" w:rsidR="00FC5D4E" w:rsidRPr="00D43BDF" w:rsidRDefault="00FC5D4E" w:rsidP="00FC5D4E">
      <w:pPr>
        <w:rPr>
          <w:rFonts w:ascii="Calibri" w:hAnsi="Calibri" w:cs="Arial"/>
          <w:lang w:eastAsia="en-US"/>
        </w:rPr>
      </w:pPr>
    </w:p>
    <w:p w14:paraId="2C9E4CCA" w14:textId="77777777" w:rsidR="00FC5D4E" w:rsidRPr="00D43BDF" w:rsidRDefault="00FC5D4E" w:rsidP="00FC5D4E">
      <w:pPr>
        <w:rPr>
          <w:rFonts w:ascii="Calibri" w:hAnsi="Calibri" w:cs="Arial"/>
          <w:lang w:eastAsia="en-US"/>
        </w:rPr>
      </w:pPr>
    </w:p>
    <w:p w14:paraId="2C9E4CCB" w14:textId="77777777" w:rsidR="00FC5D4E" w:rsidRPr="00D43BDF" w:rsidRDefault="00FC5D4E" w:rsidP="00FC5D4E">
      <w:pPr>
        <w:rPr>
          <w:rFonts w:ascii="Calibri" w:hAnsi="Calibri" w:cs="Arial"/>
          <w:lang w:eastAsia="en-US"/>
        </w:rPr>
      </w:pPr>
    </w:p>
    <w:p w14:paraId="2C9E4CCC" w14:textId="77777777" w:rsidR="00FC5D4E" w:rsidRPr="00D43BDF" w:rsidRDefault="00FC5D4E" w:rsidP="00FC5D4E">
      <w:pPr>
        <w:rPr>
          <w:rFonts w:ascii="Calibri" w:hAnsi="Calibri" w:cs="Arial"/>
          <w:lang w:eastAsia="en-US"/>
        </w:rPr>
      </w:pPr>
    </w:p>
    <w:p w14:paraId="2C9E4CCD" w14:textId="77777777" w:rsidR="00FC5D4E" w:rsidRPr="00D43BDF" w:rsidRDefault="00FC5D4E" w:rsidP="00FC5D4E">
      <w:pPr>
        <w:rPr>
          <w:rFonts w:ascii="Calibri" w:hAnsi="Calibri" w:cs="Arial"/>
          <w:lang w:eastAsia="en-US"/>
        </w:rPr>
      </w:pPr>
    </w:p>
    <w:p w14:paraId="2C9E4CCE" w14:textId="77777777" w:rsidR="00FC5D4E" w:rsidRPr="00D43BDF" w:rsidRDefault="00FC5D4E" w:rsidP="00FC5D4E">
      <w:pPr>
        <w:rPr>
          <w:rFonts w:ascii="Calibri" w:hAnsi="Calibri" w:cs="Arial"/>
          <w:lang w:eastAsia="en-US"/>
        </w:rPr>
      </w:pPr>
    </w:p>
    <w:p w14:paraId="2C9E4CCF" w14:textId="77777777" w:rsidR="00FC5D4E" w:rsidRPr="00D43BDF" w:rsidRDefault="00FC5D4E" w:rsidP="00FC5D4E">
      <w:pPr>
        <w:rPr>
          <w:rFonts w:ascii="Calibri" w:hAnsi="Calibri" w:cs="Arial"/>
          <w:lang w:eastAsia="en-US"/>
        </w:rPr>
      </w:pPr>
    </w:p>
    <w:p w14:paraId="2C9E4CD0" w14:textId="77777777" w:rsidR="00FC5D4E" w:rsidRPr="00D43BDF" w:rsidRDefault="00FC5D4E" w:rsidP="00FC5D4E">
      <w:pPr>
        <w:rPr>
          <w:rFonts w:ascii="Calibri" w:hAnsi="Calibri" w:cs="Arial"/>
          <w:lang w:eastAsia="en-US"/>
        </w:rPr>
      </w:pPr>
    </w:p>
    <w:p w14:paraId="2C9E4CD1" w14:textId="77777777" w:rsidR="00FC5D4E" w:rsidRPr="00D43BDF" w:rsidRDefault="00FC5D4E" w:rsidP="00FC5D4E">
      <w:pPr>
        <w:rPr>
          <w:rFonts w:ascii="Calibri" w:hAnsi="Calibri" w:cs="Arial"/>
          <w:lang w:eastAsia="en-US"/>
        </w:rPr>
      </w:pPr>
    </w:p>
    <w:p w14:paraId="2C9E4CD2" w14:textId="77777777" w:rsidR="00FC5D4E" w:rsidRPr="00D43BDF" w:rsidRDefault="00FC5D4E" w:rsidP="00FC5D4E">
      <w:pPr>
        <w:rPr>
          <w:rFonts w:ascii="Calibri" w:hAnsi="Calibri" w:cs="Arial"/>
          <w:lang w:eastAsia="en-US"/>
        </w:rPr>
      </w:pPr>
    </w:p>
    <w:p w14:paraId="2C9E4CD3" w14:textId="77777777" w:rsidR="00FC5D4E" w:rsidRPr="00D43BDF" w:rsidRDefault="00FC5D4E" w:rsidP="00FC5D4E">
      <w:pPr>
        <w:rPr>
          <w:rFonts w:ascii="Calibri" w:hAnsi="Calibri" w:cs="Arial"/>
          <w:lang w:eastAsia="en-US"/>
        </w:rPr>
      </w:pPr>
    </w:p>
    <w:p w14:paraId="2C9E4CD4" w14:textId="77777777" w:rsidR="00FC5D4E" w:rsidRPr="00D43BDF" w:rsidRDefault="00FC5D4E" w:rsidP="00FC5D4E">
      <w:pPr>
        <w:rPr>
          <w:rFonts w:ascii="Calibri" w:hAnsi="Calibri" w:cs="Arial"/>
          <w:lang w:eastAsia="en-US"/>
        </w:rPr>
      </w:pPr>
    </w:p>
    <w:p w14:paraId="2C9E4CD5" w14:textId="77777777" w:rsidR="00FC5D4E" w:rsidRPr="00D43BDF" w:rsidRDefault="00FC5D4E" w:rsidP="00FC5D4E">
      <w:pPr>
        <w:rPr>
          <w:rFonts w:ascii="Calibri" w:hAnsi="Calibri" w:cs="Arial"/>
          <w:lang w:eastAsia="en-US"/>
        </w:rPr>
      </w:pPr>
    </w:p>
    <w:p w14:paraId="2C9E4CD6" w14:textId="77777777" w:rsidR="00FC5D4E" w:rsidRPr="00D43BDF" w:rsidRDefault="00FC5D4E" w:rsidP="00FC5D4E">
      <w:pPr>
        <w:rPr>
          <w:rFonts w:ascii="Calibri" w:hAnsi="Calibri" w:cs="Arial"/>
          <w:lang w:eastAsia="en-US"/>
        </w:rPr>
      </w:pPr>
    </w:p>
    <w:p w14:paraId="2C9E4CD7" w14:textId="77777777" w:rsidR="00FC5D4E" w:rsidRPr="00D43BDF" w:rsidRDefault="00FC5D4E" w:rsidP="00FC5D4E">
      <w:pPr>
        <w:rPr>
          <w:rFonts w:ascii="Calibri" w:hAnsi="Calibri" w:cs="Arial"/>
          <w:lang w:eastAsia="en-US"/>
        </w:rPr>
      </w:pPr>
    </w:p>
    <w:p w14:paraId="2C9E4CD8" w14:textId="77777777" w:rsidR="00FC5D4E" w:rsidRPr="00D43BDF" w:rsidRDefault="00FC5D4E" w:rsidP="00FC5D4E">
      <w:pPr>
        <w:rPr>
          <w:rFonts w:ascii="Calibri" w:hAnsi="Calibri" w:cs="Arial"/>
          <w:lang w:eastAsia="en-US"/>
        </w:rPr>
      </w:pPr>
    </w:p>
    <w:p w14:paraId="2C9E4CD9" w14:textId="77777777" w:rsidR="00FC5D4E" w:rsidRPr="00D43BDF" w:rsidRDefault="00FC5D4E" w:rsidP="00FC5D4E">
      <w:pPr>
        <w:rPr>
          <w:rFonts w:ascii="Calibri" w:hAnsi="Calibri" w:cs="Arial"/>
          <w:lang w:eastAsia="en-US"/>
        </w:rPr>
      </w:pPr>
    </w:p>
    <w:p w14:paraId="2C9E4CDA" w14:textId="77777777" w:rsidR="00FC5D4E" w:rsidRPr="00D43BDF" w:rsidRDefault="00FC5D4E" w:rsidP="00FC5D4E">
      <w:pPr>
        <w:rPr>
          <w:rFonts w:ascii="Calibri" w:hAnsi="Calibri" w:cs="Arial"/>
          <w:lang w:eastAsia="en-US"/>
        </w:rPr>
      </w:pPr>
    </w:p>
    <w:p w14:paraId="2C9E4CDB" w14:textId="77777777" w:rsidR="00FC5D4E" w:rsidRPr="00D43BDF" w:rsidRDefault="00FC5D4E" w:rsidP="00FC5D4E">
      <w:pPr>
        <w:rPr>
          <w:rFonts w:ascii="Calibri" w:hAnsi="Calibri" w:cs="Arial"/>
          <w:lang w:eastAsia="en-US"/>
        </w:rPr>
      </w:pPr>
    </w:p>
    <w:p w14:paraId="2C9E4CDC" w14:textId="77777777" w:rsidR="00FC5D4E" w:rsidRPr="00D43BDF" w:rsidRDefault="00FC5D4E" w:rsidP="00FC5D4E">
      <w:pPr>
        <w:rPr>
          <w:rFonts w:ascii="Calibri" w:hAnsi="Calibri" w:cs="Arial"/>
          <w:lang w:eastAsia="en-US"/>
        </w:rPr>
      </w:pPr>
    </w:p>
    <w:p w14:paraId="2C9E4CDD" w14:textId="77777777" w:rsidR="00FC5D4E" w:rsidRPr="00D43BDF" w:rsidRDefault="00FC5D4E" w:rsidP="00FC5D4E">
      <w:pPr>
        <w:rPr>
          <w:rFonts w:ascii="Calibri" w:hAnsi="Calibri" w:cs="Arial"/>
          <w:lang w:eastAsia="en-US"/>
        </w:rPr>
      </w:pPr>
    </w:p>
    <w:p w14:paraId="2C9E4CDE" w14:textId="77777777" w:rsidR="00FC5D4E" w:rsidRPr="00D43BDF" w:rsidRDefault="00FC5D4E" w:rsidP="00FC5D4E">
      <w:pPr>
        <w:rPr>
          <w:rFonts w:ascii="Calibri" w:hAnsi="Calibri" w:cs="Arial"/>
          <w:lang w:eastAsia="en-US"/>
        </w:rPr>
      </w:pPr>
    </w:p>
    <w:p w14:paraId="2C9E4CDF" w14:textId="77777777" w:rsidR="00FC5D4E" w:rsidRPr="00D43BDF" w:rsidRDefault="00FC5D4E" w:rsidP="00FC5D4E">
      <w:pPr>
        <w:rPr>
          <w:rFonts w:ascii="Calibri" w:hAnsi="Calibri" w:cs="Arial"/>
          <w:lang w:eastAsia="en-US"/>
        </w:rPr>
      </w:pPr>
    </w:p>
    <w:p w14:paraId="2C9E4CE0" w14:textId="77777777" w:rsidR="00FC5D4E" w:rsidRPr="00D43BDF" w:rsidRDefault="00FC5D4E" w:rsidP="00FC5D4E">
      <w:pPr>
        <w:rPr>
          <w:rFonts w:ascii="Calibri" w:hAnsi="Calibri" w:cs="Arial"/>
          <w:lang w:eastAsia="en-US"/>
        </w:rPr>
      </w:pPr>
    </w:p>
    <w:p w14:paraId="2C9E4CE1" w14:textId="77777777" w:rsidR="00FC5D4E" w:rsidRPr="00D43BDF" w:rsidRDefault="00FC5D4E" w:rsidP="00FC5D4E">
      <w:pPr>
        <w:rPr>
          <w:rFonts w:ascii="Calibri" w:hAnsi="Calibri" w:cs="Arial"/>
          <w:lang w:eastAsia="en-US"/>
        </w:rPr>
      </w:pPr>
    </w:p>
    <w:p w14:paraId="2C9E4CE2" w14:textId="77777777" w:rsidR="00FC5D4E" w:rsidRPr="00D43BDF" w:rsidRDefault="00FC5D4E" w:rsidP="00FC5D4E">
      <w:pPr>
        <w:rPr>
          <w:rFonts w:ascii="Calibri" w:hAnsi="Calibri" w:cs="Arial"/>
          <w:lang w:eastAsia="en-US"/>
        </w:rPr>
      </w:pPr>
    </w:p>
    <w:p w14:paraId="2C9E4CE3" w14:textId="77777777" w:rsidR="00FC5D4E" w:rsidRPr="00D43BDF" w:rsidRDefault="00FC5D4E" w:rsidP="00FC5D4E">
      <w:pPr>
        <w:rPr>
          <w:rFonts w:ascii="Calibri" w:hAnsi="Calibri" w:cs="Arial"/>
          <w:lang w:eastAsia="en-US"/>
        </w:rPr>
      </w:pPr>
    </w:p>
    <w:p w14:paraId="2C9E4CE4" w14:textId="77777777" w:rsidR="00FC5D4E" w:rsidRPr="00D43BDF" w:rsidRDefault="00FC5D4E" w:rsidP="00FC5D4E">
      <w:pPr>
        <w:rPr>
          <w:rFonts w:ascii="Calibri" w:hAnsi="Calibri" w:cs="Arial"/>
          <w:lang w:eastAsia="en-US"/>
        </w:rPr>
      </w:pPr>
    </w:p>
    <w:p w14:paraId="2C9E4CE5" w14:textId="77777777" w:rsidR="00FC5D4E" w:rsidRPr="00D43BDF" w:rsidRDefault="00FC5D4E" w:rsidP="00FC5D4E">
      <w:pPr>
        <w:rPr>
          <w:rFonts w:ascii="Calibri" w:hAnsi="Calibri" w:cs="Arial"/>
          <w:lang w:eastAsia="en-US"/>
        </w:rPr>
      </w:pPr>
    </w:p>
    <w:p w14:paraId="2C9E4CE6" w14:textId="77777777" w:rsidR="00FC5D4E" w:rsidRPr="00D43BDF" w:rsidRDefault="00FC5D4E" w:rsidP="00FC5D4E">
      <w:pPr>
        <w:rPr>
          <w:rFonts w:ascii="Calibri" w:hAnsi="Calibri" w:cs="Arial"/>
          <w:lang w:eastAsia="en-US"/>
        </w:rPr>
      </w:pPr>
    </w:p>
    <w:p w14:paraId="2C9E4CE7" w14:textId="77777777" w:rsidR="00FC5D4E" w:rsidRPr="00D43BDF" w:rsidRDefault="00FC5D4E" w:rsidP="00FC5D4E">
      <w:pPr>
        <w:rPr>
          <w:rFonts w:ascii="Calibri" w:hAnsi="Calibri" w:cs="Arial"/>
          <w:lang w:eastAsia="en-US"/>
        </w:rPr>
      </w:pPr>
    </w:p>
    <w:p w14:paraId="2C9E4CE8" w14:textId="77777777" w:rsidR="00FC5D4E" w:rsidRPr="00D43BDF" w:rsidRDefault="00FC5D4E" w:rsidP="00FC5D4E">
      <w:pPr>
        <w:rPr>
          <w:rFonts w:ascii="Calibri" w:hAnsi="Calibri" w:cs="Arial"/>
          <w:lang w:eastAsia="en-US"/>
        </w:rPr>
      </w:pPr>
    </w:p>
    <w:p w14:paraId="2C9E4CE9" w14:textId="77777777" w:rsidR="00FC5D4E" w:rsidRPr="00D43BDF" w:rsidRDefault="00FC5D4E" w:rsidP="00FC5D4E">
      <w:pPr>
        <w:rPr>
          <w:rFonts w:ascii="Calibri" w:hAnsi="Calibri" w:cs="Arial"/>
          <w:lang w:eastAsia="en-US"/>
        </w:rPr>
      </w:pPr>
    </w:p>
    <w:p w14:paraId="2C9E4CEA" w14:textId="77777777" w:rsidR="00FC5D4E" w:rsidRPr="00D43BDF" w:rsidRDefault="00FC5D4E" w:rsidP="00FC5D4E">
      <w:pPr>
        <w:rPr>
          <w:rFonts w:ascii="Calibri" w:hAnsi="Calibri" w:cs="Arial"/>
          <w:lang w:eastAsia="en-US"/>
        </w:rPr>
      </w:pPr>
    </w:p>
    <w:p w14:paraId="2C9E4CF2" w14:textId="5E01A8D5" w:rsidR="00FC5D4E" w:rsidRDefault="00FC5D4E" w:rsidP="00FC5D4E">
      <w:pPr>
        <w:rPr>
          <w:rFonts w:ascii="Calibri" w:hAnsi="Calibri" w:cs="Arial"/>
          <w:lang w:eastAsia="en-US"/>
        </w:rPr>
      </w:pPr>
    </w:p>
    <w:p w14:paraId="00B6CFB2" w14:textId="77777777" w:rsidR="00C34825" w:rsidRPr="00D43BDF" w:rsidRDefault="00C34825" w:rsidP="00FC5D4E">
      <w:pPr>
        <w:rPr>
          <w:rFonts w:ascii="Calibri" w:hAnsi="Calibri" w:cs="Arial"/>
          <w:lang w:eastAsia="en-US"/>
        </w:rPr>
      </w:pPr>
    </w:p>
    <w:p w14:paraId="2C9E4CF3" w14:textId="77777777" w:rsidR="00FC5D4E" w:rsidRPr="00D43BDF" w:rsidRDefault="00FC5D4E" w:rsidP="00FC5D4E">
      <w:pPr>
        <w:rPr>
          <w:rFonts w:ascii="Calibri" w:hAnsi="Calibri" w:cs="Arial"/>
          <w:lang w:eastAsia="en-US"/>
        </w:rPr>
      </w:pPr>
    </w:p>
    <w:p w14:paraId="2C9E4CF4" w14:textId="77777777" w:rsidR="00FC5D4E" w:rsidRPr="00D43BDF" w:rsidRDefault="00FC5D4E" w:rsidP="00FC5D4E">
      <w:pPr>
        <w:rPr>
          <w:rFonts w:ascii="Calibri" w:hAnsi="Calibri" w:cs="Arial"/>
          <w:lang w:eastAsia="en-US"/>
        </w:rPr>
      </w:pPr>
      <w:r>
        <w:rPr>
          <w:noProof/>
        </w:rPr>
        <mc:AlternateContent>
          <mc:Choice Requires="wps">
            <w:drawing>
              <wp:anchor distT="45720" distB="45720" distL="114300" distR="114300" simplePos="0" relativeHeight="251668480" behindDoc="0" locked="0" layoutInCell="1" allowOverlap="1" wp14:anchorId="2C9E4D5F" wp14:editId="2C9E4D60">
                <wp:simplePos x="0" y="0"/>
                <wp:positionH relativeFrom="column">
                  <wp:posOffset>0</wp:posOffset>
                </wp:positionH>
                <wp:positionV relativeFrom="paragraph">
                  <wp:posOffset>0</wp:posOffset>
                </wp:positionV>
                <wp:extent cx="5934075" cy="2249805"/>
                <wp:effectExtent l="0" t="0" r="28575" b="177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249805"/>
                        </a:xfrm>
                        <a:prstGeom prst="rect">
                          <a:avLst/>
                        </a:prstGeom>
                        <a:solidFill>
                          <a:srgbClr val="CCCCFF"/>
                        </a:solidFill>
                        <a:ln w="9525">
                          <a:solidFill>
                            <a:srgbClr val="000000"/>
                          </a:solidFill>
                          <a:miter lim="800000"/>
                          <a:headEnd/>
                          <a:tailEnd/>
                        </a:ln>
                      </wps:spPr>
                      <wps:txbx>
                        <w:txbxContent>
                          <w:p w14:paraId="2C9E4DD5" w14:textId="77777777" w:rsidR="008E4A3E" w:rsidRPr="00623BC2" w:rsidRDefault="008E4A3E" w:rsidP="00FC5D4E">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14:paraId="2C9E4DD6" w14:textId="77777777" w:rsidR="008E4A3E" w:rsidRDefault="008E4A3E" w:rsidP="00FC5D4E">
                            <w:pPr>
                              <w:pStyle w:val="Default"/>
                              <w:shd w:val="clear" w:color="auto" w:fill="CCCCFF"/>
                            </w:pPr>
                          </w:p>
                          <w:p w14:paraId="7C85915A" w14:textId="174CA233" w:rsidR="008E4A3E" w:rsidRDefault="008E4A3E" w:rsidP="004A7A37">
                            <w:pPr>
                              <w:pStyle w:val="Default"/>
                              <w:shd w:val="clear" w:color="auto" w:fill="CCCCFF"/>
                              <w:rPr>
                                <w:rFonts w:cs="Arial"/>
                                <w:b/>
                                <w:sz w:val="28"/>
                                <w:szCs w:val="28"/>
                              </w:rPr>
                            </w:pPr>
                            <w:r w:rsidRPr="00623BC2">
                              <w:rPr>
                                <w:rFonts w:cs="Arial"/>
                                <w:b/>
                                <w:sz w:val="28"/>
                                <w:szCs w:val="28"/>
                              </w:rPr>
                              <w:t>Includes:</w:t>
                            </w:r>
                          </w:p>
                          <w:p w14:paraId="1E720156" w14:textId="77777777" w:rsidR="008E4A3E" w:rsidRDefault="008E4A3E" w:rsidP="004A7A37">
                            <w:pPr>
                              <w:pStyle w:val="Default"/>
                              <w:shd w:val="clear" w:color="auto" w:fill="CCCCFF"/>
                              <w:rPr>
                                <w:rFonts w:cs="Arial"/>
                                <w:b/>
                                <w:sz w:val="28"/>
                                <w:szCs w:val="28"/>
                              </w:rPr>
                            </w:pPr>
                          </w:p>
                          <w:p w14:paraId="2C9E4DD8" w14:textId="71F74063" w:rsidR="008E4A3E" w:rsidRPr="00B06338" w:rsidRDefault="008E4A3E" w:rsidP="00774E8C">
                            <w:pPr>
                              <w:pStyle w:val="Default"/>
                              <w:numPr>
                                <w:ilvl w:val="0"/>
                                <w:numId w:val="42"/>
                              </w:numPr>
                              <w:shd w:val="clear" w:color="auto" w:fill="CCCCFF"/>
                              <w:rPr>
                                <w:rFonts w:cs="Arial"/>
                              </w:rPr>
                            </w:pPr>
                            <w:r>
                              <w:rPr>
                                <w:rFonts w:cs="Arial"/>
                              </w:rPr>
                              <w:t>h</w:t>
                            </w:r>
                            <w:r w:rsidRPr="00B06338">
                              <w:rPr>
                                <w:rFonts w:cs="Arial"/>
                              </w:rPr>
                              <w:t>aving money or other property stolen;</w:t>
                            </w:r>
                          </w:p>
                          <w:p w14:paraId="2C9E4DD9" w14:textId="356E0935" w:rsidR="008E4A3E" w:rsidRPr="00B06338" w:rsidRDefault="008E4A3E" w:rsidP="00FC5D4E">
                            <w:pPr>
                              <w:pStyle w:val="Default"/>
                              <w:numPr>
                                <w:ilvl w:val="0"/>
                                <w:numId w:val="26"/>
                              </w:numPr>
                              <w:shd w:val="clear" w:color="auto" w:fill="CCCCFF"/>
                              <w:rPr>
                                <w:rFonts w:cs="Arial"/>
                              </w:rPr>
                            </w:pPr>
                            <w:r>
                              <w:rPr>
                                <w:rFonts w:cs="Arial"/>
                              </w:rPr>
                              <w:t>being defrauded</w:t>
                            </w:r>
                          </w:p>
                          <w:p w14:paraId="2C9E4DDA" w14:textId="5963F7D1" w:rsidR="008E4A3E" w:rsidRPr="00B06338" w:rsidRDefault="008E4A3E" w:rsidP="00FC5D4E">
                            <w:pPr>
                              <w:pStyle w:val="Default"/>
                              <w:numPr>
                                <w:ilvl w:val="0"/>
                                <w:numId w:val="26"/>
                              </w:numPr>
                              <w:shd w:val="clear" w:color="auto" w:fill="CCCCFF"/>
                              <w:rPr>
                                <w:rFonts w:cs="Arial"/>
                              </w:rPr>
                            </w:pPr>
                            <w:r>
                              <w:rPr>
                                <w:rFonts w:cs="Arial"/>
                              </w:rPr>
                              <w:t>b</w:t>
                            </w:r>
                            <w:r w:rsidRPr="00B06338">
                              <w:rPr>
                                <w:rFonts w:cs="Arial"/>
                              </w:rPr>
                              <w:t>eing put under pressure in rela</w:t>
                            </w:r>
                            <w:r>
                              <w:rPr>
                                <w:rFonts w:cs="Arial"/>
                              </w:rPr>
                              <w:t>tion to money or other property</w:t>
                            </w:r>
                          </w:p>
                          <w:p w14:paraId="2C9E4DDB" w14:textId="77777777" w:rsidR="008E4A3E" w:rsidRDefault="008E4A3E" w:rsidP="00FC5D4E">
                            <w:pPr>
                              <w:pStyle w:val="Default"/>
                              <w:numPr>
                                <w:ilvl w:val="0"/>
                                <w:numId w:val="26"/>
                              </w:numPr>
                              <w:shd w:val="clear" w:color="auto" w:fill="CCCCFF"/>
                              <w:rPr>
                                <w:rFonts w:cs="Arial"/>
                              </w:rPr>
                            </w:pPr>
                            <w:r>
                              <w:rPr>
                                <w:rFonts w:cs="Arial"/>
                              </w:rPr>
                              <w:t>h</w:t>
                            </w:r>
                            <w:r w:rsidRPr="00B06338">
                              <w:rPr>
                                <w:rFonts w:cs="Arial"/>
                              </w:rPr>
                              <w:t>aving money or other property misused</w:t>
                            </w:r>
                          </w:p>
                          <w:p w14:paraId="2C9E4DDC" w14:textId="77777777" w:rsidR="008E4A3E" w:rsidRPr="00D43BDF" w:rsidRDefault="008E4A3E" w:rsidP="00FC5D4E">
                            <w:pPr>
                              <w:numPr>
                                <w:ilvl w:val="0"/>
                                <w:numId w:val="26"/>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14:paraId="2C9E4DDD" w14:textId="77777777" w:rsidR="008E4A3E" w:rsidRPr="00B06338" w:rsidRDefault="008E4A3E" w:rsidP="00FC5D4E">
                            <w:pPr>
                              <w:numPr>
                                <w:ilvl w:val="0"/>
                                <w:numId w:val="26"/>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C9E4D5F" id="_x0000_s1034" type="#_x0000_t202" style="position:absolute;margin-left:0;margin-top:0;width:467.25pt;height:177.15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AILwIAAFgEAAAOAAAAZHJzL2Uyb0RvYy54bWysVNtu2zAMfR+wfxD0vtjxkiUx4hRdugwD&#10;ugvQ7gNkWbaFyZJGKbGzry8lJ2l2exnmB4EUqUPykPT6ZugUOQhw0uiCTicpJUJzU0ndFPTr4+7V&#10;khLnma6YMloU9Cgcvdm8fLHubS4y0xpVCSAIol3e24K23ts8SRxvRcfcxFih0Vgb6JhHFZqkAtYj&#10;eqeSLE3fJL2ByoLhwjm8vRuNdBPx61pw/7munfBEFRRz8/GEeJbhTDZrljfAbCv5KQ32D1l0TGoM&#10;eoG6Y56RPcjfoDrJwThT+wk3XWLqWnIRa8Bqpukv1Ty0zIpYC5Lj7IUm9/9g+afDFyCyKmhGiWYd&#10;tuhRDJ68NQPJAju9dTk6PVh08wNeY5djpc7eG/7NEW22LdONuAUwfStYhdlNw8vk6umI4wJI2X80&#10;FYZhe28i0FBDF6hDMgiiY5eOl86EVDhezlevZ+liTglHW5bNVst0HmOw/PzcgvPvhelIEAoK2PoI&#10;zw73zod0WH52CdGcUbLaSaWiAk25VUAODMdki99ud0L/yU1p0hd0Nc/mIwN/hUjj9yeITnqcdyW7&#10;gi4vTiwPvL3TVZxGz6QaZUxZ6RORgbuRRT+UQ+zYIgQIJJemOiKzYMbxxnVEoTXwg5IeR7ug7vue&#10;gaBEfdDYndV0Ngu7EJXZfJGhAteW8trCNEeognpKRnHrx/3ZW5BNi5HO83CLHd3JyPVzVqf0cXxj&#10;C06rFvbjWo9ezz+EzRMAAAD//wMAUEsDBBQABgAIAAAAIQDCFjaW2wAAAAUBAAAPAAAAZHJzL2Rv&#10;d25yZXYueG1sTI/BTsMwEETvSPyDtUjcqANJaBviVBUSNw40IHHdJtvEaryObKdN/x7DhV5WGs1o&#10;5m25mc0gTuS8tqzgcZGAIG5sq7lT8PX59rAC4QNyi4NlUnAhD5vq9qbEorVn3tGpDp2IJewLVNCH&#10;MBZS+qYng35hR+LoHawzGKJ0nWwdnmO5GeRTkjxLg5rjQo8jvfbUHOvJKNBT9u4wW7nLt/uoj3o7&#10;5+vlTqn7u3n7AiLQHP7D8Isf0aGKTHs7cevFoCA+Ev5u9NZploPYK0jzLAVZlfKavvoBAAD//wMA&#10;UEsBAi0AFAAGAAgAAAAhALaDOJL+AAAA4QEAABMAAAAAAAAAAAAAAAAAAAAAAFtDb250ZW50X1R5&#10;cGVzXS54bWxQSwECLQAUAAYACAAAACEAOP0h/9YAAACUAQAACwAAAAAAAAAAAAAAAAAvAQAAX3Jl&#10;bHMvLnJlbHNQSwECLQAUAAYACAAAACEAPliQCC8CAABYBAAADgAAAAAAAAAAAAAAAAAuAgAAZHJz&#10;L2Uyb0RvYy54bWxQSwECLQAUAAYACAAAACEAwhY2ltsAAAAFAQAADwAAAAAAAAAAAAAAAACJBAAA&#10;ZHJzL2Rvd25yZXYueG1sUEsFBgAAAAAEAAQA8wAAAJEFAAAAAA==&#10;" fillcolor="#ccf">
                <v:textbox style="mso-fit-shape-to-text:t">
                  <w:txbxContent>
                    <w:p w14:paraId="2C9E4DD5" w14:textId="77777777" w:rsidR="008E4A3E" w:rsidRPr="00623BC2" w:rsidRDefault="008E4A3E" w:rsidP="00FC5D4E">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14:paraId="2C9E4DD6" w14:textId="77777777" w:rsidR="008E4A3E" w:rsidRDefault="008E4A3E" w:rsidP="00FC5D4E">
                      <w:pPr>
                        <w:pStyle w:val="Default"/>
                        <w:shd w:val="clear" w:color="auto" w:fill="CCCCFF"/>
                      </w:pPr>
                    </w:p>
                    <w:p w14:paraId="7C85915A" w14:textId="174CA233" w:rsidR="008E4A3E" w:rsidRDefault="008E4A3E" w:rsidP="004A7A37">
                      <w:pPr>
                        <w:pStyle w:val="Default"/>
                        <w:shd w:val="clear" w:color="auto" w:fill="CCCCFF"/>
                        <w:rPr>
                          <w:rFonts w:cs="Arial"/>
                          <w:b/>
                          <w:sz w:val="28"/>
                          <w:szCs w:val="28"/>
                        </w:rPr>
                      </w:pPr>
                      <w:r w:rsidRPr="00623BC2">
                        <w:rPr>
                          <w:rFonts w:cs="Arial"/>
                          <w:b/>
                          <w:sz w:val="28"/>
                          <w:szCs w:val="28"/>
                        </w:rPr>
                        <w:t>Includes:</w:t>
                      </w:r>
                    </w:p>
                    <w:p w14:paraId="1E720156" w14:textId="77777777" w:rsidR="008E4A3E" w:rsidRDefault="008E4A3E" w:rsidP="004A7A37">
                      <w:pPr>
                        <w:pStyle w:val="Default"/>
                        <w:shd w:val="clear" w:color="auto" w:fill="CCCCFF"/>
                        <w:rPr>
                          <w:rFonts w:cs="Arial"/>
                          <w:b/>
                          <w:sz w:val="28"/>
                          <w:szCs w:val="28"/>
                        </w:rPr>
                      </w:pPr>
                    </w:p>
                    <w:p w14:paraId="2C9E4DD8" w14:textId="71F74063" w:rsidR="008E4A3E" w:rsidRPr="00B06338" w:rsidRDefault="008E4A3E" w:rsidP="00774E8C">
                      <w:pPr>
                        <w:pStyle w:val="Default"/>
                        <w:numPr>
                          <w:ilvl w:val="0"/>
                          <w:numId w:val="42"/>
                        </w:numPr>
                        <w:shd w:val="clear" w:color="auto" w:fill="CCCCFF"/>
                        <w:rPr>
                          <w:rFonts w:cs="Arial"/>
                        </w:rPr>
                      </w:pPr>
                      <w:r>
                        <w:rPr>
                          <w:rFonts w:cs="Arial"/>
                        </w:rPr>
                        <w:t>h</w:t>
                      </w:r>
                      <w:r w:rsidRPr="00B06338">
                        <w:rPr>
                          <w:rFonts w:cs="Arial"/>
                        </w:rPr>
                        <w:t>aving money or other property stolen;</w:t>
                      </w:r>
                    </w:p>
                    <w:p w14:paraId="2C9E4DD9" w14:textId="356E0935" w:rsidR="008E4A3E" w:rsidRPr="00B06338" w:rsidRDefault="008E4A3E" w:rsidP="00FC5D4E">
                      <w:pPr>
                        <w:pStyle w:val="Default"/>
                        <w:numPr>
                          <w:ilvl w:val="0"/>
                          <w:numId w:val="26"/>
                        </w:numPr>
                        <w:shd w:val="clear" w:color="auto" w:fill="CCCCFF"/>
                        <w:rPr>
                          <w:rFonts w:cs="Arial"/>
                        </w:rPr>
                      </w:pPr>
                      <w:r>
                        <w:rPr>
                          <w:rFonts w:cs="Arial"/>
                        </w:rPr>
                        <w:t>being defrauded</w:t>
                      </w:r>
                    </w:p>
                    <w:p w14:paraId="2C9E4DDA" w14:textId="5963F7D1" w:rsidR="008E4A3E" w:rsidRPr="00B06338" w:rsidRDefault="008E4A3E" w:rsidP="00FC5D4E">
                      <w:pPr>
                        <w:pStyle w:val="Default"/>
                        <w:numPr>
                          <w:ilvl w:val="0"/>
                          <w:numId w:val="26"/>
                        </w:numPr>
                        <w:shd w:val="clear" w:color="auto" w:fill="CCCCFF"/>
                        <w:rPr>
                          <w:rFonts w:cs="Arial"/>
                        </w:rPr>
                      </w:pPr>
                      <w:r>
                        <w:rPr>
                          <w:rFonts w:cs="Arial"/>
                        </w:rPr>
                        <w:t>b</w:t>
                      </w:r>
                      <w:r w:rsidRPr="00B06338">
                        <w:rPr>
                          <w:rFonts w:cs="Arial"/>
                        </w:rPr>
                        <w:t>eing put under pressure in rela</w:t>
                      </w:r>
                      <w:r>
                        <w:rPr>
                          <w:rFonts w:cs="Arial"/>
                        </w:rPr>
                        <w:t>tion to money or other property</w:t>
                      </w:r>
                    </w:p>
                    <w:p w14:paraId="2C9E4DDB" w14:textId="77777777" w:rsidR="008E4A3E" w:rsidRDefault="008E4A3E" w:rsidP="00FC5D4E">
                      <w:pPr>
                        <w:pStyle w:val="Default"/>
                        <w:numPr>
                          <w:ilvl w:val="0"/>
                          <w:numId w:val="26"/>
                        </w:numPr>
                        <w:shd w:val="clear" w:color="auto" w:fill="CCCCFF"/>
                        <w:rPr>
                          <w:rFonts w:cs="Arial"/>
                        </w:rPr>
                      </w:pPr>
                      <w:r>
                        <w:rPr>
                          <w:rFonts w:cs="Arial"/>
                        </w:rPr>
                        <w:t>h</w:t>
                      </w:r>
                      <w:r w:rsidRPr="00B06338">
                        <w:rPr>
                          <w:rFonts w:cs="Arial"/>
                        </w:rPr>
                        <w:t>aving money or other property misused</w:t>
                      </w:r>
                    </w:p>
                    <w:p w14:paraId="2C9E4DDC" w14:textId="77777777" w:rsidR="008E4A3E" w:rsidRPr="00D43BDF" w:rsidRDefault="008E4A3E" w:rsidP="00FC5D4E">
                      <w:pPr>
                        <w:numPr>
                          <w:ilvl w:val="0"/>
                          <w:numId w:val="26"/>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14:paraId="2C9E4DDD" w14:textId="77777777" w:rsidR="008E4A3E" w:rsidRPr="00B06338" w:rsidRDefault="008E4A3E" w:rsidP="00FC5D4E">
                      <w:pPr>
                        <w:numPr>
                          <w:ilvl w:val="0"/>
                          <w:numId w:val="26"/>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v:textbox>
                <w10:wrap type="square"/>
              </v:shape>
            </w:pict>
          </mc:Fallback>
        </mc:AlternateContent>
      </w:r>
    </w:p>
    <w:p w14:paraId="2C9E4CF5" w14:textId="77777777" w:rsidR="00FC5D4E" w:rsidRPr="00D43BDF" w:rsidRDefault="00FC5D4E" w:rsidP="00FC5D4E">
      <w:pPr>
        <w:rPr>
          <w:rFonts w:ascii="Calibri" w:hAnsi="Calibri" w:cs="Arial"/>
          <w:lang w:eastAsia="en-US"/>
        </w:rPr>
      </w:pPr>
    </w:p>
    <w:p w14:paraId="2C9E4CF6" w14:textId="77777777" w:rsidR="00FC5D4E" w:rsidRPr="00D43BDF" w:rsidRDefault="00FC5D4E" w:rsidP="00FC5D4E">
      <w:pPr>
        <w:rPr>
          <w:rFonts w:ascii="Calibri" w:hAnsi="Calibri" w:cs="Arial"/>
          <w:b/>
          <w:lang w:eastAsia="en-US"/>
        </w:rPr>
      </w:pPr>
    </w:p>
    <w:p w14:paraId="2C9E4CF7" w14:textId="77777777" w:rsidR="00FC5D4E" w:rsidRPr="00D43BDF" w:rsidRDefault="00FC5D4E" w:rsidP="00FC5D4E">
      <w:pPr>
        <w:rPr>
          <w:rFonts w:ascii="Calibri" w:hAnsi="Calibri" w:cs="Arial"/>
          <w:b/>
          <w:lang w:eastAsia="en-US"/>
        </w:rPr>
      </w:pPr>
    </w:p>
    <w:p w14:paraId="2C9E4CF8" w14:textId="77777777" w:rsidR="00FC5D4E" w:rsidRPr="00D43BDF" w:rsidRDefault="00FC5D4E" w:rsidP="00FC5D4E">
      <w:pPr>
        <w:rPr>
          <w:rFonts w:ascii="Calibri" w:hAnsi="Calibri" w:cs="Arial"/>
          <w:b/>
          <w:lang w:eastAsia="en-US"/>
        </w:rPr>
      </w:pPr>
    </w:p>
    <w:p w14:paraId="2C9E4CF9" w14:textId="77777777" w:rsidR="00FC5D4E" w:rsidRPr="00D43BDF" w:rsidRDefault="00FC5D4E" w:rsidP="00FC5D4E">
      <w:pPr>
        <w:rPr>
          <w:rFonts w:ascii="Calibri" w:hAnsi="Calibri" w:cs="Arial"/>
          <w:b/>
          <w:lang w:eastAsia="en-US"/>
        </w:rPr>
      </w:pPr>
    </w:p>
    <w:p w14:paraId="2C9E4CFA" w14:textId="77777777" w:rsidR="00FC5D4E" w:rsidRPr="00D43BDF" w:rsidRDefault="00FC5D4E" w:rsidP="00FC5D4E">
      <w:pPr>
        <w:rPr>
          <w:rFonts w:ascii="Calibri" w:hAnsi="Calibri" w:cs="Arial"/>
          <w:b/>
          <w:lang w:eastAsia="en-US"/>
        </w:rPr>
      </w:pPr>
    </w:p>
    <w:p w14:paraId="2C9E4CFB" w14:textId="77777777" w:rsidR="00FC5D4E" w:rsidRPr="00D43BDF" w:rsidRDefault="00FC5D4E" w:rsidP="00FC5D4E">
      <w:pPr>
        <w:rPr>
          <w:rFonts w:ascii="Calibri" w:hAnsi="Calibri" w:cs="Arial"/>
          <w:b/>
          <w:lang w:eastAsia="en-US"/>
        </w:rPr>
      </w:pPr>
    </w:p>
    <w:p w14:paraId="2C9E4CFC" w14:textId="77777777" w:rsidR="00FC5D4E" w:rsidRPr="00D43BDF" w:rsidRDefault="00FC5D4E" w:rsidP="00FC5D4E">
      <w:pPr>
        <w:rPr>
          <w:rFonts w:ascii="Calibri" w:hAnsi="Calibri" w:cs="Arial"/>
          <w:b/>
          <w:lang w:eastAsia="en-US"/>
        </w:rPr>
      </w:pPr>
    </w:p>
    <w:p w14:paraId="2C9E4CFD" w14:textId="77777777" w:rsidR="00FC5D4E" w:rsidRPr="00D43BDF" w:rsidRDefault="00FC5D4E" w:rsidP="00FC5D4E">
      <w:pPr>
        <w:rPr>
          <w:rFonts w:ascii="Calibri" w:hAnsi="Calibri" w:cs="Arial"/>
          <w:b/>
          <w:lang w:eastAsia="en-US"/>
        </w:rPr>
      </w:pPr>
    </w:p>
    <w:p w14:paraId="2C9E4CFE" w14:textId="77777777" w:rsidR="00FC5D4E" w:rsidRPr="00D43BDF" w:rsidRDefault="00FC5D4E" w:rsidP="00FC5D4E">
      <w:pPr>
        <w:rPr>
          <w:rFonts w:ascii="Calibri" w:hAnsi="Calibri" w:cs="Arial"/>
          <w:b/>
          <w:lang w:eastAsia="en-US"/>
        </w:rPr>
      </w:pPr>
    </w:p>
    <w:p w14:paraId="2C9E4CFF" w14:textId="77777777" w:rsidR="00FC5D4E" w:rsidRPr="00D43BDF" w:rsidRDefault="00FC5D4E" w:rsidP="00FC5D4E">
      <w:pPr>
        <w:rPr>
          <w:rFonts w:ascii="Calibri" w:hAnsi="Calibri" w:cs="Arial"/>
          <w:b/>
          <w:lang w:eastAsia="en-US"/>
        </w:rPr>
      </w:pPr>
    </w:p>
    <w:p w14:paraId="2C9E4D00" w14:textId="77777777" w:rsidR="00FC5D4E" w:rsidRPr="00D43BDF" w:rsidRDefault="00FC5D4E" w:rsidP="00FC5D4E">
      <w:pPr>
        <w:rPr>
          <w:rFonts w:ascii="Calibri" w:hAnsi="Calibri" w:cs="Arial"/>
          <w:b/>
          <w:lang w:eastAsia="en-US"/>
        </w:rPr>
      </w:pPr>
    </w:p>
    <w:p w14:paraId="2C9E4D01" w14:textId="77777777" w:rsidR="00FC5D4E" w:rsidRPr="00D43BDF" w:rsidRDefault="00FC5D4E" w:rsidP="00FC5D4E">
      <w:pPr>
        <w:rPr>
          <w:rFonts w:ascii="Calibri" w:hAnsi="Calibri" w:cs="Arial"/>
          <w:b/>
          <w:lang w:eastAsia="en-US"/>
        </w:rPr>
      </w:pPr>
    </w:p>
    <w:p w14:paraId="2C9E4D02" w14:textId="77777777" w:rsidR="00FC5D4E" w:rsidRPr="00D43BDF" w:rsidRDefault="00FC5D4E" w:rsidP="00FC5D4E">
      <w:pPr>
        <w:rPr>
          <w:rFonts w:ascii="Calibri" w:hAnsi="Calibri" w:cs="Arial"/>
          <w:b/>
          <w:lang w:eastAsia="en-US"/>
        </w:rPr>
      </w:pPr>
    </w:p>
    <w:p w14:paraId="2C9E4D03" w14:textId="77777777" w:rsidR="00FC5D4E" w:rsidRPr="00D43BDF" w:rsidRDefault="00FC5D4E" w:rsidP="00FC5D4E">
      <w:pPr>
        <w:rPr>
          <w:rFonts w:ascii="Calibri" w:hAnsi="Calibri" w:cs="Arial"/>
          <w:b/>
          <w:lang w:eastAsia="en-US"/>
        </w:rPr>
      </w:pPr>
    </w:p>
    <w:p w14:paraId="2C9E4D04" w14:textId="77777777" w:rsidR="00FC5D4E" w:rsidRPr="00D43BDF" w:rsidRDefault="00FC5D4E" w:rsidP="00FC5D4E">
      <w:pPr>
        <w:rPr>
          <w:rFonts w:ascii="Calibri" w:hAnsi="Calibri" w:cs="Arial"/>
          <w:b/>
          <w:lang w:eastAsia="en-US"/>
        </w:rPr>
      </w:pPr>
    </w:p>
    <w:p w14:paraId="2C9E4D05" w14:textId="5EC3D610" w:rsidR="00FC5D4E" w:rsidRDefault="00FC5D4E" w:rsidP="00FC5D4E">
      <w:pPr>
        <w:rPr>
          <w:rFonts w:ascii="Calibri" w:hAnsi="Calibri" w:cs="Arial"/>
          <w:b/>
          <w:lang w:eastAsia="en-US"/>
        </w:rPr>
      </w:pPr>
    </w:p>
    <w:p w14:paraId="19F811BC" w14:textId="4C93FB3F" w:rsidR="00EE13A8" w:rsidRDefault="00EE13A8" w:rsidP="00FC5D4E">
      <w:pPr>
        <w:rPr>
          <w:rFonts w:ascii="Calibri" w:hAnsi="Calibri" w:cs="Arial"/>
          <w:b/>
          <w:lang w:eastAsia="en-US"/>
        </w:rPr>
      </w:pPr>
    </w:p>
    <w:p w14:paraId="641A7A8C" w14:textId="17BD9FA3" w:rsidR="00EE13A8" w:rsidRDefault="00EE13A8" w:rsidP="00FC5D4E">
      <w:pPr>
        <w:rPr>
          <w:rFonts w:ascii="Calibri" w:hAnsi="Calibri" w:cs="Arial"/>
          <w:b/>
          <w:lang w:eastAsia="en-US"/>
        </w:rPr>
      </w:pPr>
    </w:p>
    <w:p w14:paraId="60A1EBA2" w14:textId="64176FF3" w:rsidR="00EE13A8" w:rsidRDefault="00EE13A8" w:rsidP="00FC5D4E">
      <w:pPr>
        <w:rPr>
          <w:rFonts w:ascii="Calibri" w:hAnsi="Calibri" w:cs="Arial"/>
          <w:b/>
          <w:lang w:eastAsia="en-US"/>
        </w:rPr>
      </w:pPr>
    </w:p>
    <w:p w14:paraId="722EA4E7" w14:textId="47E57AF0" w:rsidR="00EE13A8" w:rsidRDefault="00EE13A8" w:rsidP="00FC5D4E">
      <w:pPr>
        <w:rPr>
          <w:rFonts w:ascii="Calibri" w:hAnsi="Calibri" w:cs="Arial"/>
          <w:b/>
          <w:lang w:eastAsia="en-US"/>
        </w:rPr>
      </w:pPr>
    </w:p>
    <w:p w14:paraId="49AA2101" w14:textId="119757DE" w:rsidR="00EE13A8" w:rsidRDefault="00EE13A8" w:rsidP="00FC5D4E">
      <w:pPr>
        <w:rPr>
          <w:rFonts w:ascii="Calibri" w:hAnsi="Calibri" w:cs="Arial"/>
          <w:b/>
          <w:lang w:eastAsia="en-US"/>
        </w:rPr>
      </w:pPr>
    </w:p>
    <w:p w14:paraId="7612A3FB" w14:textId="6284E024" w:rsidR="00EE13A8" w:rsidRDefault="00EE13A8" w:rsidP="00FC5D4E">
      <w:pPr>
        <w:rPr>
          <w:rFonts w:ascii="Calibri" w:hAnsi="Calibri" w:cs="Arial"/>
          <w:b/>
          <w:lang w:eastAsia="en-US"/>
        </w:rPr>
      </w:pPr>
    </w:p>
    <w:p w14:paraId="1E97AECE" w14:textId="116CD2F8" w:rsidR="00EE13A8" w:rsidRDefault="00EE13A8" w:rsidP="00FC5D4E">
      <w:pPr>
        <w:rPr>
          <w:rFonts w:ascii="Calibri" w:hAnsi="Calibri" w:cs="Arial"/>
          <w:b/>
          <w:lang w:eastAsia="en-US"/>
        </w:rPr>
      </w:pPr>
    </w:p>
    <w:p w14:paraId="2C9E4D13" w14:textId="75851612" w:rsidR="00FC5D4E" w:rsidRPr="00D43BDF" w:rsidRDefault="00EE13A8" w:rsidP="00FC5D4E">
      <w:pPr>
        <w:pStyle w:val="Heading1"/>
        <w:rPr>
          <w:rFonts w:ascii="Calibri" w:hAnsi="Calibri"/>
        </w:rPr>
      </w:pPr>
      <w:bookmarkStart w:id="10" w:name="_Toc35427639"/>
      <w:r>
        <w:rPr>
          <w:rFonts w:ascii="Calibri" w:hAnsi="Calibri"/>
        </w:rPr>
        <w:lastRenderedPageBreak/>
        <w:t>A</w:t>
      </w:r>
      <w:r w:rsidR="00FC5D4E" w:rsidRPr="00D43BDF">
        <w:rPr>
          <w:rFonts w:ascii="Calibri" w:hAnsi="Calibri"/>
        </w:rPr>
        <w:t>ppendix D</w:t>
      </w:r>
      <w:bookmarkEnd w:id="10"/>
      <w:r w:rsidR="00FC5D4E" w:rsidRPr="00D43BDF">
        <w:rPr>
          <w:rFonts w:ascii="Calibri" w:hAnsi="Calibri"/>
        </w:rPr>
        <w:t xml:space="preserve">   </w:t>
      </w:r>
    </w:p>
    <w:p w14:paraId="2C9E4D14" w14:textId="77777777" w:rsidR="00FC5D4E" w:rsidRPr="00D43BDF" w:rsidRDefault="00FC5D4E" w:rsidP="00FC5D4E">
      <w:pPr>
        <w:rPr>
          <w:rFonts w:ascii="Calibri" w:hAnsi="Calibri" w:cs="Arial"/>
          <w:lang w:eastAsia="en-US"/>
        </w:rPr>
      </w:pPr>
      <w:r>
        <w:rPr>
          <w:noProof/>
        </w:rPr>
        <mc:AlternateContent>
          <mc:Choice Requires="wps">
            <w:drawing>
              <wp:anchor distT="0" distB="0" distL="114300" distR="114300" simplePos="0" relativeHeight="251667456" behindDoc="0" locked="0" layoutInCell="1" allowOverlap="1" wp14:anchorId="2C9E4D61" wp14:editId="2C9E4D62">
                <wp:simplePos x="0" y="0"/>
                <wp:positionH relativeFrom="column">
                  <wp:posOffset>0</wp:posOffset>
                </wp:positionH>
                <wp:positionV relativeFrom="paragraph">
                  <wp:posOffset>186055</wp:posOffset>
                </wp:positionV>
                <wp:extent cx="5943600" cy="521970"/>
                <wp:effectExtent l="0" t="0" r="19050" b="114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21970"/>
                        </a:xfrm>
                        <a:prstGeom prst="rect">
                          <a:avLst/>
                        </a:prstGeom>
                        <a:solidFill>
                          <a:srgbClr val="E5DFEC"/>
                        </a:solidFill>
                        <a:ln w="9525">
                          <a:solidFill>
                            <a:srgbClr val="000000"/>
                          </a:solidFill>
                          <a:miter lim="800000"/>
                          <a:headEnd/>
                          <a:tailEnd/>
                        </a:ln>
                      </wps:spPr>
                      <wps:txbx>
                        <w:txbxContent>
                          <w:p w14:paraId="2C9E4DDE" w14:textId="77777777" w:rsidR="008E4A3E" w:rsidRPr="00FB3436" w:rsidRDefault="008E4A3E" w:rsidP="00FC5D4E">
                            <w:pPr>
                              <w:pStyle w:val="Heading2"/>
                              <w:jc w:val="center"/>
                              <w:rPr>
                                <w:rFonts w:ascii="Calibri" w:hAnsi="Calibri"/>
                                <w:i w:val="0"/>
                              </w:rPr>
                            </w:pPr>
                            <w:bookmarkStart w:id="11" w:name="_Toc35427640"/>
                            <w:r w:rsidRPr="00FB3436">
                              <w:rPr>
                                <w:rFonts w:ascii="Calibri" w:hAnsi="Calibri"/>
                                <w:i w:val="0"/>
                              </w:rPr>
                              <w:t>Abuse of Trust</w:t>
                            </w:r>
                            <w:bookmarkEnd w:id="11"/>
                          </w:p>
                          <w:p w14:paraId="2C9E4DDF" w14:textId="77777777" w:rsidR="008E4A3E" w:rsidRDefault="008E4A3E"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61" id="Text Box 1" o:spid="_x0000_s1035" type="#_x0000_t202" style="position:absolute;margin-left:0;margin-top:14.65pt;width:468pt;height:41.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PA2MwIAAFcEAAAOAAAAZHJzL2Uyb0RvYy54bWysVNuO2yAQfa/Uf0C8N07SeDex4qy2uVSV&#10;thdptx+AMbZRMUOBxE6/vgNOUqvtU1U/IIYZDmfOzHj90LeKnIR1EnROZ5MpJUJzKKWuc/r15fBm&#10;SYnzTJdMgRY5PQtHHzavX607k4k5NKBKYQmCaJd1JqeN9yZLEscb0TI3ASM0OiuwLfNo2jopLesQ&#10;vVXJfDq9SzqwpbHAhXN4uhucdBPxq0pw/7mqnPBE5RS5+bjauBZhTTZrltWWmUbyCw32DyxaJjU+&#10;eoPaMc/I0co/oFrJLTio/IRDm0BVSS5iDpjNbPpbNs8NMyLmguI4c5PJ/T9Y/un0xRJZYu0o0azF&#10;Er2I3pN30JNZUKczLsOgZ4NhvsfjEBkydeYJ+DdHNGwbpmvxaC10jWAlsos3k9HVAccFkKL7CCU+&#10;w44eIlBf2TYAohgE0bFK51tlAhWOh+lq8fZuii6OvnQ+W93H0iUsu9421vn3AloSNjm1WPmIzk5P&#10;zmMeGHoNiexByfIglYqGrYutsuTEsEv26e6w34bU8YobhylNupyu0nk6CDD2uTHENH5/g2ilx3ZX&#10;ss3p8hbEsiDbXpexGT2Tatjj+0ojjaBjkG4Q0fdFHwu2vJangPKMwloYuhunETcN2B+UdNjZOXXf&#10;j8wKStQHjcVZzRaLMArRWKT3czTs2FOMPUxzhMqpp2TYbv0wPkdjZd3gS0M7aHjEglYyah0YD6wu&#10;9LF7o56XSQvjMbZj1K//weYnAAAA//8DAFBLAwQUAAYACAAAACEAytr0AtwAAAAHAQAADwAAAGRy&#10;cy9kb3ducmV2LnhtbEyPwU7DMBBE70j8g7VI3KjtVo3aEKeiSEjcUNpeuLmxSaLa6yh23fD3LCc4&#10;zs5o5m21m71j2U5xCKhALgQwi20wA3YKTse3pw2wmDQa7QJaBd82wq6+v6t0acING5sPqWNUgrHU&#10;CvqUxpLz2PbW67gIo0XyvsLkdSI5ddxM+kbl3vGlEAX3ekBa6PVoX3vbXg5Xr0Bn8VmcLnn/IfbN&#10;+vguXe4aqdTjw/zyDCzZOf2F4Ref0KEmpnO4oonMKaBHkoLldgWM3O2qoMOZYlKugdcV/89f/wAA&#10;AP//AwBQSwECLQAUAAYACAAAACEAtoM4kv4AAADhAQAAEwAAAAAAAAAAAAAAAAAAAAAAW0NvbnRl&#10;bnRfVHlwZXNdLnhtbFBLAQItABQABgAIAAAAIQA4/SH/1gAAAJQBAAALAAAAAAAAAAAAAAAAAC8B&#10;AABfcmVscy8ucmVsc1BLAQItABQABgAIAAAAIQBWUPA2MwIAAFcEAAAOAAAAAAAAAAAAAAAAAC4C&#10;AABkcnMvZTJvRG9jLnhtbFBLAQItABQABgAIAAAAIQDK2vQC3AAAAAcBAAAPAAAAAAAAAAAAAAAA&#10;AI0EAABkcnMvZG93bnJldi54bWxQSwUGAAAAAAQABADzAAAAlgUAAAAA&#10;" fillcolor="#e5dfec">
                <v:textbox>
                  <w:txbxContent>
                    <w:p w14:paraId="2C9E4DDE" w14:textId="77777777" w:rsidR="008E4A3E" w:rsidRPr="00FB3436" w:rsidRDefault="008E4A3E" w:rsidP="00FC5D4E">
                      <w:pPr>
                        <w:pStyle w:val="Heading2"/>
                        <w:jc w:val="center"/>
                        <w:rPr>
                          <w:rFonts w:ascii="Calibri" w:hAnsi="Calibri"/>
                          <w:i w:val="0"/>
                        </w:rPr>
                      </w:pPr>
                      <w:bookmarkStart w:id="12" w:name="_Toc35427640"/>
                      <w:r w:rsidRPr="00FB3436">
                        <w:rPr>
                          <w:rFonts w:ascii="Calibri" w:hAnsi="Calibri"/>
                          <w:i w:val="0"/>
                        </w:rPr>
                        <w:t>Abuse of Trust</w:t>
                      </w:r>
                      <w:bookmarkEnd w:id="12"/>
                    </w:p>
                    <w:p w14:paraId="2C9E4DDF" w14:textId="77777777" w:rsidR="008E4A3E" w:rsidRDefault="008E4A3E" w:rsidP="00FC5D4E"/>
                  </w:txbxContent>
                </v:textbox>
              </v:shape>
            </w:pict>
          </mc:Fallback>
        </mc:AlternateContent>
      </w:r>
    </w:p>
    <w:p w14:paraId="2C9E4D15" w14:textId="77777777" w:rsidR="00FC5D4E" w:rsidRPr="00D43BDF" w:rsidRDefault="00FC5D4E" w:rsidP="00FC5D4E">
      <w:pPr>
        <w:rPr>
          <w:rFonts w:ascii="Calibri" w:hAnsi="Calibri" w:cs="Arial"/>
          <w:lang w:eastAsia="en-US"/>
        </w:rPr>
      </w:pPr>
    </w:p>
    <w:p w14:paraId="2C9E4D16" w14:textId="77777777" w:rsidR="00FC5D4E" w:rsidRPr="00D43BDF" w:rsidRDefault="00FC5D4E" w:rsidP="00FC5D4E">
      <w:pPr>
        <w:rPr>
          <w:rFonts w:ascii="Calibri" w:hAnsi="Calibri" w:cs="Arial"/>
          <w:lang w:eastAsia="en-US"/>
        </w:rPr>
      </w:pPr>
    </w:p>
    <w:p w14:paraId="2C9E4D17" w14:textId="77777777" w:rsidR="00FC5D4E" w:rsidRPr="00D43BDF" w:rsidRDefault="00FC5D4E" w:rsidP="00FC5D4E">
      <w:pPr>
        <w:rPr>
          <w:rFonts w:ascii="Calibri" w:hAnsi="Calibri" w:cs="Arial"/>
          <w:lang w:eastAsia="en-US"/>
        </w:rPr>
      </w:pPr>
    </w:p>
    <w:p w14:paraId="2C9E4D18" w14:textId="77777777" w:rsidR="00FC5D4E" w:rsidRPr="00D43BDF" w:rsidRDefault="00FC5D4E" w:rsidP="00FC5D4E">
      <w:pPr>
        <w:rPr>
          <w:rFonts w:ascii="Calibri" w:hAnsi="Calibri" w:cs="Arial"/>
          <w:lang w:eastAsia="en-US"/>
        </w:rPr>
      </w:pPr>
    </w:p>
    <w:p w14:paraId="2C9E4D19"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 xml:space="preserve">Welsh Assembly Government Guidance indicates that all Education staff need to know that inappropriate behaviour with, or towards, children is unacceptable.  In particular, under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teach the child.  </w:t>
      </w:r>
    </w:p>
    <w:p w14:paraId="2C9E4D1A" w14:textId="77777777" w:rsidR="00FC5D4E" w:rsidRPr="00D43BDF" w:rsidRDefault="00FC5D4E" w:rsidP="00774E8C">
      <w:pPr>
        <w:jc w:val="both"/>
        <w:rPr>
          <w:rFonts w:ascii="Calibri" w:hAnsi="Calibri" w:cs="Arial"/>
          <w:lang w:eastAsia="en-US"/>
        </w:rPr>
      </w:pPr>
    </w:p>
    <w:p w14:paraId="2C9E4D1B"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In the Education Service, all relationships between staff and pupils are founded on trust.  Broadly speaking, a relationship of trust can be described as one in which one party is in a position of trust or influence over the other, by virtue of their work or the nature of their activity.  The individual in the position of trust may have the power to confer advancement or failure.  The relationship may be distorted by fear or favour.  It is vital for all those in such positions of trust to understand the power it gives them over those they care for and the responsibility they must exercise as a consequence.  While such a relationship of trust exists, allowing a relationship to develop in a way that might lead to a sexual relationship is wrong.  A sexual relationship itself will be intrinsically unequal in a relationship of trust, and is therefore unacceptable.  It is also inappropriate since the ‘professional’ relationship of trust would be altered.</w:t>
      </w:r>
    </w:p>
    <w:p w14:paraId="2C9E4D1C" w14:textId="77777777" w:rsidR="00FC5D4E" w:rsidRPr="00D43BDF" w:rsidRDefault="00FC5D4E" w:rsidP="00774E8C">
      <w:pPr>
        <w:jc w:val="both"/>
        <w:rPr>
          <w:rFonts w:ascii="Calibri" w:hAnsi="Calibri" w:cs="Arial"/>
          <w:lang w:eastAsia="en-US"/>
        </w:rPr>
      </w:pPr>
    </w:p>
    <w:p w14:paraId="2C9E4D1D"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The Sexual Offences (Amendment) Act, 2000, set out a series of occupations to which the Abuse of Position of Trust laws apply.  This includes anyone working in an educational institution.</w:t>
      </w:r>
    </w:p>
    <w:p w14:paraId="2C9E4D1E" w14:textId="77777777" w:rsidR="00FC5D4E" w:rsidRPr="00D43BDF" w:rsidRDefault="00FC5D4E" w:rsidP="00774E8C">
      <w:pPr>
        <w:jc w:val="both"/>
        <w:rPr>
          <w:rFonts w:ascii="Calibri" w:hAnsi="Calibri" w:cs="Arial"/>
          <w:lang w:eastAsia="en-US"/>
        </w:rPr>
      </w:pPr>
    </w:p>
    <w:p w14:paraId="2C9E4D1F"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The primary purpose of the Abuse of Trust provisions is to provide protection for young people aged 16 and 17, who are considered particularly vulnerable to exploitation by those who hold a position of trust or authority in their lives.</w:t>
      </w:r>
    </w:p>
    <w:p w14:paraId="2C9E4D20" w14:textId="77777777" w:rsidR="00FC5D4E" w:rsidRPr="00D43BDF" w:rsidRDefault="00FC5D4E" w:rsidP="00FC5D4E">
      <w:pPr>
        <w:rPr>
          <w:rFonts w:ascii="Calibri" w:hAnsi="Calibri" w:cs="Arial"/>
          <w:lang w:eastAsia="en-US"/>
        </w:rPr>
      </w:pPr>
    </w:p>
    <w:p w14:paraId="2C9E4D21"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 xml:space="preserve">Subject to a number of limited definitions, it is a criminal offence for a person, in a position of trust, to engage in any sexual activity with a person aged under 18 with whom they have a relationship of trust, irrespective of the age of consent even if the basis of their relationship is consensual. </w:t>
      </w:r>
    </w:p>
    <w:p w14:paraId="2C9E4D22" w14:textId="77777777" w:rsidR="00FC5D4E" w:rsidRPr="00D43BDF" w:rsidRDefault="00FC5D4E" w:rsidP="00774E8C">
      <w:pPr>
        <w:jc w:val="both"/>
        <w:rPr>
          <w:rFonts w:ascii="Calibri" w:hAnsi="Calibri" w:cs="Arial"/>
          <w:lang w:eastAsia="en-US"/>
        </w:rPr>
      </w:pPr>
    </w:p>
    <w:p w14:paraId="2C9E4D23"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lastRenderedPageBreak/>
        <w:t xml:space="preserve">A relationship exists where a member of staff or volunteer is in a position of power or influence over young people aged 16 or 17 by virtue of the work or nature of the activity being undertaken.  </w:t>
      </w:r>
    </w:p>
    <w:p w14:paraId="2C9E4D24" w14:textId="77777777" w:rsidR="00FC5D4E" w:rsidRPr="00D43BDF" w:rsidRDefault="00FC5D4E" w:rsidP="00774E8C">
      <w:pPr>
        <w:jc w:val="both"/>
        <w:rPr>
          <w:rFonts w:ascii="Calibri" w:hAnsi="Calibri" w:cs="Arial"/>
          <w:lang w:eastAsia="en-US"/>
        </w:rPr>
      </w:pPr>
    </w:p>
    <w:p w14:paraId="2C9E4D25"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The principles apply irrespective of sexual orientation: neither homosexual nor heterosexual relationships are acceptable within a position of trust.  They apply equally to all, without regard to gender, race, religion, sexual orientation or disability.  This is an area where it is very important to avoid any sexual or other stereotyping.  In addition, it is important to recognise that women as well as men may abuse a position of trust.</w:t>
      </w:r>
    </w:p>
    <w:p w14:paraId="2C9E4D26" w14:textId="77777777" w:rsidR="00FC5D4E" w:rsidRPr="00D43BDF" w:rsidRDefault="00FC5D4E" w:rsidP="00774E8C">
      <w:pPr>
        <w:jc w:val="both"/>
        <w:rPr>
          <w:rFonts w:ascii="Calibri" w:hAnsi="Calibri" w:cs="Arial"/>
          <w:lang w:eastAsia="en-US"/>
        </w:rPr>
      </w:pPr>
    </w:p>
    <w:p w14:paraId="2C9E4D27"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All staff should ensure that their relationships with young people are appropriate to their age and gender, and take care that their language and conduct does not give rise to comment or speculation.  Attitudes, demeanour and language all require care and thought, particularly when members of staff are dealing with adolescent boys and girls.</w:t>
      </w:r>
    </w:p>
    <w:p w14:paraId="2C9E4D28" w14:textId="77777777" w:rsidR="00FC5D4E" w:rsidRPr="00D43BDF" w:rsidRDefault="00FC5D4E" w:rsidP="00FC5D4E">
      <w:pPr>
        <w:rPr>
          <w:rFonts w:ascii="Calibri" w:hAnsi="Calibri" w:cs="Arial"/>
          <w:lang w:eastAsia="en-US"/>
        </w:rPr>
      </w:pPr>
    </w:p>
    <w:p w14:paraId="2C9E4D29" w14:textId="77777777" w:rsidR="00FC5D4E" w:rsidRPr="00D43BDF" w:rsidRDefault="00FC5D4E" w:rsidP="00FC5D4E">
      <w:pPr>
        <w:autoSpaceDE w:val="0"/>
        <w:autoSpaceDN w:val="0"/>
        <w:adjustRightInd w:val="0"/>
        <w:rPr>
          <w:rFonts w:ascii="Calibri" w:hAnsi="Calibri" w:cs="Arial"/>
        </w:rPr>
      </w:pPr>
    </w:p>
    <w:p w14:paraId="2C9E4D2A" w14:textId="0FBBC8AF" w:rsidR="00D25FB1" w:rsidRDefault="00D25FB1">
      <w:pPr>
        <w:rPr>
          <w:rFonts w:ascii="Calibri" w:hAnsi="Calibri" w:cs="Arial"/>
        </w:rPr>
      </w:pPr>
      <w:r>
        <w:rPr>
          <w:rFonts w:ascii="Calibri" w:hAnsi="Calibri" w:cs="Arial"/>
        </w:rPr>
        <w:br w:type="page"/>
      </w:r>
    </w:p>
    <w:p w14:paraId="52730D15" w14:textId="77777777" w:rsidR="00D25FB1" w:rsidRDefault="00D25FB1" w:rsidP="00FC5D4E">
      <w:pPr>
        <w:pStyle w:val="NumberedParagraphs"/>
        <w:numPr>
          <w:ilvl w:val="0"/>
          <w:numId w:val="0"/>
        </w:numPr>
        <w:spacing w:before="0" w:after="0" w:line="240" w:lineRule="auto"/>
        <w:rPr>
          <w:rFonts w:ascii="Calibri" w:hAnsi="Calibri"/>
          <w:b/>
          <w:sz w:val="24"/>
        </w:rPr>
        <w:sectPr w:rsidR="00D25FB1" w:rsidSect="001646FB">
          <w:headerReference w:type="default" r:id="rId18"/>
          <w:footerReference w:type="default" r:id="rId19"/>
          <w:pgSz w:w="11906" w:h="16838"/>
          <w:pgMar w:top="1440" w:right="1440" w:bottom="1440" w:left="1440" w:header="709" w:footer="709" w:gutter="0"/>
          <w:cols w:space="708"/>
          <w:docGrid w:linePitch="360"/>
        </w:sectPr>
      </w:pPr>
    </w:p>
    <w:p w14:paraId="2C9E4D2C" w14:textId="1ED452A4" w:rsidR="00FC5D4E" w:rsidRPr="00C34825" w:rsidRDefault="000E0424" w:rsidP="00FC5D4E">
      <w:pPr>
        <w:pStyle w:val="NumberedParagraphs"/>
        <w:numPr>
          <w:ilvl w:val="0"/>
          <w:numId w:val="0"/>
        </w:numPr>
        <w:spacing w:before="0" w:after="0" w:line="240" w:lineRule="auto"/>
        <w:rPr>
          <w:rFonts w:ascii="Calibri" w:hAnsi="Calibri"/>
          <w:b/>
          <w:sz w:val="2"/>
        </w:rPr>
      </w:pPr>
      <w:r>
        <w:rPr>
          <w:rFonts w:ascii="Calibri" w:hAnsi="Calibri"/>
          <w:b/>
          <w:sz w:val="24"/>
        </w:rPr>
        <w:lastRenderedPageBreak/>
        <w:t>Appendix E</w:t>
      </w:r>
    </w:p>
    <w:p w14:paraId="2FEB364F" w14:textId="77777777" w:rsidR="00D25FB1" w:rsidRPr="00C34825" w:rsidRDefault="00D25FB1" w:rsidP="00D25FB1">
      <w:pPr>
        <w:rPr>
          <w:rFonts w:cs="Arial"/>
          <w:sz w:val="2"/>
        </w:rPr>
      </w:pPr>
      <w:r w:rsidRPr="00C34825">
        <w:rPr>
          <w:rFonts w:cs="Arial"/>
          <w:noProof/>
          <w:sz w:val="2"/>
        </w:rPr>
        <mc:AlternateContent>
          <mc:Choice Requires="wps">
            <w:drawing>
              <wp:anchor distT="0" distB="0" distL="114300" distR="114300" simplePos="0" relativeHeight="251998208" behindDoc="0" locked="0" layoutInCell="1" allowOverlap="1" wp14:anchorId="295568E4" wp14:editId="4CA5B67D">
                <wp:simplePos x="0" y="0"/>
                <wp:positionH relativeFrom="column">
                  <wp:posOffset>4895850</wp:posOffset>
                </wp:positionH>
                <wp:positionV relativeFrom="paragraph">
                  <wp:posOffset>-819150</wp:posOffset>
                </wp:positionV>
                <wp:extent cx="4838700" cy="962025"/>
                <wp:effectExtent l="0" t="0" r="0" b="9525"/>
                <wp:wrapNone/>
                <wp:docPr id="223" name="Text Box 223"/>
                <wp:cNvGraphicFramePr/>
                <a:graphic xmlns:a="http://schemas.openxmlformats.org/drawingml/2006/main">
                  <a:graphicData uri="http://schemas.microsoft.com/office/word/2010/wordprocessingShape">
                    <wps:wsp>
                      <wps:cNvSpPr txBox="1"/>
                      <wps:spPr>
                        <a:xfrm>
                          <a:off x="0" y="0"/>
                          <a:ext cx="4838700" cy="962025"/>
                        </a:xfrm>
                        <a:prstGeom prst="rect">
                          <a:avLst/>
                        </a:prstGeom>
                        <a:solidFill>
                          <a:schemeClr val="lt1"/>
                        </a:solidFill>
                        <a:ln w="6350">
                          <a:noFill/>
                        </a:ln>
                      </wps:spPr>
                      <wps:txbx>
                        <w:txbxContent>
                          <w:p w14:paraId="52AB3A5B" w14:textId="77777777" w:rsidR="008E4A3E" w:rsidRPr="00E25E5F" w:rsidRDefault="008E4A3E" w:rsidP="00D25FB1">
                            <w:pPr>
                              <w:rPr>
                                <w:rFonts w:cs="Arial"/>
                                <w:b/>
                                <w:bCs/>
                                <w:sz w:val="18"/>
                                <w:szCs w:val="18"/>
                              </w:rPr>
                            </w:pPr>
                            <w:r w:rsidRPr="00E25E5F">
                              <w:rPr>
                                <w:rFonts w:cs="Arial"/>
                                <w:b/>
                                <w:bCs/>
                                <w:sz w:val="18"/>
                                <w:szCs w:val="18"/>
                              </w:rPr>
                              <w:t>Glossary</w:t>
                            </w:r>
                          </w:p>
                          <w:p w14:paraId="0DEA9C77" w14:textId="77777777" w:rsidR="008E4A3E" w:rsidRPr="00E25E5F" w:rsidRDefault="008E4A3E" w:rsidP="00D25FB1">
                            <w:pPr>
                              <w:rPr>
                                <w:rFonts w:cs="Arial"/>
                                <w:sz w:val="18"/>
                                <w:szCs w:val="18"/>
                              </w:rPr>
                            </w:pPr>
                            <w:r w:rsidRPr="00E25E5F">
                              <w:rPr>
                                <w:rFonts w:cs="Arial"/>
                                <w:sz w:val="18"/>
                                <w:szCs w:val="18"/>
                              </w:rPr>
                              <w:t>HT – Headteacher</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PASM – Professional Abuse Strategy Meeting</w:t>
                            </w:r>
                          </w:p>
                          <w:p w14:paraId="7C8127D1" w14:textId="77777777" w:rsidR="008E4A3E" w:rsidRPr="00E25E5F" w:rsidRDefault="008E4A3E" w:rsidP="00D25FB1">
                            <w:pPr>
                              <w:rPr>
                                <w:rFonts w:cs="Arial"/>
                                <w:sz w:val="18"/>
                                <w:szCs w:val="18"/>
                              </w:rPr>
                            </w:pPr>
                            <w:r w:rsidRPr="00E25E5F">
                              <w:rPr>
                                <w:rFonts w:cs="Arial"/>
                                <w:sz w:val="18"/>
                                <w:szCs w:val="18"/>
                              </w:rPr>
                              <w:t>CoG – Chair of Governors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SSD – Social Services Department</w:t>
                            </w:r>
                          </w:p>
                          <w:p w14:paraId="01E16BAD" w14:textId="77777777" w:rsidR="008E4A3E" w:rsidRPr="00E25E5F" w:rsidRDefault="008E4A3E" w:rsidP="00D25FB1">
                            <w:pPr>
                              <w:rPr>
                                <w:rFonts w:cs="Arial"/>
                                <w:sz w:val="18"/>
                                <w:szCs w:val="18"/>
                              </w:rPr>
                            </w:pPr>
                            <w:r w:rsidRPr="00E25E5F">
                              <w:rPr>
                                <w:rFonts w:cs="Arial"/>
                                <w:sz w:val="18"/>
                                <w:szCs w:val="18"/>
                              </w:rPr>
                              <w:t>LA – local authority</w:t>
                            </w:r>
                            <w:r w:rsidRPr="00E25E5F">
                              <w:rPr>
                                <w:rFonts w:cs="Arial"/>
                                <w:sz w:val="18"/>
                                <w:szCs w:val="18"/>
                              </w:rPr>
                              <w:tab/>
                            </w:r>
                            <w:r w:rsidRPr="00E25E5F">
                              <w:rPr>
                                <w:rFonts w:cs="Arial"/>
                                <w:sz w:val="18"/>
                                <w:szCs w:val="18"/>
                              </w:rPr>
                              <w:tab/>
                            </w:r>
                            <w:r w:rsidRPr="00E25E5F">
                              <w:rPr>
                                <w:rFonts w:cs="Arial"/>
                                <w:sz w:val="18"/>
                                <w:szCs w:val="18"/>
                              </w:rPr>
                              <w:tab/>
                              <w:t>CPS – Crown Prosecution Service</w:t>
                            </w:r>
                          </w:p>
                          <w:p w14:paraId="3FEC6AF1" w14:textId="77777777" w:rsidR="008E4A3E" w:rsidRPr="00E25E5F" w:rsidRDefault="008E4A3E" w:rsidP="00D25FB1">
                            <w:pPr>
                              <w:rPr>
                                <w:rFonts w:cs="Arial"/>
                                <w:sz w:val="18"/>
                                <w:szCs w:val="18"/>
                              </w:rPr>
                            </w:pPr>
                            <w:r w:rsidRPr="00E25E5F">
                              <w:rPr>
                                <w:rFonts w:cs="Arial"/>
                                <w:sz w:val="18"/>
                                <w:szCs w:val="18"/>
                              </w:rPr>
                              <w:t>HR – Human Resources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CP – Child Protection</w:t>
                            </w:r>
                          </w:p>
                          <w:p w14:paraId="6BCF8800" w14:textId="77777777" w:rsidR="008E4A3E" w:rsidRPr="00E25E5F" w:rsidRDefault="008E4A3E" w:rsidP="00D25FB1">
                            <w:pPr>
                              <w:rPr>
                                <w:rFonts w:cs="Arial"/>
                                <w:sz w:val="18"/>
                                <w:szCs w:val="18"/>
                              </w:rPr>
                            </w:pPr>
                            <w:r w:rsidRPr="00E25E5F">
                              <w:rPr>
                                <w:rFonts w:cs="Arial"/>
                                <w:sz w:val="18"/>
                                <w:szCs w:val="18"/>
                              </w:rPr>
                              <w:t>CCTV – closed circuit television</w:t>
                            </w:r>
                            <w:r w:rsidRPr="00E25E5F">
                              <w:rPr>
                                <w:rFonts w:cs="Arial"/>
                                <w:sz w:val="18"/>
                                <w:szCs w:val="18"/>
                              </w:rPr>
                              <w:tab/>
                            </w:r>
                            <w:r w:rsidRPr="00E25E5F">
                              <w:rPr>
                                <w:rFonts w:cs="Arial"/>
                                <w:sz w:val="18"/>
                                <w:szCs w:val="18"/>
                              </w:rPr>
                              <w:tab/>
                              <w:t>NFA – No Further Action</w:t>
                            </w:r>
                          </w:p>
                          <w:p w14:paraId="13A160CA" w14:textId="77777777" w:rsidR="008E4A3E" w:rsidRPr="00BA0077" w:rsidRDefault="008E4A3E" w:rsidP="00D25FB1">
                            <w:pPr>
                              <w:rPr>
                                <w:rFonts w:cs="Arial"/>
                                <w:sz w:val="20"/>
                                <w:szCs w:val="20"/>
                              </w:rPr>
                            </w:pPr>
                          </w:p>
                          <w:p w14:paraId="310AD15E" w14:textId="77777777" w:rsidR="008E4A3E" w:rsidRPr="00BA0077" w:rsidRDefault="008E4A3E" w:rsidP="00D25FB1">
                            <w:pPr>
                              <w:rPr>
                                <w:rFonts w:cs="Arial"/>
                                <w:sz w:val="20"/>
                                <w:szCs w:val="20"/>
                              </w:rPr>
                            </w:pPr>
                          </w:p>
                          <w:p w14:paraId="070ECE88" w14:textId="77777777" w:rsidR="008E4A3E" w:rsidRPr="00AF6978" w:rsidRDefault="008E4A3E" w:rsidP="00D25FB1">
                            <w:pPr>
                              <w:rPr>
                                <w:rFonts w:cs="Arial"/>
                                <w:b/>
                                <w:bCs/>
                                <w:sz w:val="20"/>
                                <w:szCs w:val="20"/>
                              </w:rPr>
                            </w:pPr>
                          </w:p>
                          <w:p w14:paraId="5E15E08A" w14:textId="77777777" w:rsidR="008E4A3E" w:rsidRDefault="008E4A3E" w:rsidP="00D25F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5568E4" id="Text Box 223" o:spid="_x0000_s1036" type="#_x0000_t202" style="position:absolute;margin-left:385.5pt;margin-top:-64.5pt;width:381pt;height:75.75pt;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zAjRwIAAIQEAAAOAAAAZHJzL2Uyb0RvYy54bWysVE2P2jAQvVfqf7B8LwnhYyEirCgrqkpo&#10;dyW22rNxHBLJ8bi2IaG/vmOHsOy2p6oXM56ZPM+8N8Pivq0lOQljK1AZHQ5iSoTikFfqkNEfL5sv&#10;M0qsYypnEpTI6FlYer/8/GnR6FQkUILMhSEIomza6IyWzuk0iiwvRc3sALRQGCzA1Mzh1Ryi3LAG&#10;0WsZJXE8jRowuTbAhbXofeiCdBnwi0Jw91QUVjgiM4q1uXCacO79GS0XLD0YpsuKX8pg/1BFzSqF&#10;j16hHphj5GiqP6DqihuwULgBhzqCoqi4CD1gN8P4Qze7kmkRekFyrL7SZP8fLH88PRtS5RlNkhEl&#10;itUo0otoHfkKLfE+ZKjRNsXEncZU12IAle79Fp2+8bYwtf/FlgjGkevzlV8Px9E5no1mdzGGOMbm&#10;0yROJh4mevtaG+u+CaiJNzJqUL9AKzttretS+xT/mAVZ5ZtKynDxMyPW0pATQ7WlCzUi+LssqUiT&#10;0eloEgdgBf7zDlkqrMX32vXkLdfu28DOvO93D/kZaTDQjZLVfFNhrVtm3TMzODvYHu6De8KjkIBv&#10;wcWipATz629+n4+SYpSSBmcxo/bnkRlBifyuUOz5cDz2wxsu48ldghdzG9nfRtSxXgMSMMTN0zyY&#10;Pt/J3iwM1K+4Niv/KoaY4vh2Rl1vrl23Ibh2XKxWIQnHVTO3VTvNPbQn3Cvx0r4yoy9yORT6Efqp&#10;ZekH1bpc/6WC1dFBUQVJPc8dqxf6cdTDUFzW0u/S7T1kvf15LH8DAAD//wMAUEsDBBQABgAIAAAA&#10;IQBj+ILf4gAAAAwBAAAPAAAAZHJzL2Rvd25yZXYueG1sTI9LT8MwEITvSPwHa5G4oNZ5qARCNhVC&#10;PCRuNDzEzY2XJCK2o9hNwr9ne4LbjHY0+02xXUwvJhp95yxCvI5AkK2d7myD8Fo9rK5A+KCsVr2z&#10;hPBDHrbl6Umhcu1m+0LTLjSCS6zPFUIbwpBL6euWjPJrN5Dl25cbjQpsx0bqUc1cbnqZRNGlNKqz&#10;/KFVA921VH/vDgbh86L5ePbL49ucbtLh/mmqsnddIZ6fLbc3IAIt4S8MR3xGh5KZ9u5gtRc9QpbF&#10;vCUgrOLkmtUxsklTVnuEJNmALAv5f0T5CwAA//8DAFBLAQItABQABgAIAAAAIQC2gziS/gAAAOEB&#10;AAATAAAAAAAAAAAAAAAAAAAAAABbQ29udGVudF9UeXBlc10ueG1sUEsBAi0AFAAGAAgAAAAhADj9&#10;If/WAAAAlAEAAAsAAAAAAAAAAAAAAAAALwEAAF9yZWxzLy5yZWxzUEsBAi0AFAAGAAgAAAAhAGz3&#10;MCNHAgAAhAQAAA4AAAAAAAAAAAAAAAAALgIAAGRycy9lMm9Eb2MueG1sUEsBAi0AFAAGAAgAAAAh&#10;AGP4gt/iAAAADAEAAA8AAAAAAAAAAAAAAAAAoQQAAGRycy9kb3ducmV2LnhtbFBLBQYAAAAABAAE&#10;APMAAACwBQAAAAA=&#10;" fillcolor="white [3201]" stroked="f" strokeweight=".5pt">
                <v:textbox>
                  <w:txbxContent>
                    <w:p w14:paraId="52AB3A5B" w14:textId="77777777" w:rsidR="008E4A3E" w:rsidRPr="00E25E5F" w:rsidRDefault="008E4A3E" w:rsidP="00D25FB1">
                      <w:pPr>
                        <w:rPr>
                          <w:rFonts w:cs="Arial"/>
                          <w:b/>
                          <w:bCs/>
                          <w:sz w:val="18"/>
                          <w:szCs w:val="18"/>
                        </w:rPr>
                      </w:pPr>
                      <w:r w:rsidRPr="00E25E5F">
                        <w:rPr>
                          <w:rFonts w:cs="Arial"/>
                          <w:b/>
                          <w:bCs/>
                          <w:sz w:val="18"/>
                          <w:szCs w:val="18"/>
                        </w:rPr>
                        <w:t>Glossary</w:t>
                      </w:r>
                    </w:p>
                    <w:p w14:paraId="0DEA9C77" w14:textId="77777777" w:rsidR="008E4A3E" w:rsidRPr="00E25E5F" w:rsidRDefault="008E4A3E" w:rsidP="00D25FB1">
                      <w:pPr>
                        <w:rPr>
                          <w:rFonts w:cs="Arial"/>
                          <w:sz w:val="18"/>
                          <w:szCs w:val="18"/>
                        </w:rPr>
                      </w:pPr>
                      <w:r w:rsidRPr="00E25E5F">
                        <w:rPr>
                          <w:rFonts w:cs="Arial"/>
                          <w:sz w:val="18"/>
                          <w:szCs w:val="18"/>
                        </w:rPr>
                        <w:t>HT – Headteacher</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PASM – Professional Abuse Strategy Meeting</w:t>
                      </w:r>
                    </w:p>
                    <w:p w14:paraId="7C8127D1" w14:textId="77777777" w:rsidR="008E4A3E" w:rsidRPr="00E25E5F" w:rsidRDefault="008E4A3E" w:rsidP="00D25FB1">
                      <w:pPr>
                        <w:rPr>
                          <w:rFonts w:cs="Arial"/>
                          <w:sz w:val="18"/>
                          <w:szCs w:val="18"/>
                        </w:rPr>
                      </w:pPr>
                      <w:r w:rsidRPr="00E25E5F">
                        <w:rPr>
                          <w:rFonts w:cs="Arial"/>
                          <w:sz w:val="18"/>
                          <w:szCs w:val="18"/>
                        </w:rPr>
                        <w:t>CoG – Chair of Governors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SSD – Social Services Department</w:t>
                      </w:r>
                    </w:p>
                    <w:p w14:paraId="01E16BAD" w14:textId="77777777" w:rsidR="008E4A3E" w:rsidRPr="00E25E5F" w:rsidRDefault="008E4A3E" w:rsidP="00D25FB1">
                      <w:pPr>
                        <w:rPr>
                          <w:rFonts w:cs="Arial"/>
                          <w:sz w:val="18"/>
                          <w:szCs w:val="18"/>
                        </w:rPr>
                      </w:pPr>
                      <w:r w:rsidRPr="00E25E5F">
                        <w:rPr>
                          <w:rFonts w:cs="Arial"/>
                          <w:sz w:val="18"/>
                          <w:szCs w:val="18"/>
                        </w:rPr>
                        <w:t>LA – local authority</w:t>
                      </w:r>
                      <w:r w:rsidRPr="00E25E5F">
                        <w:rPr>
                          <w:rFonts w:cs="Arial"/>
                          <w:sz w:val="18"/>
                          <w:szCs w:val="18"/>
                        </w:rPr>
                        <w:tab/>
                      </w:r>
                      <w:r w:rsidRPr="00E25E5F">
                        <w:rPr>
                          <w:rFonts w:cs="Arial"/>
                          <w:sz w:val="18"/>
                          <w:szCs w:val="18"/>
                        </w:rPr>
                        <w:tab/>
                      </w:r>
                      <w:r w:rsidRPr="00E25E5F">
                        <w:rPr>
                          <w:rFonts w:cs="Arial"/>
                          <w:sz w:val="18"/>
                          <w:szCs w:val="18"/>
                        </w:rPr>
                        <w:tab/>
                        <w:t>CPS – Crown Prosecution Service</w:t>
                      </w:r>
                    </w:p>
                    <w:p w14:paraId="3FEC6AF1" w14:textId="77777777" w:rsidR="008E4A3E" w:rsidRPr="00E25E5F" w:rsidRDefault="008E4A3E" w:rsidP="00D25FB1">
                      <w:pPr>
                        <w:rPr>
                          <w:rFonts w:cs="Arial"/>
                          <w:sz w:val="18"/>
                          <w:szCs w:val="18"/>
                        </w:rPr>
                      </w:pPr>
                      <w:r w:rsidRPr="00E25E5F">
                        <w:rPr>
                          <w:rFonts w:cs="Arial"/>
                          <w:sz w:val="18"/>
                          <w:szCs w:val="18"/>
                        </w:rPr>
                        <w:t>HR – Human Resources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CP – Child Protection</w:t>
                      </w:r>
                    </w:p>
                    <w:p w14:paraId="6BCF8800" w14:textId="77777777" w:rsidR="008E4A3E" w:rsidRPr="00E25E5F" w:rsidRDefault="008E4A3E" w:rsidP="00D25FB1">
                      <w:pPr>
                        <w:rPr>
                          <w:rFonts w:cs="Arial"/>
                          <w:sz w:val="18"/>
                          <w:szCs w:val="18"/>
                        </w:rPr>
                      </w:pPr>
                      <w:r w:rsidRPr="00E25E5F">
                        <w:rPr>
                          <w:rFonts w:cs="Arial"/>
                          <w:sz w:val="18"/>
                          <w:szCs w:val="18"/>
                        </w:rPr>
                        <w:t>CCTV – closed circuit television</w:t>
                      </w:r>
                      <w:r w:rsidRPr="00E25E5F">
                        <w:rPr>
                          <w:rFonts w:cs="Arial"/>
                          <w:sz w:val="18"/>
                          <w:szCs w:val="18"/>
                        </w:rPr>
                        <w:tab/>
                      </w:r>
                      <w:r w:rsidRPr="00E25E5F">
                        <w:rPr>
                          <w:rFonts w:cs="Arial"/>
                          <w:sz w:val="18"/>
                          <w:szCs w:val="18"/>
                        </w:rPr>
                        <w:tab/>
                        <w:t>NFA – No Further Action</w:t>
                      </w:r>
                    </w:p>
                    <w:p w14:paraId="13A160CA" w14:textId="77777777" w:rsidR="008E4A3E" w:rsidRPr="00BA0077" w:rsidRDefault="008E4A3E" w:rsidP="00D25FB1">
                      <w:pPr>
                        <w:rPr>
                          <w:rFonts w:cs="Arial"/>
                          <w:sz w:val="20"/>
                          <w:szCs w:val="20"/>
                        </w:rPr>
                      </w:pPr>
                    </w:p>
                    <w:p w14:paraId="310AD15E" w14:textId="77777777" w:rsidR="008E4A3E" w:rsidRPr="00BA0077" w:rsidRDefault="008E4A3E" w:rsidP="00D25FB1">
                      <w:pPr>
                        <w:rPr>
                          <w:rFonts w:cs="Arial"/>
                          <w:sz w:val="20"/>
                          <w:szCs w:val="20"/>
                        </w:rPr>
                      </w:pPr>
                    </w:p>
                    <w:p w14:paraId="070ECE88" w14:textId="77777777" w:rsidR="008E4A3E" w:rsidRPr="00AF6978" w:rsidRDefault="008E4A3E" w:rsidP="00D25FB1">
                      <w:pPr>
                        <w:rPr>
                          <w:rFonts w:cs="Arial"/>
                          <w:b/>
                          <w:bCs/>
                          <w:sz w:val="20"/>
                          <w:szCs w:val="20"/>
                        </w:rPr>
                      </w:pPr>
                    </w:p>
                    <w:p w14:paraId="5E15E08A" w14:textId="77777777" w:rsidR="008E4A3E" w:rsidRDefault="008E4A3E" w:rsidP="00D25FB1"/>
                  </w:txbxContent>
                </v:textbox>
              </v:shape>
            </w:pict>
          </mc:Fallback>
        </mc:AlternateContent>
      </w:r>
      <w:r w:rsidRPr="00C34825">
        <w:rPr>
          <w:rFonts w:cs="Arial"/>
          <w:noProof/>
          <w:sz w:val="2"/>
        </w:rPr>
        <mc:AlternateContent>
          <mc:Choice Requires="wps">
            <w:drawing>
              <wp:anchor distT="0" distB="0" distL="114300" distR="114300" simplePos="0" relativeHeight="251692032" behindDoc="0" locked="0" layoutInCell="1" allowOverlap="1" wp14:anchorId="0C56B414" wp14:editId="75470E7F">
                <wp:simplePos x="0" y="0"/>
                <wp:positionH relativeFrom="column">
                  <wp:posOffset>476250</wp:posOffset>
                </wp:positionH>
                <wp:positionV relativeFrom="paragraph">
                  <wp:posOffset>123825</wp:posOffset>
                </wp:positionV>
                <wp:extent cx="0" cy="219075"/>
                <wp:effectExtent l="76200" t="0" r="57150" b="47625"/>
                <wp:wrapNone/>
                <wp:docPr id="43" name="Straight Arrow Connector 43"/>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A04FDAE" id="_x0000_t32" coordsize="21600,21600" o:spt="32" o:oned="t" path="m,l21600,21600e" filled="f">
                <v:path arrowok="t" fillok="f" o:connecttype="none"/>
                <o:lock v:ext="edit" shapetype="t"/>
              </v:shapetype>
              <v:shape id="Straight Arrow Connector 43" o:spid="_x0000_s1026" type="#_x0000_t32" style="position:absolute;margin-left:37.5pt;margin-top:9.75pt;width:0;height:17.2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n310QEAAAEEAAAOAAAAZHJzL2Uyb0RvYy54bWysU9uO0zAQfUfiHyy/0yTlXjVdoS7wgqBi&#10;4QO8jp1Y8k3joUn/nrGTZhEgJBAvk9iec+bM8Xh/MznLzgqSCb7lzabmTHkZOuP7ln/98u7JK84S&#10;Ct8JG7xq+UUlfnN4/Gg/xp3ahiHYTgEjEp92Y2z5gBh3VZXkoJxImxCVp0MdwAmkJfRVB2Ikdmer&#10;bV2/qMYAXYQgVUq0ezsf8kPh11pJ/KR1Ushsy0kblggl3udYHfZi14OIg5GLDPEPKpwwnoquVLcC&#10;BfsG5hcqZySEFDRuZHBV0NpIVXqgbpr6p27uBhFV6YXMSXG1Kf0/WvnxfAJmupY/e8qZF47u6A5B&#10;mH5A9gYgjOwYvCcfAzBKIb/GmHYEO/oTLKsUT5CbnzS4/KW22FQ8vqweqwmZnDcl7W6b1/XL55mu&#10;esBFSPheBcfyT8vTomMV0BSLxflDwhl4BeSi1ueIwti3vmN4idQJghG+t2qpk1OqLH8WXP7wYtUM&#10;/6w0GUES5zJlBNXRAjsLGh4hpfLYrEyUnWHaWLsC66Lvj8AlP0NVGc+/Aa+IUjl4XMHO+AC/q47T&#10;VbKe868OzH1nC+5DdylXWayhOSt3sryJPMg/rgv84eUevgMAAP//AwBQSwMEFAAGAAgAAAAhAEiD&#10;Oe7bAAAABwEAAA8AAABkcnMvZG93bnJldi54bWxMj81uwjAQhO+VeAdrkXorToFQmsZB9E/iWKAX&#10;bibeJlHjdWQbcN++217a4+ysZr4pV8n24ow+dI4U3E4yEEi1Mx01Ct73rzdLECFqMrp3hAq+MMCq&#10;Gl2VujDuQls872IjOIRCoRW0MQ6FlKFu0eowcQMSex/OWx1Z+kYary8cbns5zbKFtLojbmj1gE8t&#10;1p+7k1Xw+Lax6+eDTzibvcxD2rsp1Rulrsdp/QAiYop/z/CDz+hQMdPRncgE0Su4y3lK5Pt9DoL9&#10;X31UkM8zkFUp//NX3wAAAP//AwBQSwECLQAUAAYACAAAACEAtoM4kv4AAADhAQAAEwAAAAAAAAAA&#10;AAAAAAAAAAAAW0NvbnRlbnRfVHlwZXNdLnhtbFBLAQItABQABgAIAAAAIQA4/SH/1gAAAJQBAAAL&#10;AAAAAAAAAAAAAAAAAC8BAABfcmVscy8ucmVsc1BLAQItABQABgAIAAAAIQAEBn310QEAAAEEAAAO&#10;AAAAAAAAAAAAAAAAAC4CAABkcnMvZTJvRG9jLnhtbFBLAQItABQABgAIAAAAIQBIgznu2wAAAAcB&#10;AAAPAAAAAAAAAAAAAAAAACsEAABkcnMvZG93bnJldi54bWxQSwUGAAAAAAQABADzAAAAMwU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1680768" behindDoc="0" locked="0" layoutInCell="1" allowOverlap="1" wp14:anchorId="420416EC" wp14:editId="31F02E15">
                <wp:simplePos x="0" y="0"/>
                <wp:positionH relativeFrom="column">
                  <wp:posOffset>476250</wp:posOffset>
                </wp:positionH>
                <wp:positionV relativeFrom="paragraph">
                  <wp:posOffset>123825</wp:posOffset>
                </wp:positionV>
                <wp:extent cx="381000" cy="0"/>
                <wp:effectExtent l="0" t="0" r="0" b="0"/>
                <wp:wrapNone/>
                <wp:docPr id="40" name="Straight Connector 40"/>
                <wp:cNvGraphicFramePr/>
                <a:graphic xmlns:a="http://schemas.openxmlformats.org/drawingml/2006/main">
                  <a:graphicData uri="http://schemas.microsoft.com/office/word/2010/wordprocessingShape">
                    <wps:wsp>
                      <wps:cNvCnPr/>
                      <wps:spPr>
                        <a:xfrm flipH="1">
                          <a:off x="0" y="0"/>
                          <a:ext cx="381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ADA05E" id="Straight Connector 40" o:spid="_x0000_s1026" style="position:absolute;flip:x;z-index:251680768;visibility:visible;mso-wrap-style:square;mso-wrap-distance-left:9pt;mso-wrap-distance-top:0;mso-wrap-distance-right:9pt;mso-wrap-distance-bottom:0;mso-position-horizontal:absolute;mso-position-horizontal-relative:text;mso-position-vertical:absolute;mso-position-vertical-relative:text" from="37.5pt,9.75pt" to="67.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lRNwQEAAM4DAAAOAAAAZHJzL2Uyb0RvYy54bWysU8GO0zAQvSPxD5bvNOmC0CpquoeuFg4I&#10;KhY+wOuMG0u2xxqbpv17xk4bECAk0F4sj2fem3kvk83dyTtxBEoWQy/Xq1YKCBoHGw69/Prl4dWt&#10;FCmrMCiHAXp5hiTvti9fbKbYwQ2O6AYgwSQhdVPs5Zhz7Jom6RG8SiuMEDhpkLzKHNKhGUhNzO5d&#10;c9O2b5sJaYiEGlLi1/s5KbeV3xjQ+ZMxCbJwveTZcj2pnk/lbLYb1R1IxdHqyxjqP6bwygZuulDd&#10;q6zEN7K/UXmrCROavNLoGzTGaqgaWM26/UXN46giVC1sToqLTen5aPXH456EHXr5hu0JyvM3esyk&#10;7GHMYochsINIgpPs1BRTx4Bd2NMlSnFPRfbJkBfG2fiel6AawdLEqfp8XnyGUxaaH1/frtuW2+lr&#10;qpkZClOklN8BelEuvXQ2FAdUp44fUuauXHot4aBMNM9Qb/nsoBS78BkMq+Je8zR1n2DnSBwVb4LS&#10;GkJeF03MV6sLzFjnFmBb2/4VeKkvUKi79i/gBVE7Y8gL2NuA9Kfu+XQd2cz1Vwdm3cWCJxzO9etU&#10;a3hpqsLLgpet/Dmu8B+/4fY7AAAA//8DAFBLAwQUAAYACAAAACEAuV0p39oAAAAIAQAADwAAAGRy&#10;cy9kb3ducmV2LnhtbEyPzU7DMBCE70i8g7VI3KjTQvlJ41SI0nNFAYmjG2+TgL2ObLdN3p6NOJTj&#10;fjOanSmWvbPiiCG2nhRMJxkIpMqblmoFH+/rm0cQMWky2npCBQNGWJaXF4XOjT/RGx63qRYcQjHX&#10;CpqUulzKWDXodJz4Dom1vQ9OJz5DLU3QJw53Vs6y7F463RJ/aHSHLw1WP9uDUxBt/fo9fA5+NTNh&#10;WK3jF26md0pdX/XPCxAJ+3Q2w1ifq0PJnXb+QCYKq+BhzlMS86c5iFG/HcHuD8iykP8HlL8AAAD/&#10;/wMAUEsBAi0AFAAGAAgAAAAhALaDOJL+AAAA4QEAABMAAAAAAAAAAAAAAAAAAAAAAFtDb250ZW50&#10;X1R5cGVzXS54bWxQSwECLQAUAAYACAAAACEAOP0h/9YAAACUAQAACwAAAAAAAAAAAAAAAAAvAQAA&#10;X3JlbHMvLnJlbHNQSwECLQAUAAYACAAAACEA/Y5UTcEBAADOAwAADgAAAAAAAAAAAAAAAAAuAgAA&#10;ZHJzL2Uyb0RvYy54bWxQSwECLQAUAAYACAAAACEAuV0p39oAAAAIAQAADwAAAAAAAAAAAAAAAAAb&#10;BAAAZHJzL2Rvd25yZXYueG1sUEsFBgAAAAAEAAQA8wAAACIFAAAAAA==&#10;" strokecolor="#4579b8 [3044]"/>
            </w:pict>
          </mc:Fallback>
        </mc:AlternateContent>
      </w:r>
      <w:r w:rsidRPr="00C34825">
        <w:rPr>
          <w:rFonts w:cs="Arial"/>
          <w:noProof/>
          <w:sz w:val="2"/>
        </w:rPr>
        <mc:AlternateContent>
          <mc:Choice Requires="wps">
            <w:drawing>
              <wp:anchor distT="45720" distB="45720" distL="114300" distR="114300" simplePos="0" relativeHeight="251258880" behindDoc="0" locked="0" layoutInCell="1" allowOverlap="1" wp14:anchorId="6624A701" wp14:editId="2727C73A">
                <wp:simplePos x="0" y="0"/>
                <wp:positionH relativeFrom="column">
                  <wp:posOffset>857250</wp:posOffset>
                </wp:positionH>
                <wp:positionV relativeFrom="paragraph">
                  <wp:posOffset>0</wp:posOffset>
                </wp:positionV>
                <wp:extent cx="2360930" cy="257175"/>
                <wp:effectExtent l="0" t="0" r="1714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7175"/>
                        </a:xfrm>
                        <a:prstGeom prst="rect">
                          <a:avLst/>
                        </a:prstGeom>
                        <a:solidFill>
                          <a:srgbClr val="FFFFFF"/>
                        </a:solidFill>
                        <a:ln w="9525">
                          <a:solidFill>
                            <a:srgbClr val="000000"/>
                          </a:solidFill>
                          <a:miter lim="800000"/>
                          <a:headEnd/>
                          <a:tailEnd/>
                        </a:ln>
                      </wps:spPr>
                      <wps:txbx>
                        <w:txbxContent>
                          <w:p w14:paraId="1A1BBD69" w14:textId="77777777" w:rsidR="008E4A3E" w:rsidRPr="0092139B" w:rsidRDefault="008E4A3E" w:rsidP="00D25FB1">
                            <w:pPr>
                              <w:rPr>
                                <w:rFonts w:cs="Arial"/>
                                <w:b/>
                              </w:rPr>
                            </w:pPr>
                            <w:r w:rsidRPr="009115DA">
                              <w:rPr>
                                <w:rFonts w:cs="Arial"/>
                                <w:b/>
                                <w:sz w:val="20"/>
                                <w:szCs w:val="20"/>
                              </w:rPr>
                              <w:t xml:space="preserve">Allegation/disclosure made re: school staff </w:t>
                            </w:r>
                            <w:r w:rsidRPr="0092139B">
                              <w:rPr>
                                <w:rFonts w:cs="Arial"/>
                                <w:b/>
                              </w:rPr>
                              <w:t>member/HT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624A701" id="_x0000_s1037" type="#_x0000_t202" style="position:absolute;margin-left:67.5pt;margin-top:0;width:185.9pt;height:20.25pt;z-index:25125888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dwUKAIAAE4EAAAOAAAAZHJzL2Uyb0RvYy54bWysVNtu2zAMfR+wfxD0vjh2k6Yx4hRdugwD&#10;ugvQ7gNkWY6FSaImKbG7ry8lp2l2exnmB0EUqaPDQ9Kr60ErchDOSzAVzSdTSoTh0Eizq+jXh+2b&#10;K0p8YKZhCoyo6KPw9Hr9+tWqt6UooAPVCEcQxPiytxXtQrBllnneCc38BKww6GzBaRbQdLuscaxH&#10;dK2yYjq9zHpwjXXAhfd4ejs66Trht63g4XPbehGIqihyC2l1aa3jmq1XrNw5ZjvJjzTYP7DQTBp8&#10;9AR1ywIjeyd/g9KSO/DQhgkHnUHbSi5SDphNPv0lm/uOWZFyQXG8Pcnk/x8s/3T44ohsKlrkC0oM&#10;01ikBzEE8hYGUkR9eutLDLu3GBgGPMY6p1y9vQP+zRMDm46ZnbhxDvpOsAb55fFmdnZ1xPERpO4/&#10;QoPPsH2ABDS0TkfxUA6C6Finx1NtIhWOh8XF5XR5gS6OvmK+yBfz9AQrn29b58N7AZrETUUd1j6h&#10;s8OdD5ENK59D4mMelGy2UqlkuF29UY4cGPbJNn1H9J/ClCF9RZfzYj4K8FeIafr+BKFlwIZXUlf0&#10;6hTEyijbO9OkdgxMqnGPlJU56hilG0UMQz2kkuWpf6PINTSPqKyDscFxIHHTgftBSY/NXVH/fc+c&#10;oER9MFidZT6bxWlIxmy+KNBw55763MMMR6iKBkrG7SakCYrCGbjBKrYyCfzC5MgZmzbpfhywOBXn&#10;dop6+Q2snwAAAP//AwBQSwMEFAAGAAgAAAAhAARMyI7cAAAABwEAAA8AAABkcnMvZG93bnJldi54&#10;bWxMj8FOwzAQRO9I/IO1SNyoXSAVCnEqVKmX3ggV9OjGS+w2Xkex26Z/z3KCy0qjGc2+qZZT6MUZ&#10;x+QjaZjPFAikNlpPnYbtx/rhBUTKhqzpI6GGKyZY1rc3lSltvNA7npvcCS6hVBoNLuehlDK1DoNJ&#10;szggsfcdx2Ayy7GTdjQXLg+9fFRqIYPxxB+cGXDlsD02p6AhHefr4isetm63ubrmsPOffrPS+v5u&#10;ensFkXHKf2H4xWd0qJlpH09kk+hZPxW8JWvgy3ahFrxkr+FZFSDrSv7nr38AAAD//wMAUEsBAi0A&#10;FAAGAAgAAAAhALaDOJL+AAAA4QEAABMAAAAAAAAAAAAAAAAAAAAAAFtDb250ZW50X1R5cGVzXS54&#10;bWxQSwECLQAUAAYACAAAACEAOP0h/9YAAACUAQAACwAAAAAAAAAAAAAAAAAvAQAAX3JlbHMvLnJl&#10;bHNQSwECLQAUAAYACAAAACEAqhXcFCgCAABOBAAADgAAAAAAAAAAAAAAAAAuAgAAZHJzL2Uyb0Rv&#10;Yy54bWxQSwECLQAUAAYACAAAACEABEzIjtwAAAAHAQAADwAAAAAAAAAAAAAAAACCBAAAZHJzL2Rv&#10;d25yZXYueG1sUEsFBgAAAAAEAAQA8wAAAIsFAAAAAA==&#10;">
                <v:textbox>
                  <w:txbxContent>
                    <w:p w14:paraId="1A1BBD69" w14:textId="77777777" w:rsidR="008E4A3E" w:rsidRPr="0092139B" w:rsidRDefault="008E4A3E" w:rsidP="00D25FB1">
                      <w:pPr>
                        <w:rPr>
                          <w:rFonts w:cs="Arial"/>
                          <w:b/>
                        </w:rPr>
                      </w:pPr>
                      <w:r w:rsidRPr="009115DA">
                        <w:rPr>
                          <w:rFonts w:cs="Arial"/>
                          <w:b/>
                          <w:sz w:val="20"/>
                          <w:szCs w:val="20"/>
                        </w:rPr>
                        <w:t xml:space="preserve">Allegation/disclosure made re: school staff </w:t>
                      </w:r>
                      <w:r w:rsidRPr="0092139B">
                        <w:rPr>
                          <w:rFonts w:cs="Arial"/>
                          <w:b/>
                        </w:rPr>
                        <w:t>member/HT</w:t>
                      </w:r>
                    </w:p>
                  </w:txbxContent>
                </v:textbox>
                <w10:wrap type="square"/>
              </v:shape>
            </w:pict>
          </mc:Fallback>
        </mc:AlternateContent>
      </w:r>
      <w:r w:rsidRPr="00C34825">
        <w:rPr>
          <w:rFonts w:cs="Arial"/>
          <w:noProof/>
          <w:sz w:val="2"/>
        </w:rPr>
        <mc:AlternateContent>
          <mc:Choice Requires="wps">
            <w:drawing>
              <wp:anchor distT="0" distB="0" distL="114300" distR="114300" simplePos="0" relativeHeight="251625472" behindDoc="0" locked="0" layoutInCell="1" allowOverlap="1" wp14:anchorId="3C12CB32" wp14:editId="380A0FD0">
                <wp:simplePos x="0" y="0"/>
                <wp:positionH relativeFrom="page">
                  <wp:posOffset>10559415</wp:posOffset>
                </wp:positionH>
                <wp:positionV relativeFrom="paragraph">
                  <wp:posOffset>208915</wp:posOffset>
                </wp:positionV>
                <wp:extent cx="3810" cy="6120765"/>
                <wp:effectExtent l="0" t="0" r="34290" b="32385"/>
                <wp:wrapNone/>
                <wp:docPr id="207" name="Straight Connector 207"/>
                <wp:cNvGraphicFramePr/>
                <a:graphic xmlns:a="http://schemas.openxmlformats.org/drawingml/2006/main">
                  <a:graphicData uri="http://schemas.microsoft.com/office/word/2010/wordprocessingShape">
                    <wps:wsp>
                      <wps:cNvCnPr/>
                      <wps:spPr>
                        <a:xfrm flipH="1">
                          <a:off x="0" y="0"/>
                          <a:ext cx="3810" cy="61207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583A0A" id="Straight Connector 207" o:spid="_x0000_s1026" style="position:absolute;flip:x;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831.45pt,16.45pt" to="831.75pt,49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5VxAEAANQDAAAOAAAAZHJzL2Uyb0RvYy54bWysU02P0zAQvSPxHyzfaZIiyipquoeugAOC&#10;ioUf4HXGjSV/aWya9N8zdtKAACGBuFi2Z96bec/j/f1kDbsARu1dx5tNzRk46Xvtzh3/8vnNizvO&#10;YhKuF8Y76PgVIr8/PH+2H0MLWz940wMyInGxHUPHh5RCW1VRDmBF3PgAjoLKoxWJjniuehQjsVtT&#10;bet6V40e+4BeQox0+zAH+aHwKwUyfVQqQmKm49RbKiuW9Smv1WEv2jOKMGi5tCH+oQsrtKOiK9WD&#10;SIJ9Rf0LldUSffQqbaS3lVdKSygaSE1T/6TmcRABihYyJ4bVpvj/aOWHywmZ7ju+rV9z5oSlR3pM&#10;KPR5SOzonSMLPbIcJa/GEFuCHN0Jl1MMJ8zCJ4WWKaPDOxqDYgWJY1Nx+ro6DVNiki5f3jX0GpIC&#10;u4aod68yeTWzZLaAMb0Fb1nedNxol30Qrbi8j2lOvaUQLnc191F26WogJxv3CRRpo3pzR2Wq4GiQ&#10;XQTNg5ASXGqW0iU7w5Q2ZgXWpewfgUt+hkKZuL8Br4hS2bu0gq12Hn9XPU23ltWcf3Ng1p0tePL9&#10;tbxQsYZGp5i7jHmezR/PBf79Mx6+AQAA//8DAFBLAwQUAAYACAAAACEAya9kst4AAAAMAQAADwAA&#10;AGRycy9kb3ducmV2LnhtbEyPwU7DMAyG70i8Q2QkbixdB9Famk6IsTNigMQxa0xbSJwqybb27UlP&#10;7GT98qffn6vNaA07oQ+9IwnLRQYMqXG6p1bCx/vubg0sREVaGUcoYcIAm/r6qlKldmd6w9M+tiyV&#10;UCiVhC7GoeQ8NB1aFRZuQEq7b+etiin6lmuvzqncGp5nmeBW9ZQudGrA5w6b3/3RSgimffmZPie3&#10;zbWftrvwha/Leylvb8anR2ARx/gPw6yf1KFOTgd3JB2YSVmIvEishNU8Z0KI1QOwg4SiEGvgdcUv&#10;n6j/AAAA//8DAFBLAQItABQABgAIAAAAIQC2gziS/gAAAOEBAAATAAAAAAAAAAAAAAAAAAAAAABb&#10;Q29udGVudF9UeXBlc10ueG1sUEsBAi0AFAAGAAgAAAAhADj9If/WAAAAlAEAAAsAAAAAAAAAAAAA&#10;AAAALwEAAF9yZWxzLy5yZWxzUEsBAi0AFAAGAAgAAAAhAJPBTlXEAQAA1AMAAA4AAAAAAAAAAAAA&#10;AAAALgIAAGRycy9lMm9Eb2MueG1sUEsBAi0AFAAGAAgAAAAhAMmvZLLeAAAADAEAAA8AAAAAAAAA&#10;AAAAAAAAHgQAAGRycy9kb3ducmV2LnhtbFBLBQYAAAAABAAEAPMAAAApBQAAAAA=&#10;" strokecolor="#4579b8 [3044]">
                <w10:wrap anchorx="page"/>
              </v:line>
            </w:pict>
          </mc:Fallback>
        </mc:AlternateContent>
      </w:r>
      <w:r w:rsidRPr="00C34825">
        <w:rPr>
          <w:rFonts w:cs="Arial"/>
          <w:noProof/>
          <w:sz w:val="2"/>
        </w:rPr>
        <mc:AlternateContent>
          <mc:Choice Requires="wps">
            <w:drawing>
              <wp:anchor distT="0" distB="0" distL="114300" distR="114300" simplePos="0" relativeHeight="251653120" behindDoc="0" locked="0" layoutInCell="1" allowOverlap="1" wp14:anchorId="750D5F73" wp14:editId="1D13A428">
                <wp:simplePos x="0" y="0"/>
                <wp:positionH relativeFrom="column">
                  <wp:posOffset>-600075</wp:posOffset>
                </wp:positionH>
                <wp:positionV relativeFrom="paragraph">
                  <wp:posOffset>-704850</wp:posOffset>
                </wp:positionV>
                <wp:extent cx="2124075" cy="257175"/>
                <wp:effectExtent l="0" t="0" r="9525" b="9525"/>
                <wp:wrapNone/>
                <wp:docPr id="32" name="Text Box 32"/>
                <wp:cNvGraphicFramePr/>
                <a:graphic xmlns:a="http://schemas.openxmlformats.org/drawingml/2006/main">
                  <a:graphicData uri="http://schemas.microsoft.com/office/word/2010/wordprocessingShape">
                    <wps:wsp>
                      <wps:cNvSpPr txBox="1"/>
                      <wps:spPr>
                        <a:xfrm>
                          <a:off x="0" y="0"/>
                          <a:ext cx="2124075" cy="257175"/>
                        </a:xfrm>
                        <a:prstGeom prst="rect">
                          <a:avLst/>
                        </a:prstGeom>
                        <a:solidFill>
                          <a:schemeClr val="lt1"/>
                        </a:solidFill>
                        <a:ln w="6350">
                          <a:noFill/>
                        </a:ln>
                      </wps:spPr>
                      <wps:txbx>
                        <w:txbxContent>
                          <w:p w14:paraId="2C45E649" w14:textId="77777777" w:rsidR="008E4A3E" w:rsidRPr="005278D9" w:rsidRDefault="008E4A3E" w:rsidP="00D25FB1">
                            <w:pPr>
                              <w:rPr>
                                <w:rFonts w:cs="Arial"/>
                              </w:rPr>
                            </w:pPr>
                            <w:r>
                              <w:rPr>
                                <w:rFonts w:cs="Arial"/>
                              </w:rPr>
                              <w:t>Appendix 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0D5F73" id="Text Box 32" o:spid="_x0000_s1038" type="#_x0000_t202" style="position:absolute;margin-left:-47.25pt;margin-top:-55.5pt;width:167.25pt;height:20.2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l0TRgIAAIMEAAAOAAAAZHJzL2Uyb0RvYy54bWysVMFu2zAMvQ/YPwi6L47dpO2COkXWIsOA&#10;oC3QDj0rstwYkEVNUmJnX78nOUm7bqdhF4Ui6SfyPTJX132r2U4535ApeT4ac6aMpKoxLyX//rT8&#10;dMmZD8JUQpNRJd8rz6/nHz9cdXamCtqQrpRjADF+1tmSb0KwsyzzcqNa4UdklUGwJteKgKt7ySon&#10;OqC3OivG4/OsI1dZR1J5D+/tEOTzhF/XSob7uvYqMF1y1BbS6dK5jmc2vxKzFyfsppGHMsQ/VNGK&#10;xuDRE9StCIJtXfMHVNtIR57qMJLUZlTXjVSpB3STj99187gRVqVeQI63J5r8/4OVd7sHx5qq5GcF&#10;Z0a00OhJ9YF9oZ7BBX4662dIe7RIDD380Pno93DGtvvatfEXDTHEwfT+xG5Ek3AWeTEZX0w5k4gV&#10;04scNuCz16+t8+GropZFo+QO6iVSxW7lw5B6TImPedJNtWy0Tpc4MepGO7YT0FqHVCPAf8vShnUl&#10;Pz+bjhOwofj5gKwNaom9Dj1FK/TrPnGTnxpeU7UHD46GSfJWLhsUuxI+PAiH0UHrWIdwj6PWhMfo&#10;YHG2Iffzb/6YD0UR5azDKJbc/9gKpzjT3wy0/pxPJnF202UyvShwcW8j67cRs21vCAzkWDwrkxnz&#10;gz6ataP2GVuziK8iJIzE2yUPR/MmDAuCrZNqsUhJmFYrwso8WhmhI+NRiqf+WTh70CtA6Ts6Dq2Y&#10;vZNtyI1fGlpsA9VN0jQSPbB64B+TnqbisJVxld7eU9brf8f8FwAAAP//AwBQSwMEFAAGAAgAAAAh&#10;AFRY8jfiAAAADAEAAA8AAABkcnMvZG93bnJldi54bWxMj0FPwzAMhe9I/IfISFzQlnZbNyhNJ4SA&#10;SdxYB4hb1pi2onGqJmvLv8ec4PZsPz1/L9tOthUD9r5xpCCeRyCQSmcaqhQcisfZNQgfNBndOkIF&#10;3+hhm5+fZTo1bqQXHPahEhxCPtUK6hC6VEpf1mi1n7sOiW+frrc68NhX0vR65HDbykUUraXVDfGH&#10;Wnd4X2P5tT9ZBR9X1fuzn55ex2Wy7B52Q7F5M4VSlxfT3S2IgFP4M8MvPqNDzkxHdyLjRatgdrNK&#10;2MoijmNuxZbFKmJx5NUmSkDmmfxfIv8BAAD//wMAUEsBAi0AFAAGAAgAAAAhALaDOJL+AAAA4QEA&#10;ABMAAAAAAAAAAAAAAAAAAAAAAFtDb250ZW50X1R5cGVzXS54bWxQSwECLQAUAAYACAAAACEAOP0h&#10;/9YAAACUAQAACwAAAAAAAAAAAAAAAAAvAQAAX3JlbHMvLnJlbHNQSwECLQAUAAYACAAAACEAUCpd&#10;E0YCAACDBAAADgAAAAAAAAAAAAAAAAAuAgAAZHJzL2Uyb0RvYy54bWxQSwECLQAUAAYACAAAACEA&#10;VFjyN+IAAAAMAQAADwAAAAAAAAAAAAAAAACgBAAAZHJzL2Rvd25yZXYueG1sUEsFBgAAAAAEAAQA&#10;8wAAAK8FAAAAAA==&#10;" fillcolor="white [3201]" stroked="f" strokeweight=".5pt">
                <v:textbox>
                  <w:txbxContent>
                    <w:p w14:paraId="2C45E649" w14:textId="77777777" w:rsidR="008E4A3E" w:rsidRPr="005278D9" w:rsidRDefault="008E4A3E" w:rsidP="00D25FB1">
                      <w:pPr>
                        <w:rPr>
                          <w:rFonts w:cs="Arial"/>
                        </w:rPr>
                      </w:pPr>
                      <w:r>
                        <w:rPr>
                          <w:rFonts w:cs="Arial"/>
                        </w:rPr>
                        <w:t>Appendix E</w:t>
                      </w:r>
                    </w:p>
                  </w:txbxContent>
                </v:textbox>
              </v:shape>
            </w:pict>
          </mc:Fallback>
        </mc:AlternateContent>
      </w:r>
    </w:p>
    <w:p w14:paraId="6D8F30F0" w14:textId="4441DA3B" w:rsidR="00D25FB1" w:rsidRPr="00C34825" w:rsidRDefault="00D25FB1" w:rsidP="00D25FB1">
      <w:pPr>
        <w:rPr>
          <w:rFonts w:cs="Arial"/>
          <w:sz w:val="2"/>
        </w:rPr>
      </w:pPr>
      <w:r w:rsidRPr="00C34825">
        <w:rPr>
          <w:rFonts w:cs="Arial"/>
          <w:noProof/>
          <w:sz w:val="2"/>
        </w:rPr>
        <mc:AlternateContent>
          <mc:Choice Requires="wps">
            <w:drawing>
              <wp:anchor distT="0" distB="0" distL="114300" distR="114300" simplePos="0" relativeHeight="252063744" behindDoc="0" locked="0" layoutInCell="1" allowOverlap="1" wp14:anchorId="158D633B" wp14:editId="6C2499F5">
                <wp:simplePos x="0" y="0"/>
                <wp:positionH relativeFrom="column">
                  <wp:posOffset>1628775</wp:posOffset>
                </wp:positionH>
                <wp:positionV relativeFrom="paragraph">
                  <wp:posOffset>871855</wp:posOffset>
                </wp:positionV>
                <wp:extent cx="0" cy="333375"/>
                <wp:effectExtent l="0" t="0" r="38100" b="9525"/>
                <wp:wrapNone/>
                <wp:docPr id="227" name="Straight Connector 227"/>
                <wp:cNvGraphicFramePr/>
                <a:graphic xmlns:a="http://schemas.openxmlformats.org/drawingml/2006/main">
                  <a:graphicData uri="http://schemas.microsoft.com/office/word/2010/wordprocessingShape">
                    <wps:wsp>
                      <wps:cNvCnPr/>
                      <wps:spPr>
                        <a:xfrm flipH="1" flipV="1">
                          <a:off x="0" y="0"/>
                          <a:ext cx="0" cy="333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21F7AE" id="Straight Connector 227" o:spid="_x0000_s1026" style="position:absolute;flip:x y;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25pt,68.65pt" to="128.25pt,9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IebxQEAANoDAAAOAAAAZHJzL2Uyb0RvYy54bWysU01v2zAMvQ/YfxB0b+xk2DoYcXpIsfYw&#10;bMG67a7KVCxAX6C02Pn3o2THHbZhwIr6IJAiH8n3RG9vRmvYCTBq71q+XtWcgZO+0+7Y8m9fP1y9&#10;5ywm4TphvIOWnyHym93rV9shNLDxvTcdIKMiLjZDaHmfUmiqKsoerIgrH8BRUHm0IpGLx6pDMVB1&#10;a6pNXb+rBo9dQC8hRrq9nYJ8V+orBTJ9VipCYqblNFsqJ5bzMZ/VbiuaI4rQazmPIZ4xhRXaUdOl&#10;1K1Igv1A/UcpqyX66FVaSW8rr5SWUDgQm3X9G5uHXgQoXEicGBaZ4suVlZ9OB2S6a/lmc82ZE5Ye&#10;6SGh0Mc+sb13jiT0yHKUtBpCbAiydwecvRgOmImPCi1TRod7WgNerO/ZyjGiycai+XnRHMbE5HQp&#10;6fYNfddvc4tqqpVxAWO6A29ZNlputMtqiEacPsY0pV5SCJdnm6YpVjobyMnGfQFFDKnXNE3ZLdgb&#10;ZCdBWyGkBJfWc+uSnWFKG7MA69L2n8A5P0Oh7N3/gBdE6exdWsBWO49/657Gy8hqyr8oMPHOEjz6&#10;7lzeqUhDC1TEnZc9b+ivfoE//ZK7nwAAAP//AwBQSwMEFAAGAAgAAAAhADjgujreAAAACwEAAA8A&#10;AABkcnMvZG93bnJldi54bWxMj8FOwzAQRO9I/IO1SNyoQ6O2IcSpEALEraKl6tV1ljgiXkex06R8&#10;PYs4wHFnnmZnivXkWnHCPjSeFNzOEhBIxlcN1Qred883GYgQNVW69YQKzhhgXV5eFDqv/EhveNrG&#10;WnAIhVwrsDF2uZTBWHQ6zHyHxN6H752OfPa1rHo9crhr5TxJltLphviD1R0+WjSf28EpGKU1G3/e&#10;fD0d0teXaWfNsNobpa6vpod7EBGn+AfDT32uDiV3OvqBqiBaBfPFcsEoG+kqBcHEr3JkJbvLQJaF&#10;/L+h/AYAAP//AwBQSwECLQAUAAYACAAAACEAtoM4kv4AAADhAQAAEwAAAAAAAAAAAAAAAAAAAAAA&#10;W0NvbnRlbnRfVHlwZXNdLnhtbFBLAQItABQABgAIAAAAIQA4/SH/1gAAAJQBAAALAAAAAAAAAAAA&#10;AAAAAC8BAABfcmVscy8ucmVsc1BLAQItABQABgAIAAAAIQCriIebxQEAANoDAAAOAAAAAAAAAAAA&#10;AAAAAC4CAABkcnMvZTJvRG9jLnhtbFBLAQItABQABgAIAAAAIQA44Lo63gAAAAsBAAAPAAAAAAAA&#10;AAAAAAAAAB8EAABkcnMvZG93bnJldi54bWxQSwUGAAAAAAQABADzAAAAKgUAAAAA&#10;" strokecolor="#4579b8 [3044]"/>
            </w:pict>
          </mc:Fallback>
        </mc:AlternateContent>
      </w:r>
      <w:r w:rsidRPr="00C34825">
        <w:rPr>
          <w:rFonts w:cs="Arial"/>
          <w:noProof/>
          <w:sz w:val="2"/>
        </w:rPr>
        <mc:AlternateContent>
          <mc:Choice Requires="wps">
            <w:drawing>
              <wp:anchor distT="0" distB="0" distL="114300" distR="114300" simplePos="0" relativeHeight="251708416" behindDoc="0" locked="0" layoutInCell="1" allowOverlap="1" wp14:anchorId="53334FCD" wp14:editId="728958CA">
                <wp:simplePos x="0" y="0"/>
                <wp:positionH relativeFrom="column">
                  <wp:posOffset>1295400</wp:posOffset>
                </wp:positionH>
                <wp:positionV relativeFrom="paragraph">
                  <wp:posOffset>1205865</wp:posOffset>
                </wp:positionV>
                <wp:extent cx="342900" cy="0"/>
                <wp:effectExtent l="38100" t="76200" r="0" b="95250"/>
                <wp:wrapNone/>
                <wp:docPr id="45" name="Straight Arrow Connector 45"/>
                <wp:cNvGraphicFramePr/>
                <a:graphic xmlns:a="http://schemas.openxmlformats.org/drawingml/2006/main">
                  <a:graphicData uri="http://schemas.microsoft.com/office/word/2010/wordprocessingShape">
                    <wps:wsp>
                      <wps:cNvCnPr/>
                      <wps:spPr>
                        <a:xfrm flipH="1">
                          <a:off x="0" y="0"/>
                          <a:ext cx="3429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C041F1" id="Straight Arrow Connector 45" o:spid="_x0000_s1026" type="#_x0000_t32" style="position:absolute;margin-left:102pt;margin-top:94.95pt;width:27pt;height:0;flip:x;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6Kn2gEAAAsEAAAOAAAAZHJzL2Uyb0RvYy54bWysU8uOEzEQvCPxD5bvZCZhQRBlskJZHgcE&#10;EQsf4PW0M5b8UrvJJH9P25MMCBASiIvlR1e5qtze3J68E0fAbGPo5HLRSgFBx96GQye/fH7z5IUU&#10;mVTolYsBOnmGLG+3jx9txrSGVRyi6wEFk4S8HlMnB6K0bpqsB/AqL2KCwIcmolfESzw0PaqR2b1r&#10;Vm37vBkj9gmjhpx59246lNvKbwxo+mhMBhKuk6yN6oh1fChjs92o9QFVGqy+yFD/oMIrG/jSmepO&#10;kRJf0f5C5a3GmKOhhY6+icZYDdUDu1m2P7m5H1SC6oXDyWmOKf8/Wv3huEdh+07ePJMiKM9vdE+o&#10;7GEg8QoxjmIXQ+AcIwou4bzGlNcM24U9XlY57bGYPxn0wjib3nEr1DjYoDjVtM9z2nAioXnz6c3q&#10;Zctvoq9HzcRQmBJmegvRizLpZL4omqVM7Or4PhNrYOAVUMAulJGUda9DL+ic2BOhVeHgoBjg8lLS&#10;FCOT9Dqjs4MJ/gkMR8ISp2tqM8LOoTgqbiOlNQRazkxcXWDGOjcD2+r+j8BLfYFCbdS/Ac+IenMM&#10;NIO9DRF/dzudrpLNVH9NYPJdIniI/bk+ao2GO65mdfkdpaV/XFf49z+8/QYAAP//AwBQSwMEFAAG&#10;AAgAAAAhAPAYiPXdAAAACwEAAA8AAABkcnMvZG93bnJldi54bWxMT8tOwzAQvCPxD9YicaNOIyhJ&#10;iFPxEAIuSLTQsxtvk4h4ndpOG/6eRUKC485rZ8rlZHtxQB86RwrmswQEUu1MR42C9/XjRQYiRE1G&#10;945QwRcGWFanJ6UujDvSGx5WsREcQqHQCtoYh0LKULdodZi5AYm5nfNWRz59I43XRw63vUyTZCGt&#10;7og/tHrA+xbrz9VoucbuaT9/yRebu83D+PqRrq/3z7VX6vxsur0BEXGKf2L4qc8eqLjT1o1kgugV&#10;pMklb4lMZHkOghXpVcbI9heRVSn/b6i+AQAA//8DAFBLAQItABQABgAIAAAAIQC2gziS/gAAAOEB&#10;AAATAAAAAAAAAAAAAAAAAAAAAABbQ29udGVudF9UeXBlc10ueG1sUEsBAi0AFAAGAAgAAAAhADj9&#10;If/WAAAAlAEAAAsAAAAAAAAAAAAAAAAALwEAAF9yZWxzLy5yZWxzUEsBAi0AFAAGAAgAAAAhAFLb&#10;oqfaAQAACwQAAA4AAAAAAAAAAAAAAAAALgIAAGRycy9lMm9Eb2MueG1sUEsBAi0AFAAGAAgAAAAh&#10;APAYiPXdAAAACwEAAA8AAAAAAAAAAAAAAAAANAQAAGRycy9kb3ducmV2LnhtbFBLBQYAAAAABAAE&#10;APMAAAA+BQ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1275264" behindDoc="0" locked="0" layoutInCell="1" allowOverlap="1" wp14:anchorId="1A203E1D" wp14:editId="61FB9468">
                <wp:simplePos x="0" y="0"/>
                <wp:positionH relativeFrom="column">
                  <wp:posOffset>-581025</wp:posOffset>
                </wp:positionH>
                <wp:positionV relativeFrom="paragraph">
                  <wp:posOffset>177165</wp:posOffset>
                </wp:positionV>
                <wp:extent cx="2537460" cy="695325"/>
                <wp:effectExtent l="0" t="0" r="15240" b="28575"/>
                <wp:wrapNone/>
                <wp:docPr id="11" name="Text Box 11"/>
                <wp:cNvGraphicFramePr/>
                <a:graphic xmlns:a="http://schemas.openxmlformats.org/drawingml/2006/main">
                  <a:graphicData uri="http://schemas.microsoft.com/office/word/2010/wordprocessingShape">
                    <wps:wsp>
                      <wps:cNvSpPr txBox="1"/>
                      <wps:spPr>
                        <a:xfrm>
                          <a:off x="0" y="0"/>
                          <a:ext cx="2537460" cy="695325"/>
                        </a:xfrm>
                        <a:prstGeom prst="rect">
                          <a:avLst/>
                        </a:prstGeom>
                        <a:solidFill>
                          <a:schemeClr val="lt1"/>
                        </a:solidFill>
                        <a:ln w="6350">
                          <a:solidFill>
                            <a:prstClr val="black"/>
                          </a:solidFill>
                        </a:ln>
                      </wps:spPr>
                      <wps:txbx>
                        <w:txbxContent>
                          <w:p w14:paraId="71090300" w14:textId="77777777" w:rsidR="008E4A3E" w:rsidRPr="009115DA" w:rsidRDefault="008E4A3E" w:rsidP="00D25FB1">
                            <w:pPr>
                              <w:rPr>
                                <w:rFonts w:cs="Arial"/>
                                <w:sz w:val="20"/>
                                <w:szCs w:val="20"/>
                              </w:rPr>
                            </w:pPr>
                            <w:r w:rsidRPr="009115DA">
                              <w:rPr>
                                <w:rFonts w:cs="Arial"/>
                                <w:sz w:val="20"/>
                                <w:szCs w:val="20"/>
                              </w:rPr>
                              <w:t>HT/CoG discusses the nature of the allegation with LA safeguarding officer to determine level of concern and access advice on next steps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203E1D" id="Text Box 11" o:spid="_x0000_s1039" type="#_x0000_t202" style="position:absolute;margin-left:-45.75pt;margin-top:13.95pt;width:199.8pt;height:54.75pt;z-index:25127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0ObTgIAAKsEAAAOAAAAZHJzL2Uyb0RvYy54bWysVE1v2zAMvQ/YfxB0X53vrkGcIkvRYUDR&#10;FmiHnhVZTozJoiYpsbNfvyc5SdNup2EXhSKfn8hHMrPrttZsp5yvyOS8f9HjTBlJRWXWOf/+fPvp&#10;M2c+CFMITUblfK88v55//DBr7FQNaEO6UI6BxPhpY3O+CcFOs8zLjaqFvyCrDIIluVoEXN06K5xo&#10;wF7rbNDrTbKGXGEdSeU9vDddkM8Tf1kqGR7K0qvAdM6RW0inS+cqntl8JqZrJ+ymkoc0xD9kUYvK&#10;4NET1Y0Igm1d9QdVXUlHnspwIanOqCwrqVINqKbfe1fN00ZYlWqBON6eZPL/j1be7x4dqwr0rs+Z&#10;ETV69KzawL5Qy+CCPo31U8CeLIChhR/Yo9/DGctuS1fHXxTEEIfS+5O6kU3CORgPL0cThCRik6vx&#10;cDCONNnr19b58FVRzaKRc4fuJVHF7s6HDnqExMc86aq4rbROlzgxaqkd2wn0WoeUI8jfoLRhDR4f&#10;jnuJ+E0sUp++X2khfxzSO0OBTxvkHDXpao9WaFdtp+HgKMyKij30ctRNnLfytgL/nfDhUTiMGHTA&#10;2oQHHKUmJEUHi7MNuV9/80c8Oo8oZw1GNuf+51Y4xZn+ZjATV/3RKM54uozGlwNc3HlkdR4x23pJ&#10;UAptR3bJjPigj2bpqH7Bdi3iqwgJI/F2zsPRXIZukbCdUi0WCYSptiLcmScrI3XsTNT1uX0Rzh76&#10;GjAR93QcbjF9194OG780tNgGKqvU+yh0p+pBf2xEmp7D9saVO78n1Ot/zPw3AAAA//8DAFBLAwQU&#10;AAYACAAAACEAaWs9nt4AAAAKAQAADwAAAGRycy9kb3ducmV2LnhtbEyPwU7DMBBE70j8g7VI3Fon&#10;LdAkxKkAFS6cKIjzNnZti9iObDcNf89yguNqnmbettvZDWxSMdngBZTLApjyfZDWawEf78+LCljK&#10;6CUOwSsB3yrBtru8aLGR4ezf1LTPmlGJTw0KMDmPDeepN8phWoZRecqOITrMdEbNZcQzlbuBr4ri&#10;jju0nhYMjurJqP5rf3ICdo+61n2F0ewqae00fx5f9YsQ11fzwz2wrOb8B8OvPqlDR06HcPIysUHA&#10;oi5vCRWw2tTACFgXVQnsQOR6cwO8a/n/F7ofAAAA//8DAFBLAQItABQABgAIAAAAIQC2gziS/gAA&#10;AOEBAAATAAAAAAAAAAAAAAAAAAAAAABbQ29udGVudF9UeXBlc10ueG1sUEsBAi0AFAAGAAgAAAAh&#10;ADj9If/WAAAAlAEAAAsAAAAAAAAAAAAAAAAALwEAAF9yZWxzLy5yZWxzUEsBAi0AFAAGAAgAAAAh&#10;AFvzQ5tOAgAAqwQAAA4AAAAAAAAAAAAAAAAALgIAAGRycy9lMm9Eb2MueG1sUEsBAi0AFAAGAAgA&#10;AAAhAGlrPZ7eAAAACgEAAA8AAAAAAAAAAAAAAAAAqAQAAGRycy9kb3ducmV2LnhtbFBLBQYAAAAA&#10;BAAEAPMAAACzBQAAAAA=&#10;" fillcolor="white [3201]" strokeweight=".5pt">
                <v:textbox>
                  <w:txbxContent>
                    <w:p w14:paraId="71090300" w14:textId="77777777" w:rsidR="008E4A3E" w:rsidRPr="009115DA" w:rsidRDefault="008E4A3E" w:rsidP="00D25FB1">
                      <w:pPr>
                        <w:rPr>
                          <w:rFonts w:cs="Arial"/>
                          <w:sz w:val="20"/>
                          <w:szCs w:val="20"/>
                        </w:rPr>
                      </w:pPr>
                      <w:r w:rsidRPr="009115DA">
                        <w:rPr>
                          <w:rFonts w:cs="Arial"/>
                          <w:sz w:val="20"/>
                          <w:szCs w:val="20"/>
                        </w:rPr>
                        <w:t>HT/CoG discusses the nature of the allegation with LA safeguarding officer to determine level of concern and access advice on next steps</w:t>
                      </w:r>
                    </w:p>
                  </w:txbxContent>
                </v:textbox>
              </v:shape>
            </w:pict>
          </mc:Fallback>
        </mc:AlternateContent>
      </w:r>
      <w:r w:rsidRPr="00C34825">
        <w:rPr>
          <w:rFonts w:cs="Arial"/>
          <w:noProof/>
          <w:sz w:val="2"/>
        </w:rPr>
        <mc:AlternateContent>
          <mc:Choice Requires="wps">
            <w:drawing>
              <wp:anchor distT="0" distB="0" distL="114300" distR="114300" simplePos="0" relativeHeight="251373568" behindDoc="0" locked="0" layoutInCell="1" allowOverlap="1" wp14:anchorId="0B794AA0" wp14:editId="4730A4BB">
                <wp:simplePos x="0" y="0"/>
                <wp:positionH relativeFrom="column">
                  <wp:posOffset>6705600</wp:posOffset>
                </wp:positionH>
                <wp:positionV relativeFrom="paragraph">
                  <wp:posOffset>1263016</wp:posOffset>
                </wp:positionV>
                <wp:extent cx="1927860" cy="742950"/>
                <wp:effectExtent l="0" t="0" r="15240" b="19050"/>
                <wp:wrapNone/>
                <wp:docPr id="13" name="Text Box 13"/>
                <wp:cNvGraphicFramePr/>
                <a:graphic xmlns:a="http://schemas.openxmlformats.org/drawingml/2006/main">
                  <a:graphicData uri="http://schemas.microsoft.com/office/word/2010/wordprocessingShape">
                    <wps:wsp>
                      <wps:cNvSpPr txBox="1"/>
                      <wps:spPr>
                        <a:xfrm>
                          <a:off x="0" y="0"/>
                          <a:ext cx="1927860" cy="742950"/>
                        </a:xfrm>
                        <a:prstGeom prst="rect">
                          <a:avLst/>
                        </a:prstGeom>
                        <a:solidFill>
                          <a:schemeClr val="lt1"/>
                        </a:solidFill>
                        <a:ln w="6350">
                          <a:solidFill>
                            <a:prstClr val="black"/>
                          </a:solidFill>
                        </a:ln>
                      </wps:spPr>
                      <wps:txbx>
                        <w:txbxContent>
                          <w:p w14:paraId="7C804C9A" w14:textId="77777777" w:rsidR="008E4A3E" w:rsidRPr="00EE0864" w:rsidRDefault="008E4A3E" w:rsidP="00D25FB1">
                            <w:pPr>
                              <w:rPr>
                                <w:rFonts w:cs="Arial"/>
                                <w:sz w:val="20"/>
                                <w:szCs w:val="20"/>
                              </w:rPr>
                            </w:pPr>
                            <w:r w:rsidRPr="00EE0864">
                              <w:rPr>
                                <w:rFonts w:cs="Arial"/>
                                <w:sz w:val="20"/>
                                <w:szCs w:val="20"/>
                              </w:rPr>
                              <w:t>HR advice/informal process or investigation, increased mentoring and training offer, monitoring and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94AA0" id="Text Box 13" o:spid="_x0000_s1040" type="#_x0000_t202" style="position:absolute;margin-left:528pt;margin-top:99.45pt;width:151.8pt;height:58.5pt;z-index:25137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eIjTAIAAKsEAAAOAAAAZHJzL2Uyb0RvYy54bWysVN9P2zAQfp+0/8Hy+0hbCoWIFHVFTJMq&#10;QCoTz67j0GiOz7PdJuyv32e3KQX2NO3FuV/+fPfdXa6uu0azrXK+JlPw4cmAM2UklbV5LviPx9sv&#10;F5z5IEwpNBlV8Bfl+fX086er1uZqRGvSpXIMIMbnrS34OgSbZ5mXa9UIf0JWGTgrco0IUN1zVjrR&#10;Ar3R2WgwOM9acqV1JJX3sN7snHya8KtKyXBfVV4FpguO3EI6XTpX8cymVyJ/dsKua7lPQ/xDFo2o&#10;DR49QN2IINjG1R+gmlo68lSFE0lNRlVVS5VqQDXDwbtqlmthVaoF5Hh7oMn/P1h5t31wrC7Ru1PO&#10;jGjQo0fVBfaVOgYT+GmtzxG2tAgMHeyI7e0exlh2V7kmflEQgx9MvxzYjWgyXrocTS7O4ZLwTcaj&#10;y7NEf/Z62zofvilqWBQK7tC9RKrYLnxAJgjtQ+JjnnRd3tZaJyVOjJprx7YCvdYh5Ygbb6K0YW3B&#10;z0/x9AeECH24v9JC/oxVvkWApg2MkZNd7VEK3arrOdwTtqLyBXw52k2ct/K2Bv5C+PAgHEYMPGBt&#10;wj2OShOSor3E2Zrc77/ZYzw6Dy9nLUa24P7XRjjFmf5uMBOXw/E4znhSxmeTERR37Fkde8ymmROY&#10;GmJBrUxijA+6FytHzRO2axZfhUsYibcLHnpxHnaLhO2UajZLQZhqK8LCLK2M0JHkyOtj9ySc3fc1&#10;YCLuqB9ukb9r7y423jQ02wSq6tT7SPSO1T3/2IjUnv32xpU71lPU6z9m+gcAAP//AwBQSwMEFAAG&#10;AAgAAAAhAF4lyr3fAAAADQEAAA8AAABkcnMvZG93bnJldi54bWxMj8FOwzAQRO9I/IO1SNyoU6pE&#10;cYhTASpcOFEQ523s2haxHcVuGv6e7QluO9rRzJt2u/iBzXpKLgYJ61UBTIc+KheMhM+Pl7saWMoY&#10;FA4xaAk/OsG2u75qsVHxHN71vM+GUUhIDUqwOY8N56m32mNaxVEH+h3j5DGTnAxXE54p3A/8vigq&#10;7tEFarA46mer++/9yUvYPRlh+honu6uVc/PydXwzr1Le3iyPD8CyXvKfGS74hA4dMR3iKajEBtJF&#10;WdGYTJeoBbCLZVOKCthBwmZdCuBdy/+v6H4BAAD//wMAUEsBAi0AFAAGAAgAAAAhALaDOJL+AAAA&#10;4QEAABMAAAAAAAAAAAAAAAAAAAAAAFtDb250ZW50X1R5cGVzXS54bWxQSwECLQAUAAYACAAAACEA&#10;OP0h/9YAAACUAQAACwAAAAAAAAAAAAAAAAAvAQAAX3JlbHMvLnJlbHNQSwECLQAUAAYACAAAACEA&#10;iU3iI0wCAACrBAAADgAAAAAAAAAAAAAAAAAuAgAAZHJzL2Uyb0RvYy54bWxQSwECLQAUAAYACAAA&#10;ACEAXiXKvd8AAAANAQAADwAAAAAAAAAAAAAAAACmBAAAZHJzL2Rvd25yZXYueG1sUEsFBgAAAAAE&#10;AAQA8wAAALIFAAAAAA==&#10;" fillcolor="white [3201]" strokeweight=".5pt">
                <v:textbox>
                  <w:txbxContent>
                    <w:p w14:paraId="7C804C9A" w14:textId="77777777" w:rsidR="008E4A3E" w:rsidRPr="00EE0864" w:rsidRDefault="008E4A3E" w:rsidP="00D25FB1">
                      <w:pPr>
                        <w:rPr>
                          <w:rFonts w:cs="Arial"/>
                          <w:sz w:val="20"/>
                          <w:szCs w:val="20"/>
                        </w:rPr>
                      </w:pPr>
                      <w:r w:rsidRPr="00EE0864">
                        <w:rPr>
                          <w:rFonts w:cs="Arial"/>
                          <w:sz w:val="20"/>
                          <w:szCs w:val="20"/>
                        </w:rPr>
                        <w:t>HR advice/informal process or investigation, increased mentoring and training offer, monitoring and support</w:t>
                      </w:r>
                    </w:p>
                  </w:txbxContent>
                </v:textbox>
              </v:shape>
            </w:pict>
          </mc:Fallback>
        </mc:AlternateContent>
      </w:r>
      <w:r w:rsidRPr="00C34825">
        <w:rPr>
          <w:rFonts w:cs="Arial"/>
          <w:noProof/>
          <w:sz w:val="2"/>
        </w:rPr>
        <mc:AlternateContent>
          <mc:Choice Requires="wps">
            <w:drawing>
              <wp:anchor distT="0" distB="0" distL="114300" distR="114300" simplePos="0" relativeHeight="251357184" behindDoc="0" locked="0" layoutInCell="1" allowOverlap="1" wp14:anchorId="302C7426" wp14:editId="3470A3F5">
                <wp:simplePos x="0" y="0"/>
                <wp:positionH relativeFrom="column">
                  <wp:posOffset>4972050</wp:posOffset>
                </wp:positionH>
                <wp:positionV relativeFrom="paragraph">
                  <wp:posOffset>1272540</wp:posOffset>
                </wp:positionV>
                <wp:extent cx="1432560" cy="723900"/>
                <wp:effectExtent l="0" t="0" r="15240" b="19050"/>
                <wp:wrapNone/>
                <wp:docPr id="14" name="Text Box 14"/>
                <wp:cNvGraphicFramePr/>
                <a:graphic xmlns:a="http://schemas.openxmlformats.org/drawingml/2006/main">
                  <a:graphicData uri="http://schemas.microsoft.com/office/word/2010/wordprocessingShape">
                    <wps:wsp>
                      <wps:cNvSpPr txBox="1"/>
                      <wps:spPr>
                        <a:xfrm>
                          <a:off x="0" y="0"/>
                          <a:ext cx="1432560" cy="723900"/>
                        </a:xfrm>
                        <a:prstGeom prst="rect">
                          <a:avLst/>
                        </a:prstGeom>
                        <a:solidFill>
                          <a:schemeClr val="lt1"/>
                        </a:solidFill>
                        <a:ln w="6350">
                          <a:solidFill>
                            <a:prstClr val="black"/>
                          </a:solidFill>
                        </a:ln>
                      </wps:spPr>
                      <wps:txbx>
                        <w:txbxContent>
                          <w:p w14:paraId="00A4178C" w14:textId="77777777" w:rsidR="008E4A3E" w:rsidRPr="00EE0864" w:rsidRDefault="008E4A3E" w:rsidP="00D25FB1">
                            <w:pPr>
                              <w:rPr>
                                <w:rFonts w:cs="Arial"/>
                                <w:sz w:val="20"/>
                                <w:szCs w:val="20"/>
                              </w:rPr>
                            </w:pPr>
                            <w:r w:rsidRPr="00EE0864">
                              <w:rPr>
                                <w:rFonts w:cs="Arial"/>
                                <w:sz w:val="20"/>
                                <w:szCs w:val="20"/>
                              </w:rPr>
                              <w:t>HR advice/formal disciplinary process in accordance with WG guidance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C7426" id="Text Box 14" o:spid="_x0000_s1041" type="#_x0000_t202" style="position:absolute;margin-left:391.5pt;margin-top:100.2pt;width:112.8pt;height:57pt;z-index:25135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QFhTQIAAKsEAAAOAAAAZHJzL2Uyb0RvYy54bWysVMlu2zAQvRfoPxC81/KexrAcuA5cFAiS&#10;AHGRM01RtlCKw5K0pfTr+0gvidOeil6o2fg482ZG05u21myvnK/I5LzX6XKmjKSiMpucf18tP33m&#10;zAdhCqHJqJy/KM9vZh8/TBs7UX3aki6UYwAxftLYnG9DsJMs83KrauE7ZJWBsyRXiwDVbbLCiQbo&#10;tc763e44a8gV1pFU3sN6e3DyWcIvSyXDQ1l6FZjOOXIL6XTpXMczm03FZOOE3VbymIb4hyxqURk8&#10;eoa6FUGwnav+gKor6chTGTqS6ozKspIq1YBqet131TxthVWpFpDj7Zkm//9g5f3+0bGqQO+GnBlR&#10;o0cr1Qb2hVoGE/hprJ8g7MkiMLSwI/Zk9zDGstvS1fGLghj8YPrlzG5Ek/HScNAfjeGS8F31B9fd&#10;RH/2ets6H74qqlkUcu7QvUSq2N/5gEwQegqJj3nSVbGstE5KnBi10I7tBXqtQ8oRNy6itGFNzseD&#10;UTcBX/gi9Pn+Wgv5I1Z5iQBNGxgjJ4faoxTadXvi8EjYmooX8OXoMHHeymUF/Dvhw6NwGDHwgLUJ&#10;DzhKTUiKjhJnW3K//maP8eg8vJw1GNmc+5874RRn+pvBTFz3hsM440kZjq76UNxbz/qtx+zqBYGp&#10;HhbUyiTG+KBPYumofsZ2zeOrcAkj8XbOw0lchMMiYTulms9TEKbainBnnqyM0LEzkddV+yycPfY1&#10;YCLu6TTcYvKuvYfYeNPQfBeorFLvI9EHVo/8YyNSe47bG1furZ6iXv8xs98AAAD//wMAUEsDBBQA&#10;BgAIAAAAIQBnqLk63gAAAAwBAAAPAAAAZHJzL2Rvd25yZXYueG1sTI8xT8MwFIR3JP6D9ZDYqF0a&#10;FRPyUgEqLEwUxOzGrm0RP0exm4Z/jzvBeLrT3XfNZg49m8yYfCSE5UIAM9RF7ckifH683EhgKSvS&#10;qo9kEH5Mgk17edGoWscTvZtply0rJZRqheByHmrOU+dMUGkRB0PFO8QxqFzkaLke1amUh57fCrHm&#10;QXkqC04N5tmZ7nt3DAjbJ3tvO6lGt5Xa+2n+OrzZV8Trq/nxAVg2c/4Lwxm/oENbmPbxSDqxHuFO&#10;rsqXjFBmKmDnhBByDWyPsFpWFfC24f9PtL8AAAD//wMAUEsBAi0AFAAGAAgAAAAhALaDOJL+AAAA&#10;4QEAABMAAAAAAAAAAAAAAAAAAAAAAFtDb250ZW50X1R5cGVzXS54bWxQSwECLQAUAAYACAAAACEA&#10;OP0h/9YAAACUAQAACwAAAAAAAAAAAAAAAAAvAQAAX3JlbHMvLnJlbHNQSwECLQAUAAYACAAAACEA&#10;a70BYU0CAACrBAAADgAAAAAAAAAAAAAAAAAuAgAAZHJzL2Uyb0RvYy54bWxQSwECLQAUAAYACAAA&#10;ACEAZ6i5Ot4AAAAMAQAADwAAAAAAAAAAAAAAAACnBAAAZHJzL2Rvd25yZXYueG1sUEsFBgAAAAAE&#10;AAQA8wAAALIFAAAAAA==&#10;" fillcolor="white [3201]" strokeweight=".5pt">
                <v:textbox>
                  <w:txbxContent>
                    <w:p w14:paraId="00A4178C" w14:textId="77777777" w:rsidR="008E4A3E" w:rsidRPr="00EE0864" w:rsidRDefault="008E4A3E" w:rsidP="00D25FB1">
                      <w:pPr>
                        <w:rPr>
                          <w:rFonts w:cs="Arial"/>
                          <w:sz w:val="20"/>
                          <w:szCs w:val="20"/>
                        </w:rPr>
                      </w:pPr>
                      <w:r w:rsidRPr="00EE0864">
                        <w:rPr>
                          <w:rFonts w:cs="Arial"/>
                          <w:sz w:val="20"/>
                          <w:szCs w:val="20"/>
                        </w:rPr>
                        <w:t>HR advice/formal disciplinary process in accordance with WG guidance</w:t>
                      </w:r>
                    </w:p>
                  </w:txbxContent>
                </v:textbox>
              </v:shape>
            </w:pict>
          </mc:Fallback>
        </mc:AlternateContent>
      </w:r>
      <w:r w:rsidRPr="00C34825">
        <w:rPr>
          <w:rFonts w:cs="Arial"/>
          <w:noProof/>
          <w:sz w:val="2"/>
        </w:rPr>
        <mc:AlternateContent>
          <mc:Choice Requires="wps">
            <w:drawing>
              <wp:anchor distT="0" distB="0" distL="114300" distR="114300" simplePos="0" relativeHeight="252047360" behindDoc="0" locked="0" layoutInCell="1" allowOverlap="1" wp14:anchorId="604EB2C9" wp14:editId="462DBF7B">
                <wp:simplePos x="0" y="0"/>
                <wp:positionH relativeFrom="column">
                  <wp:posOffset>1956435</wp:posOffset>
                </wp:positionH>
                <wp:positionV relativeFrom="paragraph">
                  <wp:posOffset>691515</wp:posOffset>
                </wp:positionV>
                <wp:extent cx="1291590" cy="9525"/>
                <wp:effectExtent l="0" t="57150" r="41910" b="85725"/>
                <wp:wrapNone/>
                <wp:docPr id="226" name="Straight Arrow Connector 226"/>
                <wp:cNvGraphicFramePr/>
                <a:graphic xmlns:a="http://schemas.openxmlformats.org/drawingml/2006/main">
                  <a:graphicData uri="http://schemas.microsoft.com/office/word/2010/wordprocessingShape">
                    <wps:wsp>
                      <wps:cNvCnPr/>
                      <wps:spPr>
                        <a:xfrm>
                          <a:off x="0" y="0"/>
                          <a:ext cx="129159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6B203C" id="Straight Arrow Connector 226" o:spid="_x0000_s1026" type="#_x0000_t32" style="position:absolute;margin-left:154.05pt;margin-top:54.45pt;width:101.7pt;height:.75pt;z-index:252047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4d1gEAAAcEAAAOAAAAZHJzL2Uyb0RvYy54bWysU9uO0zAQfUfiHyy/0zSRuqJV0xXqAi8I&#10;KhY+wOvYjSXfNB6a9O8ZO2kWARIC8TKJ7Tln5hyP9/ejs+yiIJngW16v1pwpL0Nn/LnlX7+8e/Wa&#10;s4TCd8IGr1p+VYnfH16+2A9xp5rQB9spYETi026ILe8R466qkuyVE2kVovJ0qAM4gbSEc9WBGIjd&#10;2apZr++qIUAXIUiVEu0+TIf8UPi1VhI/aZ0UMtty6g1LhBKfcqwOe7E7g4i9kXMb4h+6cMJ4KrpQ&#10;PQgU7BuYX6ickRBS0LiSwVVBayNV0UBq6vVPah57EVXRQuakuNiU/h+t/Hg5ATNdy5vmjjMvHF3S&#10;I4Iw5x7ZG4AwsGPwnowMwHIOOTbEtCPg0Z9gXqV4gix/1ODyl4Sxsbh8XVxWIzJJm3WzrTdbugxJ&#10;Z9tNs8mU1TM2QsL3KjiWf1qe5maWLupitLh8SDgBb4Bc2PocURj71ncMr5HkIBjhz1bNdXJKlSVM&#10;TZc/vFo1wT8rTXbkNkuZMojqaIFdBI2QkFJ5rBcmys4wbaxdgOs/A+f8DFVlSP8GvCBK5eBxATvj&#10;A/yuOo63lvWUf3Ng0p0teArdtVxnsYamrdzJ/DLyOP+4LvDn93v4DgAA//8DAFBLAwQUAAYACAAA&#10;ACEAjxblOd4AAAALAQAADwAAAGRycy9kb3ducmV2LnhtbEyPTU/DMAyG70j8h8hI3FjSdUNdaTqN&#10;L2lH2LjsljWmrWicKsm28u8xJzja76PXj6v15AZxxhB7TxqymQKB1HjbU6vhY/96V4CIyZA1gyfU&#10;8I0R1vX1VWVK6y/0juddagWXUCyNhi6lsZQyNh06E2d+ROLs0wdnEo+hlTaYC5e7Qc6VupfO9MQX&#10;OjPiU4fN1+7kNDy+bd3m+RAmzPOXRZz2fk7NVuvbm2nzACLhlP5g+NVndajZ6ehPZKMYNOSqyBjl&#10;QBUrEEwss2wJ4sibTC1A1pX8/0P9AwAA//8DAFBLAQItABQABgAIAAAAIQC2gziS/gAAAOEBAAAT&#10;AAAAAAAAAAAAAAAAAAAAAABbQ29udGVudF9UeXBlc10ueG1sUEsBAi0AFAAGAAgAAAAhADj9If/W&#10;AAAAlAEAAAsAAAAAAAAAAAAAAAAALwEAAF9yZWxzLy5yZWxzUEsBAi0AFAAGAAgAAAAhAOhz7h3W&#10;AQAABwQAAA4AAAAAAAAAAAAAAAAALgIAAGRycy9lMm9Eb2MueG1sUEsBAi0AFAAGAAgAAAAhAI8W&#10;5TneAAAACwEAAA8AAAAAAAAAAAAAAAAAMAQAAGRycy9kb3ducmV2LnhtbFBLBQYAAAAABAAEAPMA&#10;AAA7BQ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1597824" behindDoc="0" locked="0" layoutInCell="1" allowOverlap="1" wp14:anchorId="6417B230" wp14:editId="7C1BD9D7">
                <wp:simplePos x="0" y="0"/>
                <wp:positionH relativeFrom="column">
                  <wp:posOffset>1114425</wp:posOffset>
                </wp:positionH>
                <wp:positionV relativeFrom="paragraph">
                  <wp:posOffset>3977005</wp:posOffset>
                </wp:positionV>
                <wp:extent cx="3383280" cy="1876425"/>
                <wp:effectExtent l="0" t="76200" r="0" b="28575"/>
                <wp:wrapNone/>
                <wp:docPr id="30" name="Elbow Connector 30"/>
                <wp:cNvGraphicFramePr/>
                <a:graphic xmlns:a="http://schemas.openxmlformats.org/drawingml/2006/main">
                  <a:graphicData uri="http://schemas.microsoft.com/office/word/2010/wordprocessingShape">
                    <wps:wsp>
                      <wps:cNvCnPr/>
                      <wps:spPr>
                        <a:xfrm flipV="1">
                          <a:off x="0" y="0"/>
                          <a:ext cx="3383280" cy="18764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9BE21FB"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0" o:spid="_x0000_s1026" type="#_x0000_t34" style="position:absolute;margin-left:87.75pt;margin-top:313.15pt;width:266.4pt;height:147.75pt;flip:y;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kqj2wEAAAUEAAAOAAAAZHJzL2Uyb0RvYy54bWysU8Gu0zAQvCPxD5bvNGkLjypq+g59Dy4I&#10;Kh5wd511a8n2WrZpkr9n7bQBAUICcbFie2d2ZrzZ3g/WsAuEqNG1fLmoOQMnsdPu1PLPn9682HAW&#10;k3CdMOig5SNEfr97/mzb+wZWeEbTQWBE4mLT+5afU/JNVUV5BiviAj04ulQYrEi0DaeqC6Indmuq&#10;VV3fVT2GzgeUECOdPkyXfFf4lQKZPigVITHTctKWyhrKesxrtduK5hSEP2t5lSH+QYUV2lHTmepB&#10;JMG+Bv0LldUyYESVFhJthUppCcUDuVnWP7l5OgsPxQuFE/0cU/x/tPL95RCY7lq+pnicsPRGj+aI&#10;PdujcxQfBkY3FFPvY0PVe3cI1130h5A9DypYpoz2X2gCSgrkiw0l5HEOGYbEJB2u15v1akPNJN0t&#10;N6/vXq5eZf5qIsqEPsT0FtCy/NHyI7g0q1mXBuLyLqYJdCvOQOPymoQ2j65jafTkJgUt3MnAtUcu&#10;qbKXSX35SqOBCf4RFIVBKicfZQxhbwK7CBogISVJWc5MVJ1hShszA+ui74/Aa32GQhnRvwHPiNIZ&#10;XZrBVjsMv+uehptkNdXfEph85wiO2I3lXUs0NGvlPa7/RR7mH/cF/v3v3X0DAAD//wMAUEsDBBQA&#10;BgAIAAAAIQBhwt0a4AAAAAsBAAAPAAAAZHJzL2Rvd25yZXYueG1sTI/BToNAEIbvJr7DZky82aVo&#10;KSBLY0ysF2sjGs8LjEBkZ3F32+LbO570Nn/myz/fFJvZjOKIzg+WFCwXEQikxrYDdQreXh+uUhA+&#10;aGr1aAkVfKOHTXl+Vui8tSd6wWMVOsEl5HOtoA9hyqX0TY9G+4WdkHj3YZ3RgaPrZOv0icvNKOMo&#10;SqTRA/GFXk9432PzWR2Mgvevuokra/f7x+3NU5Zt3fOudkpdXsx3tyACzuEPhl99VoeSnWp7oNaL&#10;kfN6tWJUQRIn1yCYWEcpD7WCLF6mIMtC/v+h/AEAAP//AwBQSwECLQAUAAYACAAAACEAtoM4kv4A&#10;AADhAQAAEwAAAAAAAAAAAAAAAAAAAAAAW0NvbnRlbnRfVHlwZXNdLnhtbFBLAQItABQABgAIAAAA&#10;IQA4/SH/1gAAAJQBAAALAAAAAAAAAAAAAAAAAC8BAABfcmVscy8ucmVsc1BLAQItABQABgAIAAAA&#10;IQCS9kqj2wEAAAUEAAAOAAAAAAAAAAAAAAAAAC4CAABkcnMvZTJvRG9jLnhtbFBLAQItABQABgAI&#10;AAAAIQBhwt0a4AAAAAsBAAAPAAAAAAAAAAAAAAAAADUEAABkcnMvZG93bnJldi54bWxQSwUGAAAA&#10;AAQABADzAAAAQgU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1773952" behindDoc="0" locked="0" layoutInCell="1" allowOverlap="1" wp14:anchorId="6F5AE0AD" wp14:editId="25E30767">
                <wp:simplePos x="0" y="0"/>
                <wp:positionH relativeFrom="column">
                  <wp:posOffset>857250</wp:posOffset>
                </wp:positionH>
                <wp:positionV relativeFrom="paragraph">
                  <wp:posOffset>5335270</wp:posOffset>
                </wp:positionV>
                <wp:extent cx="0" cy="207645"/>
                <wp:effectExtent l="76200" t="0" r="57150" b="59055"/>
                <wp:wrapNone/>
                <wp:docPr id="59" name="Straight Arrow Connector 59"/>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9EB39E" id="Straight Arrow Connector 59" o:spid="_x0000_s1026" type="#_x0000_t32" style="position:absolute;margin-left:67.5pt;margin-top:420.1pt;width:0;height:16.35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T2i0wEAAAEEAAAOAAAAZHJzL2Uyb0RvYy54bWysU9uO0zAQfUfiHyy/06QVu0DVdIW6wAuC&#10;apf9AK8zbiz5prFpkr9n7KRZBGglEC+T2J5z5szxeHczWMPOgFF71/D1quYMnPStdqeGP3z7+Oot&#10;ZzEJ1wrjHTR8hMhv9i9f7PqwhY3vvGkBGZG4uO1Dw7uUwraqouzAirjyARwdKo9WJFriqWpR9MRu&#10;TbWp6+uq99gG9BJipN3b6ZDvC79SINNXpSIkZhpO2lKJWOJjjtV+J7YnFKHTcpYh/kGFFdpR0YXq&#10;ViTBvqP+jcpqiT56lVbS28orpSWUHqibdf1LN/edCFB6IXNiWGyK/49Wfjkfkem24VfvOHPC0h3d&#10;JxT61CX2HtH37OCdIx89Mkohv/oQtwQ7uCPOqxiOmJsfFNr8pbbYUDweF49hSExOm5J2N/Wb69dX&#10;ma56wgWM6RN4y/JPw+OsYxGwLhaL8+eYJuAFkIsal2MS2nxwLUtjoE4SauFOBuY6OaXK8ifB5S+N&#10;Bib4HSgygiROZcoIwsEgOwsaHiEluLRemCg7w5Q2ZgHWRd+zwDk/Q6GM59+AF0Sp7F1awFY7j3+q&#10;noaLZDXlXxyY+s4WPPp2LFdZrKE5K3cyv4k8yD+vC/zp5e5/AAAA//8DAFBLAwQUAAYACAAAACEA&#10;iWvcnN0AAAALAQAADwAAAGRycy9kb3ducmV2LnhtbEyPzU7DMBCE70i8g7VI3KhDUqCEOFX5k3qE&#10;tpfe3HhJIuJ1ZLuteXu2vcBxZkez31TzZAdxQB96RwpuJxkIpMaZnloFm/X7zQxEiJqMHhyhgh8M&#10;MK8vLypdGnekTzysYiu4hEKpFXQxjqWUoenQ6jBxIxLfvpy3OrL0rTReH7ncDjLPsntpdU/8odMj&#10;vnTYfK/2VsHzx9IuXrc+YVG8TUNau5yapVLXV2nxBCJiin9hOOEzOtTMtHN7MkEMrIs73hIVzKZZ&#10;DuKUODs7dh7yR5B1Jf9vqH8BAAD//wMAUEsBAi0AFAAGAAgAAAAhALaDOJL+AAAA4QEAABMAAAAA&#10;AAAAAAAAAAAAAAAAAFtDb250ZW50X1R5cGVzXS54bWxQSwECLQAUAAYACAAAACEAOP0h/9YAAACU&#10;AQAACwAAAAAAAAAAAAAAAAAvAQAAX3JlbHMvLnJlbHNQSwECLQAUAAYACAAAACEADNE9otMBAAAB&#10;BAAADgAAAAAAAAAAAAAAAAAuAgAAZHJzL2Uyb0RvYy54bWxQSwECLQAUAAYACAAAACEAiWvcnN0A&#10;AAALAQAADwAAAAAAAAAAAAAAAAAtBAAAZHJzL2Rvd25yZXYueG1sUEsFBgAAAAAEAAQA8wAAADcF&#10;A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1757568" behindDoc="0" locked="0" layoutInCell="1" allowOverlap="1" wp14:anchorId="62ED168F" wp14:editId="3C87462A">
                <wp:simplePos x="0" y="0"/>
                <wp:positionH relativeFrom="column">
                  <wp:posOffset>-276225</wp:posOffset>
                </wp:positionH>
                <wp:positionV relativeFrom="paragraph">
                  <wp:posOffset>5332095</wp:posOffset>
                </wp:positionV>
                <wp:extent cx="0" cy="207645"/>
                <wp:effectExtent l="76200" t="0" r="57150" b="59055"/>
                <wp:wrapNone/>
                <wp:docPr id="56" name="Straight Arrow Connector 56"/>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10F839" id="Straight Arrow Connector 56" o:spid="_x0000_s1026" type="#_x0000_t32" style="position:absolute;margin-left:-21.75pt;margin-top:419.85pt;width:0;height:16.3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jlM0gEAAAEEAAAOAAAAZHJzL2Uyb0RvYy54bWysU9uO0zAQfUfiHyy/06QVW1DUdIW6wAuC&#10;ioUP8DrjxpJvGpum+XvGTppFgJB2xcsktuecOXM83t1erGFnwKi9a/l6VXMGTvpOu1PLv3/78Oot&#10;ZzEJ1wnjHbR8hMhv9y9f7IbQwMb33nSAjEhcbIbQ8j6l0FRVlD1YEVc+gKND5dGKREs8VR2Kgdit&#10;qTZ1va0Gj11ALyFG2r2bDvm+8CsFMn1RKkJipuWkLZWIJT7kWO13ojmhCL2WswzxDBVWaEdFF6o7&#10;kQT7gfoPKqsl+uhVWklvK6+UllB6oG7W9W/d3PciQOmFzIlhsSn+P1r5+XxEpruW32w5c8LSHd0n&#10;FPrUJ/YO0Q/s4J0jHz0ySiG/hhAbgh3cEedVDEfMzV8U2vylttileDwuHsMlMTltStrd1G+2r28y&#10;XfWICxjTR/CW5Z+Wx1nHImBdLBbnTzFNwCsgFzUuxyS0ee86lsZAnSTUwp0MzHVySpXlT4LLXxoN&#10;TPCvoMgIkjiVKSMIB4PsLGh4hJTg0nphouwMU9qYBVgXff8EzvkZCmU8nwJeEKWyd2kBW+08/q16&#10;ulwlqyn/6sDUd7bgwXdjucpiDc1ZuZP5TeRB/nVd4I8vd/8TAAD//wMAUEsDBBQABgAIAAAAIQAR&#10;3svi3QAAAAsBAAAPAAAAZHJzL2Rvd25yZXYueG1sTI9NT8MwDIbvSPyHyEjctpS2sFGaTuNL2hE2&#10;LtyyxrQVjVMl2Rb+PUYc4OjXj14/rlfJjuKIPgyOFFzNMxBIrTMDdQreds+zJYgQNRk9OkIFXxhg&#10;1Zyf1boy7kSveNzGTnAJhUor6GOcKilD26PVYe4mJN59OG915NF30nh94nI7yjzLbqTVA/GFXk/4&#10;0GP7uT1YBfcvG7t+fPcJi+KpDGnncmo3Sl1epPUdiIgp/sHwo8/q0LDT3h3IBDEqmJXFNaMKlsXt&#10;AgQTv8mek0Vegmxq+f+H5hsAAP//AwBQSwECLQAUAAYACAAAACEAtoM4kv4AAADhAQAAEwAAAAAA&#10;AAAAAAAAAAAAAAAAW0NvbnRlbnRfVHlwZXNdLnhtbFBLAQItABQABgAIAAAAIQA4/SH/1gAAAJQB&#10;AAALAAAAAAAAAAAAAAAAAC8BAABfcmVscy8ucmVsc1BLAQItABQABgAIAAAAIQCvijlM0gEAAAEE&#10;AAAOAAAAAAAAAAAAAAAAAC4CAABkcnMvZTJvRG9jLnhtbFBLAQItABQABgAIAAAAIQAR3svi3QAA&#10;AAsBAAAPAAAAAAAAAAAAAAAAACwEAABkcnMvZG93bnJldi54bWxQSwUGAAAAAAQABADzAAAANgUA&#10;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2030976" behindDoc="0" locked="0" layoutInCell="1" allowOverlap="1" wp14:anchorId="4152F98F" wp14:editId="3CF3B377">
                <wp:simplePos x="0" y="0"/>
                <wp:positionH relativeFrom="column">
                  <wp:posOffset>1562100</wp:posOffset>
                </wp:positionH>
                <wp:positionV relativeFrom="paragraph">
                  <wp:posOffset>2980690</wp:posOffset>
                </wp:positionV>
                <wp:extent cx="0" cy="209550"/>
                <wp:effectExtent l="76200" t="0" r="57150" b="57150"/>
                <wp:wrapNone/>
                <wp:docPr id="225" name="Straight Arrow Connector 225"/>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03C73F" id="Straight Arrow Connector 225" o:spid="_x0000_s1026" type="#_x0000_t32" style="position:absolute;margin-left:123pt;margin-top:234.7pt;width:0;height:16.5pt;z-index:252030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1Rd1AEAAAMEAAAOAAAAZHJzL2Uyb0RvYy54bWysU9uO0zAQfUfiHyy/06SViqBqukJd4AVB&#10;xcIHeJ1xY8k3jYem/XvGTptFgJBAvExie87MOcfj7d3ZO3ECzDaGTi4XrRQQdOxtOHby65d3L15J&#10;kUmFXrkYoJMXyPJu9/zZdkwbWMUhuh5QcJGQN2Pq5ECUNk2T9QBe5UVMEPjQRPSKeInHpkc1cnXv&#10;mlXbvmzGiH3CqCFn3r2fDuWu1jcGNH0yJgMJ10nmRjVijY8lNrut2hxRpcHqKw31Dyy8soGbzqXu&#10;FSnxDe0vpbzVGHM0tNDRN9EYq6FqYDXL9ic1D4NKULWwOTnNNuX/V1Z/PB1Q2L6Tq9VaiqA8X9ID&#10;obLHgcQbxDiKfQyBjYwoSg47Nqa8YeA+HPC6yumARf7ZoC9fFibO1eXL7DKcSehpU/Puqn29XtcL&#10;aJ5wCTO9h+hF+elkvhKZGSyryer0IRN3ZuANUJq6UCIp696GXtAlsRRCq8LRQaHN6SWlKfQnwvWP&#10;Lg4m+GcwbAVTnNrUIYS9Q3FSPD5Kawi0nCtxdoEZ69wMbCu/PwKv+QUKdUD/BjwjaucYaAZ7GyL+&#10;rjudb5TNlH9zYNJdLHiM/aVeZbWGJ616dX0VZZR/XFf409vdfQcAAP//AwBQSwMEFAAGAAgAAAAh&#10;AAAXFMveAAAACwEAAA8AAABkcnMvZG93bnJldi54bWxMj81OwzAQhO9IvIO1SNyoQ2oiGrKpyp/U&#10;Y2m59ObGSxIRr6PYbc3bY8QBjrMzmv2mWkY7iBNNvneMcDvLQBA3zvTcIrzvXm/uQfig2ejBMSF8&#10;kYdlfXlR6dK4M7/RaRtakUrYlxqhC2EspfRNR1b7mRuJk/fhJqtDklMrzaTPqdwOMs+yQlrdc/rQ&#10;6ZGeOmo+t0eL8LhZ29Xzfoo0n78oH3cu52aNeH0VVw8gAsXwF4Yf/IQOdWI6uCMbLwaEXBVpS0BQ&#10;xUKBSInfywHhLssVyLqS/zfU3wAAAP//AwBQSwECLQAUAAYACAAAACEAtoM4kv4AAADhAQAAEwAA&#10;AAAAAAAAAAAAAAAAAAAAW0NvbnRlbnRfVHlwZXNdLnhtbFBLAQItABQABgAIAAAAIQA4/SH/1gAA&#10;AJQBAAALAAAAAAAAAAAAAAAAAC8BAABfcmVscy8ucmVsc1BLAQItABQABgAIAAAAIQBrD1Rd1AEA&#10;AAMEAAAOAAAAAAAAAAAAAAAAAC4CAABkcnMvZTJvRG9jLnhtbFBLAQItABQABgAIAAAAIQAAFxTL&#10;3gAAAAsBAAAPAAAAAAAAAAAAAAAAAC4EAABkcnMvZG93bnJldi54bWxQSwUGAAAAAAQABADzAAAA&#10;OQU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2014592" behindDoc="0" locked="0" layoutInCell="1" allowOverlap="1" wp14:anchorId="6123378B" wp14:editId="1F16B9BF">
                <wp:simplePos x="0" y="0"/>
                <wp:positionH relativeFrom="column">
                  <wp:posOffset>-114300</wp:posOffset>
                </wp:positionH>
                <wp:positionV relativeFrom="paragraph">
                  <wp:posOffset>2977515</wp:posOffset>
                </wp:positionV>
                <wp:extent cx="0" cy="209550"/>
                <wp:effectExtent l="76200" t="0" r="57150" b="57150"/>
                <wp:wrapNone/>
                <wp:docPr id="224" name="Straight Arrow Connector 224"/>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C583FB" id="Straight Arrow Connector 224" o:spid="_x0000_s1026" type="#_x0000_t32" style="position:absolute;margin-left:-9pt;margin-top:234.45pt;width:0;height:16.5pt;z-index:252014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5eQ1QEAAAMEAAAOAAAAZHJzL2Uyb0RvYy54bWysU9uO0zAQfUfiHyy/06QVi6BqukJd4AVB&#10;xcIHeJ1xY8k3jYem/XvGTptFC0IC8TKJ7Tkz5xyPN7cn78QRMNsYOrlctFJA0LG34dDJb1/fv3gt&#10;RSYVeuVigE6eIcvb7fNnmzGtYRWH6HpAwUVCXo+pkwNRWjdN1gN4lRcxQeBDE9Er4iUemh7VyNW9&#10;a1Zt+6oZI/YJo4acefduOpTbWt8Y0PTZmAwkXCeZG9WINT6U2Gw3an1AlQarLzTUP7DwygZuOpe6&#10;U6TEd7S/lPJWY8zR0EJH30RjrIaqgdUs2ydq7geVoGphc3Kabcr/r6z+dNyjsH0nV6uXUgTl+ZLu&#10;CZU9DCTeIsZR7GIIbGREUXLYsTHlNQN3YY+XVU57LPJPBn35sjBxqi6fZ5fhREJPm5p3V+2bm5t6&#10;Ac0jLmGmDxC9KD+dzBciM4NlNVkdP2bizgy8AkpTF0okZd270As6J5ZCaFU4OCi0Ob2kNIX+RLj+&#10;0dnBBP8Chq1gilObOoSwcyiOisdHaQ2BlnMlzi4wY52bgW3l90fgJb9AoQ7o34BnRO0cA81gb0PE&#10;33Wn05WymfKvDky6iwUPsT/Xq6zW8KRVry6voozyz+sKf3y72x8AAAD//wMAUEsDBBQABgAIAAAA&#10;IQD0tboW3wAAAAsBAAAPAAAAZHJzL2Rvd25yZXYueG1sTI/NTsMwEITvSLyDtUjcWidtqdKQTVX+&#10;pB5Ly4WbGy9JRLyObLc1b48RBzjOzmj2m2odzSDO5HxvGSGfZiCIG6t7bhHeDi+TAoQPirUaLBPC&#10;F3lY19dXlSq1vfArnfehFamEfakQuhDGUkrfdGSUn9qROHkf1hkVknSt1E5dUrkZ5CzLltKontOH&#10;To302FHzuT8ZhIfd1mye3l2k+fx54ePBzrjZIt7exM09iEAx/IXhBz+hQ52YjvbE2osBYZIXaUtA&#10;WCyLFYiU+L0cEe6yfAWyruT/DfU3AAAA//8DAFBLAQItABQABgAIAAAAIQC2gziS/gAAAOEBAAAT&#10;AAAAAAAAAAAAAAAAAAAAAABbQ29udGVudF9UeXBlc10ueG1sUEsBAi0AFAAGAAgAAAAhADj9If/W&#10;AAAAlAEAAAsAAAAAAAAAAAAAAAAALwEAAF9yZWxzLy5yZWxzUEsBAi0AFAAGAAgAAAAhAItvl5DV&#10;AQAAAwQAAA4AAAAAAAAAAAAAAAAALgIAAGRycy9lMm9Eb2MueG1sUEsBAi0AFAAGAAgAAAAhAPS1&#10;uhbfAAAACwEAAA8AAAAAAAAAAAAAAAAALwQAAGRycy9kb3ducmV2LnhtbFBLBQYAAAAABAAEAPMA&#10;AAA7BQ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1439104" behindDoc="0" locked="0" layoutInCell="1" allowOverlap="1" wp14:anchorId="45E09D97" wp14:editId="550A9574">
                <wp:simplePos x="0" y="0"/>
                <wp:positionH relativeFrom="column">
                  <wp:posOffset>-838200</wp:posOffset>
                </wp:positionH>
                <wp:positionV relativeFrom="paragraph">
                  <wp:posOffset>4491991</wp:posOffset>
                </wp:positionV>
                <wp:extent cx="1767840" cy="838200"/>
                <wp:effectExtent l="0" t="0" r="22860" b="19050"/>
                <wp:wrapNone/>
                <wp:docPr id="16" name="Text Box 16"/>
                <wp:cNvGraphicFramePr/>
                <a:graphic xmlns:a="http://schemas.openxmlformats.org/drawingml/2006/main">
                  <a:graphicData uri="http://schemas.microsoft.com/office/word/2010/wordprocessingShape">
                    <wps:wsp>
                      <wps:cNvSpPr txBox="1"/>
                      <wps:spPr>
                        <a:xfrm>
                          <a:off x="0" y="0"/>
                          <a:ext cx="1767840" cy="838200"/>
                        </a:xfrm>
                        <a:prstGeom prst="rect">
                          <a:avLst/>
                        </a:prstGeom>
                        <a:solidFill>
                          <a:schemeClr val="lt1"/>
                        </a:solidFill>
                        <a:ln w="6350">
                          <a:solidFill>
                            <a:prstClr val="black"/>
                          </a:solidFill>
                        </a:ln>
                      </wps:spPr>
                      <wps:txbx>
                        <w:txbxContent>
                          <w:p w14:paraId="0A03B7FA" w14:textId="77777777" w:rsidR="008E4A3E" w:rsidRPr="009115DA" w:rsidRDefault="008E4A3E" w:rsidP="00D25FB1">
                            <w:pPr>
                              <w:rPr>
                                <w:rFonts w:cs="Arial"/>
                                <w:sz w:val="20"/>
                                <w:szCs w:val="20"/>
                              </w:rPr>
                            </w:pPr>
                            <w:r w:rsidRPr="009115DA">
                              <w:rPr>
                                <w:rFonts w:cs="Arial"/>
                                <w:b/>
                                <w:sz w:val="20"/>
                                <w:szCs w:val="20"/>
                              </w:rPr>
                              <w:t>Formal complaint</w:t>
                            </w:r>
                            <w:r w:rsidRPr="009115DA">
                              <w:rPr>
                                <w:rFonts w:cs="Arial"/>
                                <w:sz w:val="20"/>
                                <w:szCs w:val="20"/>
                              </w:rPr>
                              <w:t xml:space="preserve"> – Police interview alleged victim and alleged perpetrator, compile information for CPS decision on charge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E09D97" id="Text Box 16" o:spid="_x0000_s1042" type="#_x0000_t202" style="position:absolute;margin-left:-66pt;margin-top:353.7pt;width:139.2pt;height:66pt;z-index:251439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CRsTgIAAKsEAAAOAAAAZHJzL2Uyb0RvYy54bWysVMFuGjEQvVfqP1i+NwsJAYqyRDQRVaUo&#10;iQRVzsbrhVW9Htc27NKv77MXCEl7qnrx2jPPzzNvZvbmtq012ynnKzI571/0OFNGUlGZdc6/L+ef&#10;xpz5IEwhNBmV873y/Hb68cNNYyfqkjakC+UYSIyfNDbnmxDsJMu83Kha+AuyysBZkqtFwNGts8KJ&#10;Buy1zi57vWHWkCusI6m8h/W+c/Jp4i9LJcNTWXoVmM45YgtpdWldxTWb3ojJ2gm7qeQhDPEPUdSi&#10;Mnj0RHUvgmBbV/1BVVfSkacyXEiqMyrLSqqUA7Lp995ls9gIq1IuEMfbk0z+/9HKx92zY1WB2g05&#10;M6JGjZaqDewLtQwm6NNYPwFsYQEMLezAHu0exph2W7o6fpEQgx9K70/qRjYZL42Go/EALgnf+GqM&#10;8kWa7PW2dT58VVSzuMm5Q/WSqGL34EMHPULiY550VcwrrdMhdoy6047tBGqtQ4oR5G9Q2rAm58Or&#10;614ifuOL1Kf7Ky3kj0N4ZyjwaYOYoyZd7nEX2lXbaTg6CrOiYg+9HHUd562cV+B/ED48C4cWgw4Y&#10;m/CEpdSEoOiw42xD7tff7BGPysPLWYOWzbn/uRVOcaa/GfTE5/4gyhvSYXA9usTBnXtW5x6zre8I&#10;SvUxoFambcQHfdyWjuoXTNcsvgqXMBJv5zwct3ehGyRMp1SzWQKhq60ID2ZhZaSOlYm6LtsX4eyh&#10;rgEd8UjH5haTd+XtsPGmodk2UFml2kehO1UP+mMiUvccpjeO3Pk5oV7/MdPfAAAA//8DAFBLAwQU&#10;AAYACAAAACEAZicUgeAAAAAMAQAADwAAAGRycy9kb3ducmV2LnhtbEyPwU7DMBBE70j8g7VI3Fqn&#10;bdSmIU4FqHDhREGct7FrW8TryHbT8Pe4J7jNakazb5rd5Ho2qhCtJwGLeQFMUeelJS3g8+NlVgGL&#10;CUli70kJ+FERdu3tTYO19Bd6V+MhaZZLKNYowKQ01JzHziiHce4HRdk7+eAw5TNoLgNecrnr+bIo&#10;1tyhpfzB4KCejeq+D2cnYP+kt7qrMJh9Ja0dp6/Tm34V4v5uenwAltSU/sJwxc/o0Gamoz+TjKwX&#10;MFuslnlMErApNiWwa6RcZ3EUUK22JfC24f9HtL8AAAD//wMAUEsBAi0AFAAGAAgAAAAhALaDOJL+&#10;AAAA4QEAABMAAAAAAAAAAAAAAAAAAAAAAFtDb250ZW50X1R5cGVzXS54bWxQSwECLQAUAAYACAAA&#10;ACEAOP0h/9YAAACUAQAACwAAAAAAAAAAAAAAAAAvAQAAX3JlbHMvLnJlbHNQSwECLQAUAAYACAAA&#10;ACEACTgkbE4CAACrBAAADgAAAAAAAAAAAAAAAAAuAgAAZHJzL2Uyb0RvYy54bWxQSwECLQAUAAYA&#10;CAAAACEAZicUgeAAAAAMAQAADwAAAAAAAAAAAAAAAACoBAAAZHJzL2Rvd25yZXYueG1sUEsFBgAA&#10;AAAEAAQA8wAAALUFAAAAAA==&#10;" fillcolor="white [3201]" strokeweight=".5pt">
                <v:textbox>
                  <w:txbxContent>
                    <w:p w14:paraId="0A03B7FA" w14:textId="77777777" w:rsidR="008E4A3E" w:rsidRPr="009115DA" w:rsidRDefault="008E4A3E" w:rsidP="00D25FB1">
                      <w:pPr>
                        <w:rPr>
                          <w:rFonts w:cs="Arial"/>
                          <w:sz w:val="20"/>
                          <w:szCs w:val="20"/>
                        </w:rPr>
                      </w:pPr>
                      <w:r w:rsidRPr="009115DA">
                        <w:rPr>
                          <w:rFonts w:cs="Arial"/>
                          <w:b/>
                          <w:sz w:val="20"/>
                          <w:szCs w:val="20"/>
                        </w:rPr>
                        <w:t>Formal complaint</w:t>
                      </w:r>
                      <w:r w:rsidRPr="009115DA">
                        <w:rPr>
                          <w:rFonts w:cs="Arial"/>
                          <w:sz w:val="20"/>
                          <w:szCs w:val="20"/>
                        </w:rPr>
                        <w:t xml:space="preserve"> – Police interview alleged victim and alleged perpetrator, compile information for CPS decision on charge</w:t>
                      </w:r>
                    </w:p>
                  </w:txbxContent>
                </v:textbox>
              </v:shape>
            </w:pict>
          </mc:Fallback>
        </mc:AlternateContent>
      </w:r>
      <w:r w:rsidRPr="00C34825">
        <w:rPr>
          <w:rFonts w:cs="Arial"/>
          <w:noProof/>
          <w:sz w:val="2"/>
        </w:rPr>
        <mc:AlternateContent>
          <mc:Choice Requires="wps">
            <w:drawing>
              <wp:anchor distT="0" distB="0" distL="114300" distR="114300" simplePos="0" relativeHeight="251422720" behindDoc="0" locked="0" layoutInCell="1" allowOverlap="1" wp14:anchorId="121456B0" wp14:editId="314E65B8">
                <wp:simplePos x="0" y="0"/>
                <wp:positionH relativeFrom="column">
                  <wp:posOffset>1066800</wp:posOffset>
                </wp:positionH>
                <wp:positionV relativeFrom="paragraph">
                  <wp:posOffset>3187065</wp:posOffset>
                </wp:positionV>
                <wp:extent cx="1628775" cy="115252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1628775" cy="1152525"/>
                        </a:xfrm>
                        <a:prstGeom prst="rect">
                          <a:avLst/>
                        </a:prstGeom>
                        <a:solidFill>
                          <a:schemeClr val="lt1"/>
                        </a:solidFill>
                        <a:ln w="6350">
                          <a:solidFill>
                            <a:prstClr val="black"/>
                          </a:solidFill>
                        </a:ln>
                      </wps:spPr>
                      <wps:txbx>
                        <w:txbxContent>
                          <w:p w14:paraId="10937D4E" w14:textId="77777777" w:rsidR="008E4A3E" w:rsidRPr="009115DA" w:rsidRDefault="008E4A3E" w:rsidP="00D25FB1">
                            <w:pPr>
                              <w:rPr>
                                <w:rFonts w:cs="Arial"/>
                                <w:sz w:val="20"/>
                                <w:szCs w:val="20"/>
                              </w:rPr>
                            </w:pPr>
                            <w:r w:rsidRPr="009115DA">
                              <w:rPr>
                                <w:rFonts w:cs="Arial"/>
                                <w:b/>
                                <w:sz w:val="20"/>
                                <w:szCs w:val="20"/>
                              </w:rPr>
                              <w:t>No criminality</w:t>
                            </w:r>
                            <w:r w:rsidRPr="009115DA">
                              <w:rPr>
                                <w:rFonts w:cs="Arial"/>
                                <w:sz w:val="20"/>
                                <w:szCs w:val="20"/>
                              </w:rPr>
                              <w:t xml:space="preserve"> – Employer lead,</w:t>
                            </w:r>
                          </w:p>
                          <w:p w14:paraId="053AD103" w14:textId="77777777" w:rsidR="008E4A3E" w:rsidRPr="009115DA" w:rsidRDefault="008E4A3E" w:rsidP="00D25FB1">
                            <w:pPr>
                              <w:rPr>
                                <w:rFonts w:cs="Arial"/>
                                <w:sz w:val="20"/>
                                <w:szCs w:val="20"/>
                              </w:rPr>
                            </w:pPr>
                            <w:r w:rsidRPr="009115DA">
                              <w:rPr>
                                <w:rFonts w:cs="Arial"/>
                                <w:sz w:val="20"/>
                                <w:szCs w:val="20"/>
                              </w:rPr>
                              <w:t>Fact finding, interview staff/pupils/witnesses, staff member, CCTV, collate all available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456B0" id="Text Box 17" o:spid="_x0000_s1043" type="#_x0000_t202" style="position:absolute;margin-left:84pt;margin-top:250.95pt;width:128.25pt;height:90.75pt;z-index:25142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FDbUAIAAKwEAAAOAAAAZHJzL2Uyb0RvYy54bWysVF1vGjEQfK/U/2D5vTmgfCSII6KJqCpF&#10;SaRQ5dn4fHCqz+vahrv013fsA0LSPlUVkrF3x+Pd2d2bXbe1ZnvlfEUm5/2LHmfKSCoqs8n599Xy&#10;0yVnPghTCE1G5fxFeX49//hh1tipGtCWdKEcA4nx08bmfBuCnWaZl1tVC39BVhk4S3K1CDi6TVY4&#10;0YC91tmg1xtnDbnCOpLKe1hvOyefJ/6yVDI8lKVXgemcI7aQVpfWdVyz+UxMN07YbSUPYYh/iKIW&#10;lcGjJ6pbEQTbueoPqrqSjjyV4UJSnVFZVlKlHJBNv/cum6etsCrlAnG8Pcnk/x+tvN8/OlYVqN2E&#10;MyNq1Gil2sC+UMtggj6N9VPAniyAoYUd2KPdwxjTbktXx38kxOCH0i8ndSObjJfGg8vJZMSZhK/f&#10;Hw3wizzZ63XrfPiqqGZxk3OH8iVVxf7Ohw56hMTXPOmqWFZap0NsGXWjHdsLFFuHFCTI36C0YU3O&#10;x59HvUT8xhepT/fXWsgfh/DOUODTBjFHUbrk4y6067YT8fKozJqKFwjmqGs5b+WyAv+d8OFROPQY&#10;NMLchAcspSYERYcdZ1tyv/5mj3iUHl7OGvRszv3PnXCKM/3NoCmu+sNhbPJ0GI4mAxzcuWd97jG7&#10;+oagVB8TamXaRnzQx23pqH7GeC3iq3AJI/F2zsNxexO6ScJ4SrVYJBDa2opwZ56sjNSxMlHXVfss&#10;nD3UNaAl7unY3WL6rrwdNt40tNgFKqtU+yh0p+pBf4xE6p7D+MaZOz8n1OtHZv4bAAD//wMAUEsD&#10;BBQABgAIAAAAIQCMCBd/3gAAAAsBAAAPAAAAZHJzL2Rvd25yZXYueG1sTI8xT8MwFIR3JP6D9ZDY&#10;qNOSRm6IUwEqLEwUxOzGrm0RP0exm4Z/z2Oi4+lOd9812zn0bDJj8hElLBcFMINd1B6thM+PlzsB&#10;LGWFWvURjYQfk2DbXl81qtbxjO9m2mfLqARTrSS4nIea89Q5E1RaxMEgecc4BpVJjpbrUZ2pPPR8&#10;VRQVD8ojLTg1mGdnuu/9KUjYPdmN7YQa3U5o76f56/hmX6W8vZkfH4BlM+f/MPzhEzq0xHSIJ9SJ&#10;9aQrQV+yhHWx3ACjRLkq18AOEipxXwJvG375of0FAAD//wMAUEsBAi0AFAAGAAgAAAAhALaDOJL+&#10;AAAA4QEAABMAAAAAAAAAAAAAAAAAAAAAAFtDb250ZW50X1R5cGVzXS54bWxQSwECLQAUAAYACAAA&#10;ACEAOP0h/9YAAACUAQAACwAAAAAAAAAAAAAAAAAvAQAAX3JlbHMvLnJlbHNQSwECLQAUAAYACAAA&#10;ACEA91xQ21ACAACsBAAADgAAAAAAAAAAAAAAAAAuAgAAZHJzL2Uyb0RvYy54bWxQSwECLQAUAAYA&#10;CAAAACEAjAgXf94AAAALAQAADwAAAAAAAAAAAAAAAACqBAAAZHJzL2Rvd25yZXYueG1sUEsFBgAA&#10;AAAEAAQA8wAAALUFAAAAAA==&#10;" fillcolor="white [3201]" strokeweight=".5pt">
                <v:textbox>
                  <w:txbxContent>
                    <w:p w14:paraId="10937D4E" w14:textId="77777777" w:rsidR="008E4A3E" w:rsidRPr="009115DA" w:rsidRDefault="008E4A3E" w:rsidP="00D25FB1">
                      <w:pPr>
                        <w:rPr>
                          <w:rFonts w:cs="Arial"/>
                          <w:sz w:val="20"/>
                          <w:szCs w:val="20"/>
                        </w:rPr>
                      </w:pPr>
                      <w:r w:rsidRPr="009115DA">
                        <w:rPr>
                          <w:rFonts w:cs="Arial"/>
                          <w:b/>
                          <w:sz w:val="20"/>
                          <w:szCs w:val="20"/>
                        </w:rPr>
                        <w:t>No criminality</w:t>
                      </w:r>
                      <w:r w:rsidRPr="009115DA">
                        <w:rPr>
                          <w:rFonts w:cs="Arial"/>
                          <w:sz w:val="20"/>
                          <w:szCs w:val="20"/>
                        </w:rPr>
                        <w:t xml:space="preserve"> – Employer lead,</w:t>
                      </w:r>
                    </w:p>
                    <w:p w14:paraId="053AD103" w14:textId="77777777" w:rsidR="008E4A3E" w:rsidRPr="009115DA" w:rsidRDefault="008E4A3E" w:rsidP="00D25FB1">
                      <w:pPr>
                        <w:rPr>
                          <w:rFonts w:cs="Arial"/>
                          <w:sz w:val="20"/>
                          <w:szCs w:val="20"/>
                        </w:rPr>
                      </w:pPr>
                      <w:r w:rsidRPr="009115DA">
                        <w:rPr>
                          <w:rFonts w:cs="Arial"/>
                          <w:sz w:val="20"/>
                          <w:szCs w:val="20"/>
                        </w:rPr>
                        <w:t>Fact finding, interview staff/pupils/witnesses, staff member, CCTV, collate all available information</w:t>
                      </w:r>
                    </w:p>
                  </w:txbxContent>
                </v:textbox>
              </v:shape>
            </w:pict>
          </mc:Fallback>
        </mc:AlternateContent>
      </w:r>
      <w:r w:rsidRPr="00C34825">
        <w:rPr>
          <w:rFonts w:cs="Arial"/>
          <w:noProof/>
          <w:sz w:val="2"/>
        </w:rPr>
        <mc:AlternateContent>
          <mc:Choice Requires="wps">
            <w:drawing>
              <wp:anchor distT="0" distB="0" distL="114300" distR="114300" simplePos="0" relativeHeight="251576320" behindDoc="0" locked="0" layoutInCell="1" allowOverlap="1" wp14:anchorId="27A11E22" wp14:editId="6B0DD378">
                <wp:simplePos x="0" y="0"/>
                <wp:positionH relativeFrom="column">
                  <wp:posOffset>-81915</wp:posOffset>
                </wp:positionH>
                <wp:positionV relativeFrom="paragraph">
                  <wp:posOffset>4341495</wp:posOffset>
                </wp:positionV>
                <wp:extent cx="0" cy="144780"/>
                <wp:effectExtent l="76200" t="0" r="57150" b="64770"/>
                <wp:wrapNone/>
                <wp:docPr id="28" name="Straight Arrow Connector 28"/>
                <wp:cNvGraphicFramePr/>
                <a:graphic xmlns:a="http://schemas.openxmlformats.org/drawingml/2006/main">
                  <a:graphicData uri="http://schemas.microsoft.com/office/word/2010/wordprocessingShape">
                    <wps:wsp>
                      <wps:cNvCnPr/>
                      <wps:spPr>
                        <a:xfrm>
                          <a:off x="0" y="0"/>
                          <a:ext cx="0" cy="1447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0D3529" id="Straight Arrow Connector 28" o:spid="_x0000_s1026" type="#_x0000_t32" style="position:absolute;margin-left:-6.45pt;margin-top:341.85pt;width:0;height:11.4pt;z-index:251576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PU1AEAAAEEAAAOAAAAZHJzL2Uyb0RvYy54bWysU9uO0zAQfUfiHyy/06TVClZV0xXqAi8I&#10;Knb5AK8zbiz5pvHQtH/P2GmzCBASiJdJbM+ZOed4vLk7eSeOgNnG0MnlopUCgo69DYdOfn18/+pW&#10;ikwq9MrFAJ08Q5Z325cvNmNawyoO0fWAgouEvB5TJweitG6arAfwKi9igsCHJqJXxEs8ND2qkat7&#10;16za9nUzRuwTRg058+79dCi3tb4xoOmzMRlIuE4yN6oRa3wqsdlu1PqAKg1WX2iof2DhlQ3cdC51&#10;r0iJb2h/KeWtxpijoYWOvonGWA1VA6tZtj+peRhUgqqFzclptin/v7L603GPwvadXPFNBeX5jh4I&#10;lT0MJN4ixlHsYgjsY0TBKezXmPKaYbuwx8sqpz0W8SeDvnxZljhVj8+zx3AioadNzbvLm5s3t9X+&#10;5hmXMNMHiF6Un07mC4+ZwLJarI4fM3FnBl4BpakLJZKy7l3oBZ0TKyG0KhwcFNqcXlKaQn8iXP/o&#10;7GCCfwHDRjDFqU0dQdg5FEfFw6O0hkDLuRJnF5ixzs3AtvL7I/CSX6BQx/NvwDOido6BZrC3IeLv&#10;utPpStlM+VcHJt3FgqfYn+tVVmt4zqpXlzdRBvnHdYU/v9ztdwAAAP//AwBQSwMEFAAGAAgAAAAh&#10;AMrBmDffAAAACwEAAA8AAABkcnMvZG93bnJldi54bWxMj01PwzAMhu9I/IfISNy2dC10W6k7jS9p&#10;R9i47JY1pq1onKrJtvDvCdoBjrYfvX7echVML040us4ywmyagCCure64QfjYvU4WIJxXrFVvmRC+&#10;ycGqur4qVaHtmd/ptPWNiCHsCoXQej8UUrq6JaPc1A7E8fZpR6N8HMdG6lGdY7jpZZokuTSq4/ih&#10;VQM9tVR/bY8G4fFtY9bP+zFQlr3cubCzKdcbxNubsH4A4Sn4Pxh+9aM6VNHpYI+snegRJrN0GVGE&#10;fJHNQUTisjkgzJP8HmRVyv8dqh8AAAD//wMAUEsBAi0AFAAGAAgAAAAhALaDOJL+AAAA4QEAABMA&#10;AAAAAAAAAAAAAAAAAAAAAFtDb250ZW50X1R5cGVzXS54bWxQSwECLQAUAAYACAAAACEAOP0h/9YA&#10;AACUAQAACwAAAAAAAAAAAAAAAAAvAQAAX3JlbHMvLnJlbHNQSwECLQAUAAYACAAAACEAfizT1NQB&#10;AAABBAAADgAAAAAAAAAAAAAAAAAuAgAAZHJzL2Uyb0RvYy54bWxQSwECLQAUAAYACAAAACEAysGY&#10;N98AAAALAQAADwAAAAAAAAAAAAAAAAAuBAAAZHJzL2Rvd25yZXYueG1sUEsFBgAAAAAEAAQA8wAA&#10;ADoFA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1741184" behindDoc="0" locked="0" layoutInCell="1" allowOverlap="1" wp14:anchorId="0C7689A0" wp14:editId="3A8A694F">
                <wp:simplePos x="0" y="0"/>
                <wp:positionH relativeFrom="column">
                  <wp:posOffset>1647825</wp:posOffset>
                </wp:positionH>
                <wp:positionV relativeFrom="paragraph">
                  <wp:posOffset>1577340</wp:posOffset>
                </wp:positionV>
                <wp:extent cx="0" cy="228600"/>
                <wp:effectExtent l="76200" t="0" r="57150" b="57150"/>
                <wp:wrapNone/>
                <wp:docPr id="47" name="Straight Arrow Connector 47"/>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10D8FC" id="Straight Arrow Connector 47" o:spid="_x0000_s1026" type="#_x0000_t32" style="position:absolute;margin-left:129.75pt;margin-top:124.2pt;width:0;height:18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DnS1AEAAAEEAAAOAAAAZHJzL2Uyb0RvYy54bWysU9uO0zAQfUfiHyy/06QVWlZV0xXqAi8I&#10;Knb5AK8zbiz5pvHQtH/P2GmzCBASiJdJbM+ZOed4vLk7eSeOgNnG0MnlopUCgo69DYdOfn18/+pW&#10;ikwq9MrFAJ08Q5Z325cvNmNawyoO0fWAgouEvB5TJweitG6arAfwKi9igsCHJqJXxEs8ND2qkat7&#10;16za9qYZI/YJo4acefd+OpTbWt8Y0PTZmAwkXCeZG9WINT6V2Gw3an1AlQarLzTUP7DwygZuOpe6&#10;V6TEN7S/lPJWY8zR0EJH30RjrIaqgdUs25/UPAwqQdXC5uQ025T/X1n96bhHYftOvn4jRVCe7+iB&#10;UNnDQOItYhzFLobAPkYUnMJ+jSmvGbYLe7ysctpjEX8y6MuXZYlT9fg8ewwnEnra1Ly7Wt3etNX+&#10;5hmXMNMHiF6Un07mC4+ZwLJarI4fM3FnBl4BpakLJZKy7l3oBZ0TKyG0KhwcFNqcXlKaQn8iXP/o&#10;7GCCfwHDRjDFqU0dQdg5FEfFw6O0hkDLuRJnF5ixzs3AtvL7I/CSX6BQx/NvwDOido6BZrC3IeLv&#10;utPpStlM+VcHJt3FgqfYn+tVVmt4zqpXlzdRBvnHdYU/v9ztdwAAAP//AwBQSwMEFAAGAAgAAAAh&#10;AK9uXHPdAAAACwEAAA8AAABkcnMvZG93bnJldi54bWxMj81OwzAQhO9IvIO1SNyoQ+qiEOJU5U/q&#10;EdpeenPjJYmI11HstubtWcQBbrM7o9lvq2VygzjhFHpPGm5nGQikxtueWg277etNASJEQ9YMnlDD&#10;FwZY1pcXlSmtP9M7njaxFVxCoTQauhjHUsrQdOhMmPkRib0PPzkTeZxaaSdz5nI3yDzL7qQzPfGF&#10;zoz41GHzuTk6DY9va7d63k8J5/MXFdLW59Sstb6+SqsHEBFT/AvDDz6jQ81MB38kG8SgIV/cLzjK&#10;QhUKBCd+NwcWhVIg60r+/6H+BgAA//8DAFBLAQItABQABgAIAAAAIQC2gziS/gAAAOEBAAATAAAA&#10;AAAAAAAAAAAAAAAAAABbQ29udGVudF9UeXBlc10ueG1sUEsBAi0AFAAGAAgAAAAhADj9If/WAAAA&#10;lAEAAAsAAAAAAAAAAAAAAAAALwEAAF9yZWxzLy5yZWxzUEsBAi0AFAAGAAgAAAAhAKqIOdLUAQAA&#10;AQQAAA4AAAAAAAAAAAAAAAAALgIAAGRycy9lMm9Eb2MueG1sUEsBAi0AFAAGAAgAAAAhAK9uXHPd&#10;AAAACwEAAA8AAAAAAAAAAAAAAAAALgQAAGRycy9kb3ducmV2LnhtbFBLBQYAAAAABAAEAPMAAAA4&#10;BQ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1724800" behindDoc="0" locked="0" layoutInCell="1" allowOverlap="1" wp14:anchorId="6AF6DFA7" wp14:editId="1BEEEF59">
                <wp:simplePos x="0" y="0"/>
                <wp:positionH relativeFrom="column">
                  <wp:posOffset>1295400</wp:posOffset>
                </wp:positionH>
                <wp:positionV relativeFrom="paragraph">
                  <wp:posOffset>1577340</wp:posOffset>
                </wp:positionV>
                <wp:extent cx="361950" cy="0"/>
                <wp:effectExtent l="0" t="0" r="0" b="0"/>
                <wp:wrapNone/>
                <wp:docPr id="46" name="Straight Connector 46"/>
                <wp:cNvGraphicFramePr/>
                <a:graphic xmlns:a="http://schemas.openxmlformats.org/drawingml/2006/main">
                  <a:graphicData uri="http://schemas.microsoft.com/office/word/2010/wordprocessingShape">
                    <wps:wsp>
                      <wps:cNvCnPr/>
                      <wps:spPr>
                        <a:xfrm>
                          <a:off x="0" y="0"/>
                          <a:ext cx="3619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741040" id="Straight Connector 46"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102pt,124.2pt" to="130.5pt,1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73uuAEAAMQDAAAOAAAAZHJzL2Uyb0RvYy54bWysU8GOEzEMvSPxD1HudKa7UMGo0z10BRcE&#10;FQsfkM04nUhJHDmh0/49TtrOIkBCoL1k4tjP9nv2rO+O3okDULIYerlctFJA0DjYsO/lt6/vX72V&#10;ImUVBuUwQC9PkOTd5uWL9RQ7uMER3QAkOElI3RR7OeYcu6ZJegSv0gIjBHYaJK8ym7RvBlITZ/eu&#10;uWnbVTMhDZFQQ0r8en92yk3Nbwzo/NmYBFm4XnJvuZ5Uz8dyNpu16vak4mj1pQ31H114ZQMXnVPd&#10;q6zEd7K/pfJWEyY0eaHRN2iM1VA5MJtl+wubh1FFqFxYnBRnmdLzpdWfDjsSdujl65UUQXme0UMm&#10;ZfdjFlsMgRVEEuxkpaaYOgZsw44uVoo7KrSPhnz5MiFxrOqeZnXhmIXmx9vV8t0bnoG+uponXKSU&#10;PwB6US69dDYU3qpTh48pcy0OvYawUfo4V663fHJQgl34Aoa5cK1lRdctgq0jcVA8f6U1hLwsTDhf&#10;jS4wY52bge3fgZf4AoW6Yf8CnhG1MoY8g70NSH+qno/Xls05/qrAmXeR4BGHU51JlYZXpTK8rHXZ&#10;xZ/tCn/6+TY/AAAA//8DAFBLAwQUAAYACAAAACEAY34tReAAAAALAQAADwAAAGRycy9kb3ducmV2&#10;LnhtbEyP0UrDQBBF3wX/YRnBF7GbhrSENJuiQumDitj0A7bZMQlmZ0N2k6Z+vSMI+jZz53Ln3Hw7&#10;205MOPjWkYLlIgKBVDnTUq3gWO7uUxA+aDK6c4QKLuhhW1xf5Toz7kzvOB1CLTiEfKYVNCH0mZS+&#10;atBqv3A9Et8+3GB14HWopRn0mcNtJ+MoWkurW+IPje7xqcHq8zBaBfvdIz6vLmOdmNW+vJvKl9ev&#10;t1Sp25v5YQMi4Bz+zPCDz+hQMNPJjWS86BTEUcJdAg9JmoBgR7xesnL6VWSRy/8dim8AAAD//wMA&#10;UEsBAi0AFAAGAAgAAAAhALaDOJL+AAAA4QEAABMAAAAAAAAAAAAAAAAAAAAAAFtDb250ZW50X1R5&#10;cGVzXS54bWxQSwECLQAUAAYACAAAACEAOP0h/9YAAACUAQAACwAAAAAAAAAAAAAAAAAvAQAAX3Jl&#10;bHMvLnJlbHNQSwECLQAUAAYACAAAACEAt7+97rgBAADEAwAADgAAAAAAAAAAAAAAAAAuAgAAZHJz&#10;L2Uyb0RvYy54bWxQSwECLQAUAAYACAAAACEAY34tReAAAAALAQAADwAAAAAAAAAAAAAAAAASBAAA&#10;ZHJzL2Rvd25yZXYueG1sUEsFBgAAAAAEAAQA8wAAAB8FAAAAAA==&#10;" strokecolor="#4579b8 [3044]"/>
            </w:pict>
          </mc:Fallback>
        </mc:AlternateContent>
      </w:r>
      <w:r w:rsidRPr="00C34825">
        <w:rPr>
          <w:rFonts w:cs="Arial"/>
          <w:noProof/>
          <w:sz w:val="2"/>
        </w:rPr>
        <mc:AlternateContent>
          <mc:Choice Requires="wps">
            <w:drawing>
              <wp:anchor distT="0" distB="0" distL="114300" distR="114300" simplePos="0" relativeHeight="251340800" behindDoc="0" locked="0" layoutInCell="1" allowOverlap="1" wp14:anchorId="3860EF8A" wp14:editId="79D26289">
                <wp:simplePos x="0" y="0"/>
                <wp:positionH relativeFrom="column">
                  <wp:posOffset>-828675</wp:posOffset>
                </wp:positionH>
                <wp:positionV relativeFrom="paragraph">
                  <wp:posOffset>1824990</wp:posOffset>
                </wp:positionV>
                <wp:extent cx="2659380" cy="1143000"/>
                <wp:effectExtent l="0" t="0" r="26670" b="19050"/>
                <wp:wrapNone/>
                <wp:docPr id="18" name="Text Box 18"/>
                <wp:cNvGraphicFramePr/>
                <a:graphic xmlns:a="http://schemas.openxmlformats.org/drawingml/2006/main">
                  <a:graphicData uri="http://schemas.microsoft.com/office/word/2010/wordprocessingShape">
                    <wps:wsp>
                      <wps:cNvSpPr txBox="1"/>
                      <wps:spPr>
                        <a:xfrm>
                          <a:off x="0" y="0"/>
                          <a:ext cx="2659380" cy="1143000"/>
                        </a:xfrm>
                        <a:prstGeom prst="rect">
                          <a:avLst/>
                        </a:prstGeom>
                        <a:solidFill>
                          <a:schemeClr val="lt1"/>
                        </a:solidFill>
                        <a:ln w="6350">
                          <a:solidFill>
                            <a:prstClr val="black"/>
                          </a:solidFill>
                        </a:ln>
                      </wps:spPr>
                      <wps:txbx>
                        <w:txbxContent>
                          <w:p w14:paraId="58CC1610" w14:textId="77777777" w:rsidR="008E4A3E" w:rsidRPr="009115DA" w:rsidRDefault="008E4A3E" w:rsidP="00D25FB1">
                            <w:pPr>
                              <w:rPr>
                                <w:rFonts w:cs="Arial"/>
                                <w:b/>
                                <w:sz w:val="20"/>
                                <w:szCs w:val="20"/>
                              </w:rPr>
                            </w:pPr>
                            <w:r w:rsidRPr="009115DA">
                              <w:rPr>
                                <w:rFonts w:cs="Arial"/>
                                <w:b/>
                                <w:sz w:val="20"/>
                                <w:szCs w:val="20"/>
                              </w:rPr>
                              <w:t>Initial PASM meeting (SSD, Police, Education &amp; HR)</w:t>
                            </w:r>
                          </w:p>
                          <w:p w14:paraId="28774705" w14:textId="77777777" w:rsidR="008E4A3E" w:rsidRPr="009115DA" w:rsidRDefault="008E4A3E" w:rsidP="00D25FB1">
                            <w:pPr>
                              <w:rPr>
                                <w:rFonts w:cs="Arial"/>
                                <w:sz w:val="20"/>
                                <w:szCs w:val="20"/>
                              </w:rPr>
                            </w:pPr>
                            <w:r w:rsidRPr="009115DA">
                              <w:rPr>
                                <w:rFonts w:cs="Arial"/>
                                <w:sz w:val="20"/>
                                <w:szCs w:val="20"/>
                              </w:rPr>
                              <w:t>To share information, consider criminality, apply safeguards/risk assessments, consider child safety/protection, consider welfare of staff member and keeping in touch arrangements (If not in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0EF8A" id="Text Box 18" o:spid="_x0000_s1044" type="#_x0000_t202" style="position:absolute;margin-left:-65.25pt;margin-top:143.7pt;width:209.4pt;height:90pt;z-index:25134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KohUAIAAKwEAAAOAAAAZHJzL2Uyb0RvYy54bWysVN9v2jAQfp+0/8Hy+0ig0BXUUDEqpklV&#10;W6md+mwcp0RzfJ5tSLq/fp8doKXb07QX53758913d7m86hrNdsr5mkzBh4OcM2UklbV5Lvj3x9Wn&#10;C858EKYUmowq+Ivy/Gr+8cNla2dqRBvSpXIMIMbPWlvwTQh2lmVeblQj/ICsMnBW5BoRoLrnrHSi&#10;BXqjs1Gen2ctudI6ksp7WK97J58n/KpSMtxVlVeB6YIjt5BOl851PLP5pZg9O2E3tdynIf4hi0bU&#10;Bo8eoa5FEGzr6j+gmlo68lSFgaQmo6qqpUo1oJph/q6ah42wKtUCcrw90uT/H6y83d07VpfoHTpl&#10;RIMePaousC/UMZjAT2v9DGEPFoGhgx2xB7uHMZbdVa6JXxTE4AfTL0d2I5qEcXQ+mZ5dwCXhGw7H&#10;Z3me+M9er1vnw1dFDYtCwR3al1gVuxsfkApCDyHxNU+6Lle11kmJI6OW2rGdQLN1SEnixkmUNqwt&#10;+PnZJE/AJ74Ifby/1kL+iGWeIkDTBsZISl98lEK37noSpwdm1lS+gDBH/ch5K1c18G+ED/fCYcZA&#10;BPYm3OGoNCEp2kucbcj9+ps9xqP18HLWYmYL7n9uhVOc6W8GQzEdjsdxyJMynnweQXFvPeu3HrNt&#10;lgSmhthQK5MY44M+iJWj5gnrtYivwiWMxNsFDwdxGfpNwnpKtVikIIy1FeHGPFgZoWNnIq+P3ZNw&#10;dt/XgJG4pcN0i9m79vax8aahxTZQVafeR6J7Vvf8YyVSe/brG3furZ6iXn8y898AAAD//wMAUEsD&#10;BBQABgAIAAAAIQBZcDb+3wAAAAwBAAAPAAAAZHJzL2Rvd25yZXYueG1sTI/BTsMwDIbvSLxDZCRu&#10;W7pujFDqToAGF06Maees8ZKIJqmarCtvTzjB0fan399fbybXsZGGaINHWMwLYOTboKzXCPvP15kA&#10;FpP0SnbBE8I3Rdg011e1rFS4+A8ad0mzHOJjJRFMSn3FeWwNORnnoSefb6cwOJnyOGiuBnnJ4a7j&#10;ZVGsuZPW5w9G9vRiqP3anR3C9lk/6FbIwWyFsnacDqd3/YZ4ezM9PQJLNKU/GH71szo02ekYzl5F&#10;1iHMFsviLrMIpbhfActIKcQS2BFhtc4b3tT8f4nmBwAA//8DAFBLAQItABQABgAIAAAAIQC2gziS&#10;/gAAAOEBAAATAAAAAAAAAAAAAAAAAAAAAABbQ29udGVudF9UeXBlc10ueG1sUEsBAi0AFAAGAAgA&#10;AAAhADj9If/WAAAAlAEAAAsAAAAAAAAAAAAAAAAALwEAAF9yZWxzLy5yZWxzUEsBAi0AFAAGAAgA&#10;AAAhAJjkqiFQAgAArAQAAA4AAAAAAAAAAAAAAAAALgIAAGRycy9lMm9Eb2MueG1sUEsBAi0AFAAG&#10;AAgAAAAhAFlwNv7fAAAADAEAAA8AAAAAAAAAAAAAAAAAqgQAAGRycy9kb3ducmV2LnhtbFBLBQYA&#10;AAAABAAEAPMAAAC2BQAAAAA=&#10;" fillcolor="white [3201]" strokeweight=".5pt">
                <v:textbox>
                  <w:txbxContent>
                    <w:p w14:paraId="58CC1610" w14:textId="77777777" w:rsidR="008E4A3E" w:rsidRPr="009115DA" w:rsidRDefault="008E4A3E" w:rsidP="00D25FB1">
                      <w:pPr>
                        <w:rPr>
                          <w:rFonts w:cs="Arial"/>
                          <w:b/>
                          <w:sz w:val="20"/>
                          <w:szCs w:val="20"/>
                        </w:rPr>
                      </w:pPr>
                      <w:r w:rsidRPr="009115DA">
                        <w:rPr>
                          <w:rFonts w:cs="Arial"/>
                          <w:b/>
                          <w:sz w:val="20"/>
                          <w:szCs w:val="20"/>
                        </w:rPr>
                        <w:t>Initial PASM meeting (SSD, Police, Education &amp; HR)</w:t>
                      </w:r>
                    </w:p>
                    <w:p w14:paraId="28774705" w14:textId="77777777" w:rsidR="008E4A3E" w:rsidRPr="009115DA" w:rsidRDefault="008E4A3E" w:rsidP="00D25FB1">
                      <w:pPr>
                        <w:rPr>
                          <w:rFonts w:cs="Arial"/>
                          <w:sz w:val="20"/>
                          <w:szCs w:val="20"/>
                        </w:rPr>
                      </w:pPr>
                      <w:r w:rsidRPr="009115DA">
                        <w:rPr>
                          <w:rFonts w:cs="Arial"/>
                          <w:sz w:val="20"/>
                          <w:szCs w:val="20"/>
                        </w:rPr>
                        <w:t>To share information, consider criminality, apply safeguards/risk assessments, consider child safety/protection, consider welfare of staff member and keeping in touch arrangements (If not in work)</w:t>
                      </w:r>
                    </w:p>
                  </w:txbxContent>
                </v:textbox>
              </v:shape>
            </w:pict>
          </mc:Fallback>
        </mc:AlternateContent>
      </w:r>
      <w:r w:rsidRPr="00C34825">
        <w:rPr>
          <w:rFonts w:cs="Arial"/>
          <w:noProof/>
          <w:sz w:val="2"/>
        </w:rPr>
        <mc:AlternateContent>
          <mc:Choice Requires="wps">
            <w:drawing>
              <wp:anchor distT="0" distB="0" distL="114300" distR="114300" simplePos="0" relativeHeight="251986944" behindDoc="0" locked="0" layoutInCell="1" allowOverlap="1" wp14:anchorId="171B2712" wp14:editId="07B6966A">
                <wp:simplePos x="0" y="0"/>
                <wp:positionH relativeFrom="column">
                  <wp:posOffset>4385310</wp:posOffset>
                </wp:positionH>
                <wp:positionV relativeFrom="paragraph">
                  <wp:posOffset>5434965</wp:posOffset>
                </wp:positionV>
                <wp:extent cx="15240" cy="438150"/>
                <wp:effectExtent l="57150" t="0" r="60960" b="57150"/>
                <wp:wrapNone/>
                <wp:docPr id="222" name="Straight Arrow Connector 222"/>
                <wp:cNvGraphicFramePr/>
                <a:graphic xmlns:a="http://schemas.openxmlformats.org/drawingml/2006/main">
                  <a:graphicData uri="http://schemas.microsoft.com/office/word/2010/wordprocessingShape">
                    <wps:wsp>
                      <wps:cNvCnPr/>
                      <wps:spPr>
                        <a:xfrm>
                          <a:off x="0" y="0"/>
                          <a:ext cx="15240"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6466F0" id="Straight Arrow Connector 222" o:spid="_x0000_s1026" type="#_x0000_t32" style="position:absolute;margin-left:345.3pt;margin-top:427.95pt;width:1.2pt;height:34.5pt;z-index:251986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WQ2QEAAAcEAAAOAAAAZHJzL2Uyb0RvYy54bWysU9uO0zAQfUfiHyy/0zRhF62qpivUBV4Q&#10;VCx8gNcZN5Z803ho2r9n7HazaEFCIF4msT1n5pzj8fr26J04AGYbQy/bxVIKCDoONux7+e3r+1c3&#10;UmRSYVAuBujlCbK83bx8sZ7SCro4RjcACi4S8mpKvRyJ0qppsh7Bq7yICQIfmoheES9x3wyoJq7u&#10;XdMtl2+aKeKQMGrImXfvzodyU+sbA5o+G5OBhOslc6MascaHEpvNWq32qNJo9YWG+gcWXtnATedS&#10;d4qU+I72l1Leaow5Glro6JtojNVQNbCadvlMzf2oElQtbE5Os035/5XVnw47FHboZdd1UgTl+ZLu&#10;CZXdjyTeIsZJbGMIbGREUXLYsSnlFQO3YYeXVU47LPKPBn35sjBxrC6fZpfhSELzZnvdXfFVaD65&#10;en3TXtdLaJ6wCTN9gOhF+ellvpCZWbTVaHX4mIm7M/ARUBq7UCIp696FQdApsRxCq8LeQaHO6SWl&#10;KRLOpOsfnRyc4V/AsB2FZm1TBxG2DsVB8QgprSFQO1fi7AIz1rkZuPwz8JJfoFCH9G/AM6J2joFm&#10;sLch4u+60/GRsjnnPzpw1l0seIjDqV5ntYanrXp1eRllnH9eV/jT+938AAAA//8DAFBLAwQUAAYA&#10;CAAAACEAYRk8/uAAAAALAQAADwAAAGRycy9kb3ducmV2LnhtbEyPy27CMBBF95X6D9ZU6q44TSDC&#10;IQ6iL4llC910Z+IhiRqPI9uA+/d1V2U5mqN7z63X0YzsjM4PliQ8zjJgSK3VA3USPvdvD0tgPijS&#10;arSEEn7Qw7q5valVpe2FPvC8Cx1LIeQrJaEPYao4922PRvmZnZDS72idUSGdruPaqUsKNyPPs6zk&#10;Rg2UGno14XOP7ffuZCQ8vW/N5uXLRSyK17mPe5tTu5Xy/i5uVsACxvAPw59+UocmOR3sibRno4RS&#10;ZGVCJSwXCwEsEaUo0rqDBJHPBfCm5tcbml8AAAD//wMAUEsBAi0AFAAGAAgAAAAhALaDOJL+AAAA&#10;4QEAABMAAAAAAAAAAAAAAAAAAAAAAFtDb250ZW50X1R5cGVzXS54bWxQSwECLQAUAAYACAAAACEA&#10;OP0h/9YAAACUAQAACwAAAAAAAAAAAAAAAAAvAQAAX3JlbHMvLnJlbHNQSwECLQAUAAYACAAAACEA&#10;PweFkNkBAAAHBAAADgAAAAAAAAAAAAAAAAAuAgAAZHJzL2Uyb0RvYy54bWxQSwECLQAUAAYACAAA&#10;ACEAYRk8/uAAAAALAQAADwAAAAAAAAAAAAAAAAAzBAAAZHJzL2Rvd25yZXYueG1sUEsFBgAAAAAE&#10;AAQA8wAAAEAFA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1970560" behindDoc="0" locked="0" layoutInCell="1" allowOverlap="1" wp14:anchorId="02B50ED1" wp14:editId="77062524">
                <wp:simplePos x="0" y="0"/>
                <wp:positionH relativeFrom="column">
                  <wp:posOffset>8486775</wp:posOffset>
                </wp:positionH>
                <wp:positionV relativeFrom="paragraph">
                  <wp:posOffset>5428615</wp:posOffset>
                </wp:positionV>
                <wp:extent cx="0" cy="207645"/>
                <wp:effectExtent l="76200" t="0" r="57150" b="59055"/>
                <wp:wrapNone/>
                <wp:docPr id="221" name="Straight Arrow Connector 221"/>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CC8D0D" id="Straight Arrow Connector 221" o:spid="_x0000_s1026" type="#_x0000_t32" style="position:absolute;margin-left:668.25pt;margin-top:427.45pt;width:0;height:16.35pt;z-index:251970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HdT1QEAAAMEAAAOAAAAZHJzL2Uyb0RvYy54bWysU9uO0zAQfUfiHyy/06QVLChqukJd4AVB&#10;xcIHeJ1xY8k3jU2T/D1jJ82iBSGBeJnE9pyZc47H+9vRGnYBjNq7lm83NWfgpO+0O7f829f3L95w&#10;FpNwnTDeQcsniPz28PzZfggN7HzvTQfIqIiLzRBa3qcUmqqKsgcr4sYHcHSoPFqRaInnqkMxUHVr&#10;ql1d31SDxy6glxAj7d7Nh/xQ6isFMn1WKkJipuXELZWIJT7kWB32ojmjCL2WCw3xDyys0I6arqXu&#10;RBLsO+pfSlkt0Uev0kZ6W3mltISigdRs6ydq7nsRoGghc2JYbYr/r6z8dDkh013Ld7stZ05YuqT7&#10;hEKf+8TeIvqBHb1zZKRHlnPIsSHEhoBHd8JlFcMJs/xRoc1fEsbG4vK0ugxjYnLelLS7q1/fvHyV&#10;y1WPuIAxfQBvWf5peVyIrAy2xWRx+RjTDLwCclPjckxCm3euY2kKJCWhFu5sYOmTU6pMfyZc/tJk&#10;YIZ/AUVWEMW5TRlCOBpkF0HjI6QEl4oBxNg4ys4wpY1ZgXXh90fgkp+hUAb0b8AronT2Lq1gq53H&#10;33VP45WymvOvDsy6swUPvpvKVRZraNLKnSyvIo/yz+sCf3y7hx8AAAD//wMAUEsDBBQABgAIAAAA&#10;IQDHgefz3wAAAA0BAAAPAAAAZHJzL2Rvd25yZXYueG1sTI/NTsMwEITvSLyDtUjcqEPThhDiVOVP&#10;6hHaXnpzkyWJiNeR7bbm7dmqBzjO7KfZmXIRzSCO6HxvScH9JAGBVNump1bBdvN+l4PwQVOjB0uo&#10;4Ac9LKrrq1IXjT3RJx7XoRUcQr7QCroQxkJKX3dotJ/YEYlvX9YZHVi6VjZOnzjcDHKaJJk0uif+&#10;0OkRXzqsv9cHo+D5Y2WWrzsXMU3fZj5u7JTqlVK3N3H5BCJgDH8wnOtzdai4094eqPFiYJ2m2ZxZ&#10;Bfl89gjijFysPVv5QwayKuX/FdUvAAAA//8DAFBLAQItABQABgAIAAAAIQC2gziS/gAAAOEBAAAT&#10;AAAAAAAAAAAAAAAAAAAAAABbQ29udGVudF9UeXBlc10ueG1sUEsBAi0AFAAGAAgAAAAhADj9If/W&#10;AAAAlAEAAAsAAAAAAAAAAAAAAAAALwEAAF9yZWxzLy5yZWxzUEsBAi0AFAAGAAgAAAAhAIw8d1PV&#10;AQAAAwQAAA4AAAAAAAAAAAAAAAAALgIAAGRycy9lMm9Eb2MueG1sUEsBAi0AFAAGAAgAAAAhAMeB&#10;5/PfAAAADQEAAA8AAAAAAAAAAAAAAAAALwQAAGRycy9kb3ducmV2LnhtbFBLBQYAAAAABAAEAPMA&#10;AAA7BQ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1521024" behindDoc="0" locked="0" layoutInCell="1" allowOverlap="1" wp14:anchorId="41CBBF48" wp14:editId="4075F89C">
                <wp:simplePos x="0" y="0"/>
                <wp:positionH relativeFrom="column">
                  <wp:posOffset>8153400</wp:posOffset>
                </wp:positionH>
                <wp:positionV relativeFrom="paragraph">
                  <wp:posOffset>4682490</wp:posOffset>
                </wp:positionV>
                <wp:extent cx="1333500" cy="73342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1333500" cy="733425"/>
                        </a:xfrm>
                        <a:prstGeom prst="rect">
                          <a:avLst/>
                        </a:prstGeom>
                        <a:solidFill>
                          <a:schemeClr val="lt1"/>
                        </a:solidFill>
                        <a:ln w="6350">
                          <a:solidFill>
                            <a:prstClr val="black"/>
                          </a:solidFill>
                        </a:ln>
                      </wps:spPr>
                      <wps:txbx>
                        <w:txbxContent>
                          <w:p w14:paraId="3EF2F454" w14:textId="77777777" w:rsidR="008E4A3E" w:rsidRPr="00EE0864" w:rsidRDefault="008E4A3E" w:rsidP="00D25FB1">
                            <w:pPr>
                              <w:rPr>
                                <w:rFonts w:cs="Arial"/>
                                <w:sz w:val="20"/>
                                <w:szCs w:val="20"/>
                              </w:rPr>
                            </w:pPr>
                            <w:r w:rsidRPr="00EE0864">
                              <w:rPr>
                                <w:rFonts w:cs="Arial"/>
                                <w:b/>
                                <w:sz w:val="20"/>
                                <w:szCs w:val="20"/>
                              </w:rPr>
                              <w:t>Deliberately invented/Malicious</w:t>
                            </w:r>
                            <w:r w:rsidRPr="00EE0864">
                              <w:rPr>
                                <w:rFonts w:cs="Arial"/>
                                <w:sz w:val="20"/>
                                <w:szCs w:val="20"/>
                              </w:rPr>
                              <w:t xml:space="preserve">– clearly false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CBBF48" id="Text Box 19" o:spid="_x0000_s1045" type="#_x0000_t202" style="position:absolute;margin-left:642pt;margin-top:368.7pt;width:105pt;height:57.75pt;z-index:25152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uwTgIAAKsEAAAOAAAAZHJzL2Uyb0RvYy54bWysVE1v2zAMvQ/YfxB0X5zPdjXqFFmKDgOK&#10;tkA79KzIcmJMFjVJid39+j0pTpp2Ow27yBL59EQ+kr686hrNdsr5mkzBR4MhZ8pIKmuzLvj3p5tP&#10;nznzQZhSaDKq4C/K86v5xw+Xrc3VmDakS+UYSIzPW1vwTQg2zzIvN6oRfkBWGTgrco0IOLp1VjrR&#10;gr3R2Xg4PMtacqV1JJX3sF7vnXye+KtKyXBfVV4FpguO2EJaXVpXcc3mlyJfO2E3tezDEP8QRSNq&#10;g0ePVNciCLZ19R9UTS0dearCQFKTUVXVUqUckM1o+C6bx42wKuUCcbw9yuT/H6282z04Vpeo3QVn&#10;RjSo0ZPqAvtCHYMJ+rTW54A9WgBDBzuwB7uHMabdVa6JXyTE4IfSL0d1I5uMlyaTyWwIl4TvfDKZ&#10;jmeRJnu9bZ0PXxU1LG4K7lC9JKrY3fqwhx4g8TFPui5vaq3TIXaMWmrHdgK11iHFCPI3KG1YW/Az&#10;xJGI3/gi9fH+Sgv5ow/vBAU+bRBz1GSfe9yFbtUlDcepoaJpReUL9HK07zhv5U0N/lvhw4NwaDHo&#10;gLEJ91gqTQiK+h1nG3K//maPeFQeXs5atGzB/c+tcIoz/c2gJy5G02ns8XSYzs4RDXOnntWpx2yb&#10;JUGpEQbUyrSN+KAP28pR84zpWsRX4RJG4u2Ch8N2GfaDhOmUarFIIHS1FeHWPFoZqWNloq5P3bNw&#10;tq9rQEfc0aG5Rf6uvHtsvGlosQ1U1an2r6r2+mMiUvf00xtH7vScUK//mPlvAAAA//8DAFBLAwQU&#10;AAYACAAAACEAPz8ezt4AAAANAQAADwAAAGRycy9kb3ducmV2LnhtbEyPwU7DMBBE70j8g7VI3KhD&#10;CNQJcSpAhUtPFMTZjV3bIl5HtpuGv8c5wXFmR7Nv2s3sBjKpEK1HDrerAojC3kuLmsPnx+sNAxKT&#10;QCkGj4rDj4qw6S4vWtFIf8Z3Ne2TJrkEYyM4mJTGhtLYG+VEXPlRYb4dfXAiZRk0lUGcc7kbaFkU&#10;D9QJi/mDEaN6Mar/3p8ch+2zrnXPRDBbJq2d5q/jTr9xfn01Pz0CSWpOf2FY8DM6dJnp4E8oIxmy&#10;LlmVxyQO67t1BWSJVPViHTiw+7IG2rX0/4ruFwAA//8DAFBLAQItABQABgAIAAAAIQC2gziS/gAA&#10;AOEBAAATAAAAAAAAAAAAAAAAAAAAAABbQ29udGVudF9UeXBlc10ueG1sUEsBAi0AFAAGAAgAAAAh&#10;ADj9If/WAAAAlAEAAAsAAAAAAAAAAAAAAAAALwEAAF9yZWxzLy5yZWxzUEsBAi0AFAAGAAgAAAAh&#10;AL+U27BOAgAAqwQAAA4AAAAAAAAAAAAAAAAALgIAAGRycy9lMm9Eb2MueG1sUEsBAi0AFAAGAAgA&#10;AAAhAD8/Hs7eAAAADQEAAA8AAAAAAAAAAAAAAAAAqAQAAGRycy9kb3ducmV2LnhtbFBLBQYAAAAA&#10;BAAEAPMAAACzBQAAAAA=&#10;" fillcolor="white [3201]" strokeweight=".5pt">
                <v:textbox>
                  <w:txbxContent>
                    <w:p w14:paraId="3EF2F454" w14:textId="77777777" w:rsidR="008E4A3E" w:rsidRPr="00EE0864" w:rsidRDefault="008E4A3E" w:rsidP="00D25FB1">
                      <w:pPr>
                        <w:rPr>
                          <w:rFonts w:cs="Arial"/>
                          <w:sz w:val="20"/>
                          <w:szCs w:val="20"/>
                        </w:rPr>
                      </w:pPr>
                      <w:r w:rsidRPr="00EE0864">
                        <w:rPr>
                          <w:rFonts w:cs="Arial"/>
                          <w:b/>
                          <w:sz w:val="20"/>
                          <w:szCs w:val="20"/>
                        </w:rPr>
                        <w:t>Deliberately invented/Malicious</w:t>
                      </w:r>
                      <w:r w:rsidRPr="00EE0864">
                        <w:rPr>
                          <w:rFonts w:cs="Arial"/>
                          <w:sz w:val="20"/>
                          <w:szCs w:val="20"/>
                        </w:rPr>
                        <w:t xml:space="preserve">– clearly false </w:t>
                      </w:r>
                    </w:p>
                  </w:txbxContent>
                </v:textbox>
              </v:shape>
            </w:pict>
          </mc:Fallback>
        </mc:AlternateContent>
      </w:r>
      <w:r w:rsidRPr="00C34825">
        <w:rPr>
          <w:rFonts w:cs="Arial"/>
          <w:noProof/>
          <w:sz w:val="2"/>
        </w:rPr>
        <mc:AlternateContent>
          <mc:Choice Requires="wps">
            <w:drawing>
              <wp:anchor distT="0" distB="0" distL="114300" distR="114300" simplePos="0" relativeHeight="251559936" behindDoc="0" locked="0" layoutInCell="1" allowOverlap="1" wp14:anchorId="08CF4F25" wp14:editId="141BE316">
                <wp:simplePos x="0" y="0"/>
                <wp:positionH relativeFrom="column">
                  <wp:posOffset>7513320</wp:posOffset>
                </wp:positionH>
                <wp:positionV relativeFrom="paragraph">
                  <wp:posOffset>5627370</wp:posOffset>
                </wp:positionV>
                <wp:extent cx="1082040" cy="449580"/>
                <wp:effectExtent l="0" t="0" r="22860" b="26670"/>
                <wp:wrapNone/>
                <wp:docPr id="22" name="Text Box 22"/>
                <wp:cNvGraphicFramePr/>
                <a:graphic xmlns:a="http://schemas.openxmlformats.org/drawingml/2006/main">
                  <a:graphicData uri="http://schemas.microsoft.com/office/word/2010/wordprocessingShape">
                    <wps:wsp>
                      <wps:cNvSpPr txBox="1"/>
                      <wps:spPr>
                        <a:xfrm>
                          <a:off x="0" y="0"/>
                          <a:ext cx="1082040" cy="449580"/>
                        </a:xfrm>
                        <a:prstGeom prst="rect">
                          <a:avLst/>
                        </a:prstGeom>
                        <a:solidFill>
                          <a:schemeClr val="lt1"/>
                        </a:solidFill>
                        <a:ln w="6350">
                          <a:solidFill>
                            <a:prstClr val="black"/>
                          </a:solidFill>
                        </a:ln>
                      </wps:spPr>
                      <wps:txbx>
                        <w:txbxContent>
                          <w:p w14:paraId="1065152B" w14:textId="77777777" w:rsidR="008E4A3E" w:rsidRPr="00EE0864" w:rsidRDefault="008E4A3E" w:rsidP="00D25FB1">
                            <w:pPr>
                              <w:rPr>
                                <w:rFonts w:cs="Arial"/>
                                <w:sz w:val="20"/>
                                <w:szCs w:val="20"/>
                              </w:rPr>
                            </w:pPr>
                            <w:r w:rsidRPr="00EE0864">
                              <w:rPr>
                                <w:rFonts w:cs="Arial"/>
                                <w:sz w:val="20"/>
                                <w:szCs w:val="20"/>
                              </w:rPr>
                              <w:t>NFA – support for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CF4F25" id="Text Box 22" o:spid="_x0000_s1046" type="#_x0000_t202" style="position:absolute;margin-left:591.6pt;margin-top:443.1pt;width:85.2pt;height:35.4pt;z-index:251559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hDTgIAAKsEAAAOAAAAZHJzL2Uyb0RvYy54bWysVN9v2jAQfp+0/8Hy+0hg0LWIULFWTJOq&#10;tlJb9dk4Tonm+DzbkLC/fp8doKXb07QX53758913d5lddo1mW+V8Tabgw0HOmTKSytq8FPzpcfnp&#10;nDMfhCmFJqMKvlOeX84/fpi1dqpGtCZdKscAYvy0tQVfh2CnWeblWjXCD8gqA2dFrhEBqnvJSida&#10;oDc6G+X5WdaSK60jqbyH9bp38nnCryolw11VeRWYLjhyC+l06VzFM5vPxPTFCbuu5T4N8Q9ZNKI2&#10;ePQIdS2CYBtX/wHV1NKRpyoMJDUZVVUtVaoB1Qzzd9U8rIVVqRaQ4+2RJv//YOXt9t6xuiz4aMSZ&#10;EQ169Ki6wL5Sx2ACP631U4Q9WASGDnb0+WD3MMayu8o18YuCGPxgendkN6LJeCk/H+VjuCR84/HF&#10;5DzRn73ets6Hb4oaFoWCO3QvkSq2Nz4gE4QeQuJjnnRdLmutkxInRl1px7YCvdYh5YgbJ1HasLbg&#10;Z58neQI+8UXo4/2VFvJHrPIUAZo2MEZO+tqjFLpV13N4JGZF5Q58Oeonzlu5rIF/I3y4Fw4jBh6w&#10;NuEOR6UJSdFe4mxN7tff7DEenYeXsxYjW3D/cyOc4kx/N5iJi+E40huSMp58GUFxbz2rtx6zaa4I&#10;TA2xoFYmMcYHfRArR80ztmsRX4VLGIm3Cx4O4lXoFwnbKdVikYIw1VaEG/NgZYSOnYm8PnbPwtl9&#10;XwMm4pYOwy2m79rbx8abhhabQFWdeh+J7lnd84+NSO3Zb29cubd6inr9x8x/AwAA//8DAFBLAwQU&#10;AAYACAAAACEA7Pq5Ut8AAAANAQAADwAAAGRycy9kb3ducmV2LnhtbEyPwU7DMAyG70i8Q2Qkbizd&#10;qpWsNJ0ADS6cGIiz12RJRJNUTdaVt8c7wc2//On352Y7+55NekwuBgnLRQFMhy4qF4yEz4+XOwEs&#10;ZQwK+xi0hB+dYNteXzVYq3gO73raZ8OoJKQaJdich5rz1FntMS3ioAPtjnH0mCmOhqsRz1Tue74q&#10;iop7dIEuWBz0s9Xd9/7kJeyezMZ0Ake7E8q5af46vplXKW9v5scHYFnP+Q+Giz6pQ0tOh3gKKrGe&#10;8lKUK2IlCFHRcEHKdVkBO0jYrO8L4G3D/3/R/gIAAP//AwBQSwECLQAUAAYACAAAACEAtoM4kv4A&#10;AADhAQAAEwAAAAAAAAAAAAAAAAAAAAAAW0NvbnRlbnRfVHlwZXNdLnhtbFBLAQItABQABgAIAAAA&#10;IQA4/SH/1gAAAJQBAAALAAAAAAAAAAAAAAAAAC8BAABfcmVscy8ucmVsc1BLAQItABQABgAIAAAA&#10;IQC5dghDTgIAAKsEAAAOAAAAAAAAAAAAAAAAAC4CAABkcnMvZTJvRG9jLnhtbFBLAQItABQABgAI&#10;AAAAIQDs+rlS3wAAAA0BAAAPAAAAAAAAAAAAAAAAAKgEAABkcnMvZG93bnJldi54bWxQSwUGAAAA&#10;AAQABADzAAAAtAUAAAAA&#10;" fillcolor="white [3201]" strokeweight=".5pt">
                <v:textbox>
                  <w:txbxContent>
                    <w:p w14:paraId="1065152B" w14:textId="77777777" w:rsidR="008E4A3E" w:rsidRPr="00EE0864" w:rsidRDefault="008E4A3E" w:rsidP="00D25FB1">
                      <w:pPr>
                        <w:rPr>
                          <w:rFonts w:cs="Arial"/>
                          <w:sz w:val="20"/>
                          <w:szCs w:val="20"/>
                        </w:rPr>
                      </w:pPr>
                      <w:r w:rsidRPr="00EE0864">
                        <w:rPr>
                          <w:rFonts w:cs="Arial"/>
                          <w:sz w:val="20"/>
                          <w:szCs w:val="20"/>
                        </w:rPr>
                        <w:t>NFA – support for staff</w:t>
                      </w:r>
                    </w:p>
                  </w:txbxContent>
                </v:textbox>
              </v:shape>
            </w:pict>
          </mc:Fallback>
        </mc:AlternateContent>
      </w:r>
      <w:r w:rsidRPr="00C34825">
        <w:rPr>
          <w:rFonts w:cs="Arial"/>
          <w:noProof/>
          <w:sz w:val="2"/>
        </w:rPr>
        <mc:AlternateContent>
          <mc:Choice Requires="wps">
            <w:drawing>
              <wp:anchor distT="0" distB="0" distL="114300" distR="114300" simplePos="0" relativeHeight="251954176" behindDoc="0" locked="0" layoutInCell="1" allowOverlap="1" wp14:anchorId="0CE36FA7" wp14:editId="0C3F170A">
                <wp:simplePos x="0" y="0"/>
                <wp:positionH relativeFrom="column">
                  <wp:posOffset>7839075</wp:posOffset>
                </wp:positionH>
                <wp:positionV relativeFrom="paragraph">
                  <wp:posOffset>5419090</wp:posOffset>
                </wp:positionV>
                <wp:extent cx="0" cy="207645"/>
                <wp:effectExtent l="76200" t="0" r="57150" b="59055"/>
                <wp:wrapNone/>
                <wp:docPr id="220" name="Straight Arrow Connector 220"/>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BC4463" id="Straight Arrow Connector 220" o:spid="_x0000_s1026" type="#_x0000_t32" style="position:absolute;margin-left:617.25pt;margin-top:426.7pt;width:0;height:16.35pt;z-index:251954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LSe0gEAAAMEAAAOAAAAZHJzL2Uyb0RvYy54bWysU9uO0zAQfUfiHyy/06QVLChqukJd4AVB&#10;xcIHeB27seSbxkOT/D1jJ82iBSGBeJnE9pwzZ47H+9vRWXZRkEzwLd9uas6Ul6Ez/tzyb1/fv3jD&#10;WULhO2GDVy2fVOK3h+fP9kNs1C70wXYKGJH41Ayx5T1ibKoqyV45kTYhKk+HOoATSEs4Vx2Igdid&#10;rXZ1fVMNAboIQaqUaPduPuSHwq+1kvhZ66SQ2ZaTNiwRSnzIsTrsRXMGEXsjFxniH1Q4YTwVXanu&#10;BAr2HcwvVM5ICClo3MjgqqC1kar0QN1s6yfd3PciqtILmZPialP6f7Ty0+UEzHQt3+3IHy8cXdI9&#10;gjDnHtlbgDCwY/CejAzAcg45NsTUEPDoT7CsUjxBbn/U4PKXGmNjcXlaXVYjMjlvStrd1a9vXr7K&#10;dNUjLkLCDyo4ln9anhYhq4JtMVlcPiacgVdALmp9jiiMfec7hlOkVhCM8Gerljo5pcryZ8HlDyer&#10;ZvgXpckKkjiXKUOojhbYRdD4CCmVx+3KRNkZpo21K7Au+v4IXPIzVJUB/RvwiiiVg8cV7IwP8Lvq&#10;OF4l6zn/6sDcd7bgIXRTucpiDU1auZPlVeRR/nld4I9v9/ADAAD//wMAUEsDBBQABgAIAAAAIQA7&#10;ZZO43gAAAA0BAAAPAAAAZHJzL2Rvd25yZXYueG1sTI/NbsIwEITvlfoO1lbqrTgkAUUhDqJ/EscW&#10;eunNxEsSNV5HtoH07buoh/Y4s59mZ6r1ZAdxRh96RwrmswQEUuNMT62Cj/3rQwEiRE1GD45QwTcG&#10;WNe3N5UujbvQO553sRUcQqHUCroYx1LK0HRodZi5EYlvR+etjix9K43XFw63g0yTZCmt7ok/dHrE&#10;pw6br93JKnh829rN86efMMte8jDtXUrNVqn7u2mzAhFxin8wXOtzdai508GdyAQxsE6zfMGsgmKR&#10;5SCuyK91YKtYzkHWlfy/ov4BAAD//wMAUEsBAi0AFAAGAAgAAAAhALaDOJL+AAAA4QEAABMAAAAA&#10;AAAAAAAAAAAAAAAAAFtDb250ZW50X1R5cGVzXS54bWxQSwECLQAUAAYACAAAACEAOP0h/9YAAACU&#10;AQAACwAAAAAAAAAAAAAAAAAvAQAAX3JlbHMvLnJlbHNQSwECLQAUAAYACAAAACEAbFy0ntIBAAAD&#10;BAAADgAAAAAAAAAAAAAAAAAuAgAAZHJzL2Uyb0RvYy54bWxQSwECLQAUAAYACAAAACEAO2WTuN4A&#10;AAANAQAADwAAAAAAAAAAAAAAAAAsBAAAZHJzL2Rvd25yZXYueG1sUEsFBgAAAAAEAAQA8wAAADcF&#10;A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1937792" behindDoc="0" locked="0" layoutInCell="1" allowOverlap="1" wp14:anchorId="6B63850A" wp14:editId="63F3C97E">
                <wp:simplePos x="0" y="0"/>
                <wp:positionH relativeFrom="column">
                  <wp:posOffset>5676900</wp:posOffset>
                </wp:positionH>
                <wp:positionV relativeFrom="paragraph">
                  <wp:posOffset>5428615</wp:posOffset>
                </wp:positionV>
                <wp:extent cx="9525" cy="438150"/>
                <wp:effectExtent l="38100" t="0" r="66675" b="57150"/>
                <wp:wrapNone/>
                <wp:docPr id="219" name="Straight Arrow Connector 219"/>
                <wp:cNvGraphicFramePr/>
                <a:graphic xmlns:a="http://schemas.openxmlformats.org/drawingml/2006/main">
                  <a:graphicData uri="http://schemas.microsoft.com/office/word/2010/wordprocessingShape">
                    <wps:wsp>
                      <wps:cNvCnPr/>
                      <wps:spPr>
                        <a:xfrm>
                          <a:off x="0" y="0"/>
                          <a:ext cx="9525"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4EEFD8" id="Straight Arrow Connector 219" o:spid="_x0000_s1026" type="#_x0000_t32" style="position:absolute;margin-left:447pt;margin-top:427.45pt;width:.75pt;height:34.5pt;z-index:251937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QgP2gEAAAYEAAAOAAAAZHJzL2Uyb0RvYy54bWysU9uO0zAQfUfiHyy/0ySFot2q6Qp1gRcE&#10;FQsf4HXGiSXfNDZN+/eMnTSLACGBeJnE9pyZc47Hu7uzNewEGLV3LW9WNWfgpO+061v+9cu7Fzec&#10;xSRcJ4x30PILRH63f/5sN4YtrP3gTQfIqIiL2zG0fEgpbKsqygGsiCsfwNGh8mhFoiX2VYdipOrW&#10;VOu6fl2NHruAXkKMtHs/HfJ9qa8UyPRJqQiJmZYTt1QilviYY7XfiW2PIgxazjTEP7CwQjtqupS6&#10;F0mwb6h/KWW1RB+9SivpbeWV0hKKBlLT1D+peRhEgKKFzIlhsSn+v7Ly4+mITHctXze3nDlh6ZIe&#10;EgrdD4m9QfQjO3jnyEiPLOeQY2OIWwIe3BHnVQxHzPLPCm3+kjB2Li5fFpfhnJikzdvNesOZpINX&#10;L2+aTbmD6gkaMKb34C3LPy2PM5eFRFN8FqcPMVFzAl4Bua9xOSahzVvXsXQJpCahFq43kJlTek6p&#10;soKJc/lLFwMT/DMocoNYTm3KHMLBIDsJmiAhJbjULJUoO8OUNmYB1oXfH4FzfoZCmdG/AS+I0tm7&#10;tICtdh5/1z2dr5TVlH91YNKdLXj03aXcZrGGhq14NT+MPM0/rgv86fnuvwMAAP//AwBQSwMEFAAG&#10;AAgAAAAhAIZYGMTfAAAACwEAAA8AAABkcnMvZG93bnJldi54bWxMj0tPwzAQhO9I/AdrkbhRhzxQ&#10;HOJU5SX1CC0Xbm68JBHxOrLd1vx7zAlus5rR7DftOpqZndD5yZKE21UGDKm3eqJBwvv+5aYG5oMi&#10;rWZLKOEbPay7y4tWNdqe6Q1PuzCwVEK+URLGEJaGc9+PaJRf2QUpeZ/WGRXS6QaunTqncjPzPMvu&#10;uFETpQ+jWvBxxP5rdzQSHl63ZvP04SIWxXPp497m1G+lvL6Km3tgAWP4C8MvfkKHLjEd7JG0Z7OE&#10;WpRpS0iiKgWwlKhFVQE7SBB5IYB3Lf+/ofsBAAD//wMAUEsBAi0AFAAGAAgAAAAhALaDOJL+AAAA&#10;4QEAABMAAAAAAAAAAAAAAAAAAAAAAFtDb250ZW50X1R5cGVzXS54bWxQSwECLQAUAAYACAAAACEA&#10;OP0h/9YAAACUAQAACwAAAAAAAAAAAAAAAAAvAQAAX3JlbHMvLnJlbHNQSwECLQAUAAYACAAAACEA&#10;TAEID9oBAAAGBAAADgAAAAAAAAAAAAAAAAAuAgAAZHJzL2Uyb0RvYy54bWxQSwECLQAUAAYACAAA&#10;ACEAhlgYxN8AAAALAQAADwAAAAAAAAAAAAAAAAA0BAAAZHJzL2Rvd25yZXYueG1sUEsFBgAAAAAE&#10;AAQA8wAAAEAFA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1471872" behindDoc="0" locked="0" layoutInCell="1" allowOverlap="1" wp14:anchorId="1A85C02A" wp14:editId="1829D97C">
                <wp:simplePos x="0" y="0"/>
                <wp:positionH relativeFrom="column">
                  <wp:posOffset>3181350</wp:posOffset>
                </wp:positionH>
                <wp:positionV relativeFrom="paragraph">
                  <wp:posOffset>4653915</wp:posOffset>
                </wp:positionV>
                <wp:extent cx="1714500" cy="78105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1714500" cy="781050"/>
                        </a:xfrm>
                        <a:prstGeom prst="rect">
                          <a:avLst/>
                        </a:prstGeom>
                        <a:solidFill>
                          <a:schemeClr val="lt1"/>
                        </a:solidFill>
                        <a:ln w="6350">
                          <a:solidFill>
                            <a:prstClr val="black"/>
                          </a:solidFill>
                        </a:ln>
                      </wps:spPr>
                      <wps:txbx>
                        <w:txbxContent>
                          <w:p w14:paraId="74E58D4B" w14:textId="77777777" w:rsidR="008E4A3E" w:rsidRPr="00EE0864" w:rsidRDefault="008E4A3E" w:rsidP="00D25FB1">
                            <w:pPr>
                              <w:rPr>
                                <w:rFonts w:cs="Arial"/>
                                <w:sz w:val="20"/>
                                <w:szCs w:val="20"/>
                              </w:rPr>
                            </w:pPr>
                            <w:r w:rsidRPr="00EE0864">
                              <w:rPr>
                                <w:rFonts w:cs="Arial"/>
                                <w:b/>
                                <w:sz w:val="20"/>
                                <w:szCs w:val="20"/>
                              </w:rPr>
                              <w:t>Substantiated</w:t>
                            </w:r>
                            <w:r w:rsidRPr="00EE0864">
                              <w:rPr>
                                <w:rFonts w:cs="Arial"/>
                                <w:sz w:val="20"/>
                                <w:szCs w:val="20"/>
                              </w:rPr>
                              <w:t xml:space="preserve"> – evidence or sufficient information to confirm allegation or safeguarding concern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5C02A" id="Text Box 21" o:spid="_x0000_s1047" type="#_x0000_t202" style="position:absolute;margin-left:250.5pt;margin-top:366.45pt;width:135pt;height:61.5pt;z-index:25147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c1VTAIAAKsEAAAOAAAAZHJzL2Uyb0RvYy54bWysVE1vGjEQvVfqf7B8LwsUQoqyRDQRVSWU&#10;RIIqZ+P1hlW9Htc27NJf32cvkK+eql688+XnmTcze3Xd1prtlfMVmZwPen3OlJFUVOYp5z/Wi0+X&#10;nPkgTCE0GZXzg/L8evbxw1Vjp2pIW9KFcgwgxk8bm/NtCHaaZV5uVS18j6wycJbkahGguqescKIB&#10;eq2zYb9/kTXkCutIKu9hve2cfJbwy1LJcF+WXgWmc47cQjpdOjfxzGZXYvrkhN1W8piG+IcsalEZ&#10;PHqGuhVBsJ2r3kHVlXTkqQw9SXVGZVlJlWpANYP+m2pWW2FVqgXkeHumyf8/WHm3f3CsKnI+HHBm&#10;RI0erVUb2FdqGUzgp7F+irCVRWBoYUefT3YPYyy7LV0dvyiIwQ+mD2d2I5qMlyaD0bgPl4Rvcjno&#10;jxP92fNt63z4pqhmUci5Q/cSqWK/9AGZIPQUEh/zpKtiUWmdlDgx6kY7thfotQ4pR9x4FaUNa3J+&#10;8RlPv0OI0Of7Gy3kz1jlawRo2sAYOelqj1JoN23H4fBEzIaKA/hy1E2ct3JRAX8pfHgQDiMGHrA2&#10;4R5HqQlJ0VHibEvu99/sMR6dh5ezBiObc/9rJ5ziTH83mIkvg9EoznhSRuPJEIp76dm89JhdfUNg&#10;Cm1HdkmM8UGfxNJR/YjtmsdX4RJG4u2ch5N4E7pFwnZKNZ+nIEy1FWFpVlZG6Ehy5HXdPgpnj30N&#10;mIg7Og23mL5pbxcbbxqa7wKVVep9JLpj9cg/NiK157i9ceVe6inq+R8z+wMAAP//AwBQSwMEFAAG&#10;AAgAAAAhAKmtMxDfAAAACwEAAA8AAABkcnMvZG93bnJldi54bWxMj81OwzAQhO9IvIO1SNyo06KQ&#10;n2ZTASpcOFEQZzfe2lZjO4rdNLw97okeZ2c0+02zmW3PJhqD8Q5huciAkeu8NE4hfH+9PZTAQhRO&#10;it47QvilAJv29qYRtfRn90nTLiqWSlyoBYKOcag5D50mK8LCD+SSd/CjFTHJUXE5inMqtz1fZdkT&#10;t8K49EGLgV41dcfdySJsX1SlulKMeltKY6b55/Ch3hHv7+bnNbBIc/wPwwU/oUObmPb+5GRgPUKe&#10;LdOWiFA8ripgKVEUl8seoczzCnjb8OsN7R8AAAD//wMAUEsBAi0AFAAGAAgAAAAhALaDOJL+AAAA&#10;4QEAABMAAAAAAAAAAAAAAAAAAAAAAFtDb250ZW50X1R5cGVzXS54bWxQSwECLQAUAAYACAAAACEA&#10;OP0h/9YAAACUAQAACwAAAAAAAAAAAAAAAAAvAQAAX3JlbHMvLnJlbHNQSwECLQAUAAYACAAAACEA&#10;0HXNVUwCAACrBAAADgAAAAAAAAAAAAAAAAAuAgAAZHJzL2Uyb0RvYy54bWxQSwECLQAUAAYACAAA&#10;ACEAqa0zEN8AAAALAQAADwAAAAAAAAAAAAAAAACmBAAAZHJzL2Rvd25yZXYueG1sUEsFBgAAAAAE&#10;AAQA8wAAALIFAAAAAA==&#10;" fillcolor="white [3201]" strokeweight=".5pt">
                <v:textbox>
                  <w:txbxContent>
                    <w:p w14:paraId="74E58D4B" w14:textId="77777777" w:rsidR="008E4A3E" w:rsidRPr="00EE0864" w:rsidRDefault="008E4A3E" w:rsidP="00D25FB1">
                      <w:pPr>
                        <w:rPr>
                          <w:rFonts w:cs="Arial"/>
                          <w:sz w:val="20"/>
                          <w:szCs w:val="20"/>
                        </w:rPr>
                      </w:pPr>
                      <w:r w:rsidRPr="00EE0864">
                        <w:rPr>
                          <w:rFonts w:cs="Arial"/>
                          <w:b/>
                          <w:sz w:val="20"/>
                          <w:szCs w:val="20"/>
                        </w:rPr>
                        <w:t>Substantiated</w:t>
                      </w:r>
                      <w:r w:rsidRPr="00EE0864">
                        <w:rPr>
                          <w:rFonts w:cs="Arial"/>
                          <w:sz w:val="20"/>
                          <w:szCs w:val="20"/>
                        </w:rPr>
                        <w:t xml:space="preserve"> – evidence or sufficient information to confirm allegation or safeguarding concern</w:t>
                      </w:r>
                    </w:p>
                  </w:txbxContent>
                </v:textbox>
              </v:shape>
            </w:pict>
          </mc:Fallback>
        </mc:AlternateContent>
      </w:r>
      <w:r w:rsidRPr="00C34825">
        <w:rPr>
          <w:rFonts w:cs="Arial"/>
          <w:noProof/>
          <w:sz w:val="2"/>
        </w:rPr>
        <mc:AlternateContent>
          <mc:Choice Requires="wps">
            <w:drawing>
              <wp:anchor distT="0" distB="0" distL="114300" distR="114300" simplePos="0" relativeHeight="251872256" behindDoc="0" locked="0" layoutInCell="1" allowOverlap="1" wp14:anchorId="188935CD" wp14:editId="62E1C573">
                <wp:simplePos x="0" y="0"/>
                <wp:positionH relativeFrom="column">
                  <wp:posOffset>8686800</wp:posOffset>
                </wp:positionH>
                <wp:positionV relativeFrom="paragraph">
                  <wp:posOffset>4063365</wp:posOffset>
                </wp:positionV>
                <wp:extent cx="9525" cy="609600"/>
                <wp:effectExtent l="38100" t="0" r="66675" b="57150"/>
                <wp:wrapNone/>
                <wp:docPr id="210" name="Straight Arrow Connector 210"/>
                <wp:cNvGraphicFramePr/>
                <a:graphic xmlns:a="http://schemas.openxmlformats.org/drawingml/2006/main">
                  <a:graphicData uri="http://schemas.microsoft.com/office/word/2010/wordprocessingShape">
                    <wps:wsp>
                      <wps:cNvCnPr/>
                      <wps:spPr>
                        <a:xfrm>
                          <a:off x="0" y="0"/>
                          <a:ext cx="9525" cy="609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B08069" id="Straight Arrow Connector 210" o:spid="_x0000_s1026" type="#_x0000_t32" style="position:absolute;margin-left:684pt;margin-top:319.95pt;width:.75pt;height:48pt;z-index:251872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w7C2QEAAAYEAAAOAAAAZHJzL2Uyb0RvYy54bWysU9uO0zAQfUfiHyy/06SVtmKrpivUBV4Q&#10;VCx8gNcZN5Z803ho2r9n7HSzCBASiJdJbM+ZOed4vL07eydOgNnG0MnlopUCgo69DcdOfv3y7tVr&#10;KTKp0CsXA3TyAlne7V6+2I5pA6s4RNcDCi4S8mZMnRyI0qZpsh7Aq7yICQIfmoheES/x2PSoRq7u&#10;XbNq23UzRuwTRg058+79dCh3tb4xoOmTMRlIuE4yN6oRa3wssdlt1eaIKg1WX2mof2DhlQ3cdC51&#10;r0iJb2h/KeWtxpijoYWOvonGWA1VA6tZtj+peRhUgqqFzclptin/v7L64+mAwvadXC3Zn6A8X9ID&#10;obLHgcQbxDiKfQyBjYwoSg47Nqa8YeA+HPC6yumARf7ZoC9fFibO1eXL7DKcSWjevL1Z3Uih+WDd&#10;3q7bWrF5hibM9B6iF+Wnk/nKZSaxrD6r04dM3JyBT4DS14USSVn3NvSCLonVEFoVjg4Kc04vKU1R&#10;MHGuf3RxMME/g2E3mOXUps4h7B2Kk+IJUlpDoOVcibMLzFjnZmBb+f0ReM0vUKgz+jfgGVE7x0Az&#10;2NsQ8Xfd6fxE2Uz5Tw5MuosFj7G/1Nus1vCwVa+uD6NM84/rCn9+vrvvAAAA//8DAFBLAwQUAAYA&#10;CAAAACEA/AJgyeAAAAANAQAADwAAAGRycy9kb3ducmV2LnhtbEyPy07DMBRE90j9B+tWYkcdahqa&#10;EKcqL6nLPtiwc+NLEhFfR7bbmr/HXcFyNKOZM9UqmoGd0fnekoT7WQYMqbG6p1bCx+H9bgnMB0Va&#10;DZZQwg96WNWTm0qV2l5oh+d9aFkqIV8qCV0IY8m5bzo0ys/siJS8L+uMCkm6lmunLqncDHyeZTk3&#10;qqe00KkRXzpsvvcnI+F5uzHr108XUYi3Bx8Pdk7NRsrbaVw/AQsYw18YrvgJHerEdLQn0p4NSYt8&#10;mc4ECbkoCmDXiMiLBbCjhEexKIDXFf//ov4FAAD//wMAUEsBAi0AFAAGAAgAAAAhALaDOJL+AAAA&#10;4QEAABMAAAAAAAAAAAAAAAAAAAAAAFtDb250ZW50X1R5cGVzXS54bWxQSwECLQAUAAYACAAAACEA&#10;OP0h/9YAAACUAQAACwAAAAAAAAAAAAAAAAAvAQAAX3JlbHMvLnJlbHNQSwECLQAUAAYACAAAACEA&#10;Z4cOwtkBAAAGBAAADgAAAAAAAAAAAAAAAAAuAgAAZHJzL2Uyb0RvYy54bWxQSwECLQAUAAYACAAA&#10;ACEA/AJgyeAAAAANAQAADwAAAAAAAAAAAAAAAAAzBAAAZHJzL2Rvd25yZXYueG1sUEsFBgAAAAAE&#10;AAQA8wAAAEAFA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1855872" behindDoc="0" locked="0" layoutInCell="1" allowOverlap="1" wp14:anchorId="0A60ADAA" wp14:editId="39F300EA">
                <wp:simplePos x="0" y="0"/>
                <wp:positionH relativeFrom="column">
                  <wp:posOffset>7362825</wp:posOffset>
                </wp:positionH>
                <wp:positionV relativeFrom="paragraph">
                  <wp:posOffset>4053839</wp:posOffset>
                </wp:positionV>
                <wp:extent cx="1323975" cy="9525"/>
                <wp:effectExtent l="0" t="0" r="28575" b="28575"/>
                <wp:wrapNone/>
                <wp:docPr id="209" name="Straight Connector 209"/>
                <wp:cNvGraphicFramePr/>
                <a:graphic xmlns:a="http://schemas.openxmlformats.org/drawingml/2006/main">
                  <a:graphicData uri="http://schemas.microsoft.com/office/word/2010/wordprocessingShape">
                    <wps:wsp>
                      <wps:cNvCnPr/>
                      <wps:spPr>
                        <a:xfrm>
                          <a:off x="0" y="0"/>
                          <a:ext cx="13239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CD9084" id="Straight Connector 209" o:spid="_x0000_s1026" style="position:absolute;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9.75pt,319.2pt" to="684pt,3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dH0uwEAAMoDAAAOAAAAZHJzL2Uyb0RvYy54bWysU02P0zAQvSPxHyzfadKsCjRquoeu4IKg&#10;YuEHeJ1xY8lfGpsm/feMnTaLAAmBuDi2Z96bec+T3f1kDTsDRu1dx9ermjNw0vfanTr+9cu7V285&#10;i0m4XhjvoOMXiPx+//LFbgwtNH7wpgdkROJiO4aODymFtqqiHMCKuPIBHAWVRysSHfFU9ShGYrem&#10;aur6dTV67AN6CTHS7cMc5PvCrxTI9EmpCImZjlNvqaxY1qe8VvudaE8owqDltQ3xD11YoR0VXage&#10;RBLsG+pfqKyW6KNXaSW9rbxSWkLRQGrW9U9qHgcRoGghc2JYbIr/j1Z+PB+R6b7jTb3lzAlLj/SY&#10;UOjTkNjBO0cWemQ5Sl6NIbYEObgjXk8xHDELnxTa/CVJbCr+XhZ/YUpM0uX6rrnbvtlwJim23TSb&#10;TFk9YwPG9B68ZXnTcaNdVi9acf4Q05x6SyFc7mWuXnbpYiAnG/cZFCnK9Qq6zBIcDLKzoCkQUoJL&#10;62vpkp1hShuzAOs/A6/5GQplzv4GvCBKZe/SArbaefxd9TTdWlZz/s2BWXe24Mn3l/IuxRoamGLu&#10;dbjzRP54LvDnX3D/HQAA//8DAFBLAwQUAAYACAAAACEAkuN8VeMAAAANAQAADwAAAGRycy9kb3du&#10;cmV2LnhtbEyPQU+DQBCF7yb+h82YeDHtUlsIIEujJk0P1hhLf8CWHYHI7hJ2odRf73DS43vz5c17&#10;2XbSLRuxd401AlbLABia0qrGVAJOxW4RA3NeGiVba1DAFR1s89ubTKbKXswnjkdfMQoxLpUCau+7&#10;lHNX1qilW9oODd2+bK+lJ9lXXPXyQuG65Y9BEHEtG0Mfatnha43l93HQAva7F3wLr0O1UeG+eBiL&#10;w/vPRyzE/d30/ATM4+T/YJjrU3XIqdPZDkY51pJehUlIrIBoHW+Azcg6imnfebaSBHie8f8r8l8A&#10;AAD//wMAUEsBAi0AFAAGAAgAAAAhALaDOJL+AAAA4QEAABMAAAAAAAAAAAAAAAAAAAAAAFtDb250&#10;ZW50X1R5cGVzXS54bWxQSwECLQAUAAYACAAAACEAOP0h/9YAAACUAQAACwAAAAAAAAAAAAAAAAAv&#10;AQAAX3JlbHMvLnJlbHNQSwECLQAUAAYACAAAACEAoJXR9LsBAADKAwAADgAAAAAAAAAAAAAAAAAu&#10;AgAAZHJzL2Uyb0RvYy54bWxQSwECLQAUAAYACAAAACEAkuN8VeMAAAANAQAADwAAAAAAAAAAAAAA&#10;AAAVBAAAZHJzL2Rvd25yZXYueG1sUEsFBgAAAAAEAAQA8wAAACUFAAAAAA==&#10;" strokecolor="#4579b8 [3044]"/>
            </w:pict>
          </mc:Fallback>
        </mc:AlternateContent>
      </w:r>
      <w:r w:rsidRPr="00C34825">
        <w:rPr>
          <w:rFonts w:cs="Arial"/>
          <w:noProof/>
          <w:sz w:val="2"/>
        </w:rPr>
        <mc:AlternateContent>
          <mc:Choice Requires="wps">
            <w:drawing>
              <wp:anchor distT="0" distB="0" distL="114300" distR="114300" simplePos="0" relativeHeight="251504640" behindDoc="0" locked="0" layoutInCell="1" allowOverlap="1" wp14:anchorId="3A76E6A7" wp14:editId="7E7B5FBE">
                <wp:simplePos x="0" y="0"/>
                <wp:positionH relativeFrom="column">
                  <wp:posOffset>6972300</wp:posOffset>
                </wp:positionH>
                <wp:positionV relativeFrom="paragraph">
                  <wp:posOffset>4659630</wp:posOffset>
                </wp:positionV>
                <wp:extent cx="1043940" cy="754380"/>
                <wp:effectExtent l="0" t="0" r="22860" b="26670"/>
                <wp:wrapNone/>
                <wp:docPr id="23" name="Text Box 23"/>
                <wp:cNvGraphicFramePr/>
                <a:graphic xmlns:a="http://schemas.openxmlformats.org/drawingml/2006/main">
                  <a:graphicData uri="http://schemas.microsoft.com/office/word/2010/wordprocessingShape">
                    <wps:wsp>
                      <wps:cNvSpPr txBox="1"/>
                      <wps:spPr>
                        <a:xfrm>
                          <a:off x="0" y="0"/>
                          <a:ext cx="1043940" cy="754380"/>
                        </a:xfrm>
                        <a:prstGeom prst="rect">
                          <a:avLst/>
                        </a:prstGeom>
                        <a:solidFill>
                          <a:schemeClr val="lt1"/>
                        </a:solidFill>
                        <a:ln w="6350">
                          <a:solidFill>
                            <a:prstClr val="black"/>
                          </a:solidFill>
                        </a:ln>
                      </wps:spPr>
                      <wps:txbx>
                        <w:txbxContent>
                          <w:p w14:paraId="7D5AED75" w14:textId="77777777" w:rsidR="008E4A3E" w:rsidRPr="00EE0864" w:rsidRDefault="008E4A3E" w:rsidP="00D25FB1">
                            <w:pPr>
                              <w:rPr>
                                <w:rFonts w:cs="Arial"/>
                                <w:sz w:val="20"/>
                                <w:szCs w:val="20"/>
                              </w:rPr>
                            </w:pPr>
                            <w:r w:rsidRPr="00EE0864">
                              <w:rPr>
                                <w:rFonts w:cs="Arial"/>
                                <w:b/>
                                <w:sz w:val="20"/>
                                <w:szCs w:val="20"/>
                              </w:rPr>
                              <w:t>Unfounded</w:t>
                            </w:r>
                            <w:r w:rsidRPr="00EE0864">
                              <w:rPr>
                                <w:rFonts w:cs="Arial"/>
                                <w:sz w:val="20"/>
                                <w:szCs w:val="20"/>
                              </w:rPr>
                              <w:t xml:space="preserve"> – no safeguarding concern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6E6A7" id="Text Box 23" o:spid="_x0000_s1048" type="#_x0000_t202" style="position:absolute;margin-left:549pt;margin-top:366.9pt;width:82.2pt;height:59.4pt;z-index:25150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6qwTQIAAKsEAAAOAAAAZHJzL2Uyb0RvYy54bWysVMlu2zAQvRfoPxC8N/KWTYgcuAlSFDCS&#10;AHaQM01RkVCKw5K0Jffr+0gvWdpT0Qs1Gx9n3szo6rpvNdso5xsyBR+eDDhTRlLZmJeCPy3vvlxw&#10;5oMwpdBkVMG3yvPr6edPV53N1Yhq0qVyDCDG550teB2CzbPMy1q1wp+QVQbOilwrAlT3kpVOdEBv&#10;dTYaDM6yjlxpHUnlPay3OyefJvyqUjI8VJVXgemCI7eQTpfOVTyz6ZXIX5ywdSP3aYh/yKIVjcGj&#10;R6hbEQRbu+YPqLaRjjxV4URSm1FVNVKlGlDNcPChmkUtrEq1gBxvjzT5/wcr7zePjjVlwUdjzoxo&#10;0aOl6gP7Sj2DCfx01ucIW1gEhh529Plg9zDGsvvKtfGLghj8YHp7ZDeiyXhpMBlfTuCS8J2fTsYX&#10;if7s9bZ1PnxT1LIoFNyhe4lUsZn7gEwQegiJj3nSTXnXaJ2UODHqRju2Eei1DilH3HgXpQ3rCn42&#10;Ph0k4He+CH28v9JC/ohVvkeApg2MkZNd7VEK/ao/cLgnbEXlFnw52k2ct/KuAf5c+PAoHEYMPGBt&#10;wgOOShOSor3EWU3u19/sMR6dh5ezDiNbcP9zLZziTH83mInL4STSG5IyOT0fQXFvPau3HrNubwhM&#10;DbGgViYxxgd9ECtH7TO2axZfhUsYibcLHg7iTdgtErZTqtksBWGqrQhzs7AyQsfORF6X/bNwdt/X&#10;gIm4p8Nwi/xDe3ex8aah2TpQ1aTeR6J3rO75x0ak9uy3N67cWz1Fvf5jpr8BAAD//wMAUEsDBBQA&#10;BgAIAAAAIQCarsUg3wAAAA0BAAAPAAAAZHJzL2Rvd25yZXYueG1sTI/BTsMwEETvSPyDtUjcqEMK&#10;wQ1xKkCFS08UxNmNt45FbEe2m4a/Z3uC42hHs+8169kNbMKYbPASbhcFMPRd0NYbCZ8frzcCWMrK&#10;azUEjxJ+MMG6vbxoVK3Dyb/jtMuG0YhPtZLQ5zzWnKeuR6fSIozo6XYI0alMMRquozrRuBt4WRQV&#10;d8p6+tCrEV967L53Rydh82xWphMq9huhrZ3mr8PWvEl5fTU/PQLLOOe/MpzxCR1aYtqHo9eJDZSL&#10;lSCZLOFhuSSJc6WsyjtgewnivqyAtw3/b9H+AgAA//8DAFBLAQItABQABgAIAAAAIQC2gziS/gAA&#10;AOEBAAATAAAAAAAAAAAAAAAAAAAAAABbQ29udGVudF9UeXBlc10ueG1sUEsBAi0AFAAGAAgAAAAh&#10;ADj9If/WAAAAlAEAAAsAAAAAAAAAAAAAAAAALwEAAF9yZWxzLy5yZWxzUEsBAi0AFAAGAAgAAAAh&#10;AGfbqrBNAgAAqwQAAA4AAAAAAAAAAAAAAAAALgIAAGRycy9lMm9Eb2MueG1sUEsBAi0AFAAGAAgA&#10;AAAhAJquxSDfAAAADQEAAA8AAAAAAAAAAAAAAAAApwQAAGRycy9kb3ducmV2LnhtbFBLBQYAAAAA&#10;BAAEAPMAAACzBQAAAAA=&#10;" fillcolor="white [3201]" strokeweight=".5pt">
                <v:textbox>
                  <w:txbxContent>
                    <w:p w14:paraId="7D5AED75" w14:textId="77777777" w:rsidR="008E4A3E" w:rsidRPr="00EE0864" w:rsidRDefault="008E4A3E" w:rsidP="00D25FB1">
                      <w:pPr>
                        <w:rPr>
                          <w:rFonts w:cs="Arial"/>
                          <w:sz w:val="20"/>
                          <w:szCs w:val="20"/>
                        </w:rPr>
                      </w:pPr>
                      <w:r w:rsidRPr="00EE0864">
                        <w:rPr>
                          <w:rFonts w:cs="Arial"/>
                          <w:b/>
                          <w:sz w:val="20"/>
                          <w:szCs w:val="20"/>
                        </w:rPr>
                        <w:t>Unfounded</w:t>
                      </w:r>
                      <w:r w:rsidRPr="00EE0864">
                        <w:rPr>
                          <w:rFonts w:cs="Arial"/>
                          <w:sz w:val="20"/>
                          <w:szCs w:val="20"/>
                        </w:rPr>
                        <w:t xml:space="preserve"> – no safeguarding concern</w:t>
                      </w:r>
                    </w:p>
                  </w:txbxContent>
                </v:textbox>
              </v:shape>
            </w:pict>
          </mc:Fallback>
        </mc:AlternateContent>
      </w:r>
      <w:r w:rsidRPr="00C34825">
        <w:rPr>
          <w:rFonts w:cs="Arial"/>
          <w:noProof/>
          <w:sz w:val="2"/>
        </w:rPr>
        <mc:AlternateContent>
          <mc:Choice Requires="wps">
            <w:drawing>
              <wp:anchor distT="0" distB="0" distL="114300" distR="114300" simplePos="0" relativeHeight="251921408" behindDoc="0" locked="0" layoutInCell="1" allowOverlap="1" wp14:anchorId="5E14FC60" wp14:editId="6622CE8E">
                <wp:simplePos x="0" y="0"/>
                <wp:positionH relativeFrom="column">
                  <wp:posOffset>7258050</wp:posOffset>
                </wp:positionH>
                <wp:positionV relativeFrom="paragraph">
                  <wp:posOffset>4342765</wp:posOffset>
                </wp:positionV>
                <wp:extent cx="0" cy="312420"/>
                <wp:effectExtent l="76200" t="0" r="57150" b="49530"/>
                <wp:wrapNone/>
                <wp:docPr id="213" name="Straight Arrow Connector 213"/>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C1BF89" id="Straight Arrow Connector 213" o:spid="_x0000_s1026" type="#_x0000_t32" style="position:absolute;margin-left:571.5pt;margin-top:341.95pt;width:0;height:24.6pt;z-index:251921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UL1QEAAAMEAAAOAAAAZHJzL2Uyb0RvYy54bWysU9uO0zAQfUfiHyy/0zRdhFDVdLXqAi8I&#10;KhY+wOuMG0u+aTw07d8zdtosAoQE2pdJbM+ZOed4vLk9eSeOgNnG0Ml2sZQCgo69DYdOfvv6/tVb&#10;KTKp0CsXA3TyDFnebl++2IxpDas4RNcDCi4S8npMnRyI0rppsh7Aq7yICQIfmoheES/x0PSoRq7u&#10;XbNaLt80Y8Q+YdSQM+/eT4dyW+sbA5o+G5OBhOskc6MascbHEpvtRq0PqNJg9YWG+g8WXtnATedS&#10;94qU+I72t1Leaow5Glro6JtojNVQNbCadvmLmodBJaha2JycZpvy85XVn457FLbv5Kq9kSIoz5f0&#10;QKjsYSBxhxhHsYshsJERRclhx8aU1wzchT1eVjntscg/GfTly8LEqbp8nl2GEwk9bWrevWlXr1f1&#10;AponXMJMHyB6UX46mS9EZgZtNVkdP2bizgy8AkpTF0okZd270As6J5ZCaFU4OCi0Ob2kNIX+RLj+&#10;0dnBBP8Chq1gilObOoSwcyiOisdHaQ2B2rkSZxeYsc7NwGXl91fgJb9AoQ7ov4BnRO0cA81gb0PE&#10;P3Wn05WymfKvDky6iwWPsT/Xq6zW8KRVry6voozyz+sKf3q72x8AAAD//wMAUEsDBBQABgAIAAAA&#10;IQAyoqX83wAAAA0BAAAPAAAAZHJzL2Rvd25yZXYueG1sTI/NbsIwEITvlXgHa5F6K04wAprGQfQH&#10;iWOBXnoz8TaJGq8j24D79jXqgR5ndjT7TbmKpmdndL6zJCGfZMCQaqs7aiR8HDYPS2A+KNKqt4QS&#10;ftDDqhrdlarQ9kI7PO9Dw1IJ+UJJaEMYCs593aJRfmIHpHT7ss6okKRruHbqkspNz6dZNudGdZQ+&#10;tGrAlxbr7/3JSHh+35r166eLKMTbzMeDnVK9lfJ+HNdPwALGcAvDFT+hQ5WYjvZE2rM+6Xwm0pgg&#10;Yb4Uj8CukT/rKGEhRA68Kvn/FdUvAAAA//8DAFBLAQItABQABgAIAAAAIQC2gziS/gAAAOEBAAAT&#10;AAAAAAAAAAAAAAAAAAAAAABbQ29udGVudF9UeXBlc10ueG1sUEsBAi0AFAAGAAgAAAAhADj9If/W&#10;AAAAlAEAAAsAAAAAAAAAAAAAAAAALwEAAF9yZWxzLy5yZWxzUEsBAi0AFAAGAAgAAAAhAHT+tQvV&#10;AQAAAwQAAA4AAAAAAAAAAAAAAAAALgIAAGRycy9lMm9Eb2MueG1sUEsBAi0AFAAGAAgAAAAhADKi&#10;pfzfAAAADQEAAA8AAAAAAAAAAAAAAAAALwQAAGRycy9kb3ducmV2LnhtbFBLBQYAAAAABAAEAPMA&#10;AAA7BQ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1905024" behindDoc="0" locked="0" layoutInCell="1" allowOverlap="1" wp14:anchorId="605B1C10" wp14:editId="22508308">
                <wp:simplePos x="0" y="0"/>
                <wp:positionH relativeFrom="column">
                  <wp:posOffset>5905500</wp:posOffset>
                </wp:positionH>
                <wp:positionV relativeFrom="paragraph">
                  <wp:posOffset>4335145</wp:posOffset>
                </wp:positionV>
                <wp:extent cx="0" cy="312420"/>
                <wp:effectExtent l="76200" t="0" r="57150" b="49530"/>
                <wp:wrapNone/>
                <wp:docPr id="212" name="Straight Arrow Connector 212"/>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8CD18B" id="Straight Arrow Connector 212" o:spid="_x0000_s1026" type="#_x0000_t32" style="position:absolute;margin-left:465pt;margin-top:341.35pt;width:0;height:24.6pt;z-index:251905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nbG1AEAAAMEAAAOAAAAZHJzL2Uyb0RvYy54bWysU9uO0zAQfUfiHyy/0zQBIVQ1XaEu8IKg&#10;YpcP8DrjxpJvGg9N+/eMnW4WAUIC8TKJ7Tkz5xyPtzdn78QJMNsYetmu1lJA0HGw4djLr/fvX7yR&#10;IpMKg3IxQC8vkOXN7vmz7ZQ20MUxugFQcJGQN1Pq5UiUNk2T9Qhe5VVMEPjQRPSKeInHZkA1cXXv&#10;mm69ft1MEYeEUUPOvHs7H8pdrW8MaPpsTAYSrpfMjWrEGh9KbHZbtTmiSqPVVxrqH1h4ZQM3XUrd&#10;KlLiG9pfSnmrMeZoaKWjb6IxVkPVwGra9U9q7kaVoGphc3JabMr/r6z+dDqgsEMvu7aTIijPl3RH&#10;qOxxJPEWMU5iH0NgIyOKksOOTSlvGLgPB7yucjpgkX826MuXhYlzdfmyuAxnEnre1Lz7su1edfUC&#10;midcwkwfIHpRfnqZr0QWBm01WZ0+ZuLODHwElKYulEjKundhEHRJLIXQqnB0UGhzeklpCv2ZcP2j&#10;i4MZ/gUMW8EU5zZ1CGHvUJwUj4/SGgK1SyXOLjBjnVuA68rvj8BrfoFCHdC/AS+I2jkGWsDehoi/&#10;607nR8pmzn90YNZdLHiIw6VeZbWGJ616dX0VZZR/XFf409vdfQcAAP//AwBQSwMEFAAGAAgAAAAh&#10;AM+pDPHeAAAACwEAAA8AAABkcnMvZG93bnJldi54bWxMj0tPwzAQhO9I/AdrkbhRpwnqI2RTlZfU&#10;I7RcuLnxkkTE68h2W/PvccWhHGdnNPtNtYpmEEdyvreMMJ1kIIgbq3tuET52r3cLED4o1mqwTAg/&#10;5GFVX19VqtT2xO903IZWpBL2pULoQhhLKX3TkVF+Ykfi5H1ZZ1RI0rVSO3VK5WaQeZbNpFE9pw+d&#10;Gumpo+Z7ezAIj28bs37+dJGK4uXex53Nudkg3t7E9QOIQDFcwnDGT+hQJ6a9PbD2YkBYFlnaEhBm&#10;i3wOIiX+LnuEeTFdgqwr+X9D/QsAAP//AwBQSwECLQAUAAYACAAAACEAtoM4kv4AAADhAQAAEwAA&#10;AAAAAAAAAAAAAAAAAAAAW0NvbnRlbnRfVHlwZXNdLnhtbFBLAQItABQABgAIAAAAIQA4/SH/1gAA&#10;AJQBAAALAAAAAAAAAAAAAAAAAC8BAABfcmVscy8ucmVsc1BLAQItABQABgAIAAAAIQCUnnbG1AEA&#10;AAMEAAAOAAAAAAAAAAAAAAAAAC4CAABkcnMvZTJvRG9jLnhtbFBLAQItABQABgAIAAAAIQDPqQzx&#10;3gAAAAsBAAAPAAAAAAAAAAAAAAAAAC4EAABkcnMvZG93bnJldi54bWxQSwUGAAAAAAQABADzAAAA&#10;OQU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1488256" behindDoc="0" locked="0" layoutInCell="1" allowOverlap="1" wp14:anchorId="05BF8EFE" wp14:editId="20DD6BE2">
                <wp:simplePos x="0" y="0"/>
                <wp:positionH relativeFrom="column">
                  <wp:posOffset>5013960</wp:posOffset>
                </wp:positionH>
                <wp:positionV relativeFrom="paragraph">
                  <wp:posOffset>4661535</wp:posOffset>
                </wp:positionV>
                <wp:extent cx="1821180" cy="754380"/>
                <wp:effectExtent l="0" t="0" r="26670" b="26670"/>
                <wp:wrapNone/>
                <wp:docPr id="24" name="Text Box 24"/>
                <wp:cNvGraphicFramePr/>
                <a:graphic xmlns:a="http://schemas.openxmlformats.org/drawingml/2006/main">
                  <a:graphicData uri="http://schemas.microsoft.com/office/word/2010/wordprocessingShape">
                    <wps:wsp>
                      <wps:cNvSpPr txBox="1"/>
                      <wps:spPr>
                        <a:xfrm>
                          <a:off x="0" y="0"/>
                          <a:ext cx="1821180" cy="754380"/>
                        </a:xfrm>
                        <a:prstGeom prst="rect">
                          <a:avLst/>
                        </a:prstGeom>
                        <a:solidFill>
                          <a:schemeClr val="lt1"/>
                        </a:solidFill>
                        <a:ln w="6350">
                          <a:solidFill>
                            <a:prstClr val="black"/>
                          </a:solidFill>
                        </a:ln>
                      </wps:spPr>
                      <wps:txbx>
                        <w:txbxContent>
                          <w:p w14:paraId="5F2DFEAB" w14:textId="77777777" w:rsidR="008E4A3E" w:rsidRPr="00EE0864" w:rsidRDefault="008E4A3E" w:rsidP="00D25FB1">
                            <w:pPr>
                              <w:rPr>
                                <w:rFonts w:cs="Arial"/>
                                <w:sz w:val="20"/>
                                <w:szCs w:val="20"/>
                              </w:rPr>
                            </w:pPr>
                            <w:r w:rsidRPr="00EE0864">
                              <w:rPr>
                                <w:rFonts w:cs="Arial"/>
                                <w:b/>
                                <w:sz w:val="20"/>
                                <w:szCs w:val="20"/>
                              </w:rPr>
                              <w:t>Unsubstantiated</w:t>
                            </w:r>
                            <w:r w:rsidRPr="00EE0864">
                              <w:rPr>
                                <w:rFonts w:cs="Arial"/>
                                <w:sz w:val="20"/>
                                <w:szCs w:val="20"/>
                              </w:rPr>
                              <w:t xml:space="preserve"> – unable to determine one way or another. This is not the same as unfounded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BF8EFE" id="Text Box 24" o:spid="_x0000_s1049" type="#_x0000_t202" style="position:absolute;margin-left:394.8pt;margin-top:367.05pt;width:143.4pt;height:59.4pt;z-index:251488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mOoTgIAAKsEAAAOAAAAZHJzL2Uyb0RvYy54bWysVN9v2jAQfp+0/8Hy+whQ2jLUULFWTJOq&#10;thJMfTaOU6I5Ps82JN1fv89OoLTb07QX53758913d7m6bmvN9sr5ikzOR4MhZ8pIKirznPPv6+Wn&#10;KWc+CFMITUbl/EV5fj3/+OGqsTM1pi3pQjkGEONnjc35NgQ7yzIvt6oWfkBWGThLcrUIUN1zVjjR&#10;AL3W2Xg4vMgacoV1JJX3sN52Tj5P+GWpZHgoS68C0zlHbiGdLp2beGbzKzF7dsJuK9mnIf4hi1pU&#10;Bo8eoW5FEGznqj+g6ko68lSGgaQ6o7KspEo1oJrR8F01q62wKtUCcrw90uT/H6y83z86VhU5H084&#10;M6JGj9aqDewLtQwm8NNYP0PYyiIwtLCjzwe7hzGW3Zaujl8UxOAH0y9HdiOajJem49FoCpeE7/J8&#10;cgYZ8Nnrbet8+KqoZlHIuUP3Eqlif+dDF3oIiY950lWxrLROSpwYdaMd2wv0WoeUI8DfRGnDmpxf&#10;nJ0PE/AbX4Q+3t9oIX/06Z1EAU8b5Bw56WqPUmg37YHDnrANFS/gy1E3cd7KZQX8O+HDo3AYMfCA&#10;tQkPOEpNSIp6ibMtuV9/s8d4dB5ezhqMbM79z51wijP9zWAmPo8mkzjjSZmcX46huFPP5tRjdvUN&#10;gakRFtTKJMb4oA9i6ah+wnYt4qtwCSPxds7DQbwJ3SJhO6VaLFIQptqKcGdWVkbo2JnI67p9Es72&#10;fQ2YiHs6DLeYvWtvFxtvGlrsApVV6n0kumO15x8bkaan3964cqd6inr9x8x/AwAA//8DAFBLAwQU&#10;AAYACAAAACEAKq4HkOAAAAAMAQAADwAAAGRycy9kb3ducmV2LnhtbEyPsU7DMBCGdyTewTokNuq0&#10;lNRJ41SACksnCmJ246ttNbYj203D2+NOsN3pPv33/c1msj0ZMUTjHYf5rACCrvPSOMXh6/PtgQGJ&#10;STgpeu+Qww9G2LS3N42opb+4Dxz3SZEc4mItOOiUhprS2Gm0Is78gC7fjj5YkfIaFJVBXHK47emi&#10;KEpqhXH5gxYDvmrsTvuz5bB9UZXqmAh6y6Qx4/R93Kl3zu/vpuc1kIRT+oPhqp/Voc1OB392MpKe&#10;w4pVZUbz8LicA7kSxapcAjlwYE+LCmjb0P8l2l8AAAD//wMAUEsBAi0AFAAGAAgAAAAhALaDOJL+&#10;AAAA4QEAABMAAAAAAAAAAAAAAAAAAAAAAFtDb250ZW50X1R5cGVzXS54bWxQSwECLQAUAAYACAAA&#10;ACEAOP0h/9YAAACUAQAACwAAAAAAAAAAAAAAAAAvAQAAX3JlbHMvLnJlbHNQSwECLQAUAAYACAAA&#10;ACEAuiJjqE4CAACrBAAADgAAAAAAAAAAAAAAAAAuAgAAZHJzL2Uyb0RvYy54bWxQSwECLQAUAAYA&#10;CAAAACEAKq4HkOAAAAAMAQAADwAAAAAAAAAAAAAAAACoBAAAZHJzL2Rvd25yZXYueG1sUEsFBgAA&#10;AAAEAAQA8wAAALUFAAAAAA==&#10;" fillcolor="white [3201]" strokeweight=".5pt">
                <v:textbox>
                  <w:txbxContent>
                    <w:p w14:paraId="5F2DFEAB" w14:textId="77777777" w:rsidR="008E4A3E" w:rsidRPr="00EE0864" w:rsidRDefault="008E4A3E" w:rsidP="00D25FB1">
                      <w:pPr>
                        <w:rPr>
                          <w:rFonts w:cs="Arial"/>
                          <w:sz w:val="20"/>
                          <w:szCs w:val="20"/>
                        </w:rPr>
                      </w:pPr>
                      <w:r w:rsidRPr="00EE0864">
                        <w:rPr>
                          <w:rFonts w:cs="Arial"/>
                          <w:b/>
                          <w:sz w:val="20"/>
                          <w:szCs w:val="20"/>
                        </w:rPr>
                        <w:t>Unsubstantiated</w:t>
                      </w:r>
                      <w:r w:rsidRPr="00EE0864">
                        <w:rPr>
                          <w:rFonts w:cs="Arial"/>
                          <w:sz w:val="20"/>
                          <w:szCs w:val="20"/>
                        </w:rPr>
                        <w:t xml:space="preserve"> – unable to determine one way or another. This is not the same as unfounded</w:t>
                      </w:r>
                    </w:p>
                  </w:txbxContent>
                </v:textbox>
              </v:shape>
            </w:pict>
          </mc:Fallback>
        </mc:AlternateContent>
      </w:r>
      <w:r w:rsidRPr="00C34825">
        <w:rPr>
          <w:rFonts w:cs="Arial"/>
          <w:noProof/>
          <w:sz w:val="2"/>
        </w:rPr>
        <mc:AlternateContent>
          <mc:Choice Requires="wps">
            <w:drawing>
              <wp:anchor distT="0" distB="0" distL="114300" distR="114300" simplePos="0" relativeHeight="251888640" behindDoc="0" locked="0" layoutInCell="1" allowOverlap="1" wp14:anchorId="69808D1F" wp14:editId="03B2DE2B">
                <wp:simplePos x="0" y="0"/>
                <wp:positionH relativeFrom="column">
                  <wp:posOffset>4724400</wp:posOffset>
                </wp:positionH>
                <wp:positionV relativeFrom="paragraph">
                  <wp:posOffset>4339590</wp:posOffset>
                </wp:positionV>
                <wp:extent cx="0" cy="312420"/>
                <wp:effectExtent l="76200" t="0" r="57150" b="49530"/>
                <wp:wrapNone/>
                <wp:docPr id="211" name="Straight Arrow Connector 211"/>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C1D497" id="Straight Arrow Connector 211" o:spid="_x0000_s1026" type="#_x0000_t32" style="position:absolute;margin-left:372pt;margin-top:341.7pt;width:0;height:24.6pt;z-index:251888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JL1gEAAAMEAAAOAAAAZHJzL2Uyb0RvYy54bWysU9uO0zAQfUfiHyy/0zQFIVQ1XaEu8IKg&#10;YpcP8DrjxpJvGg9N+/eMnTaLACGx2pdJbM+ZOed4vLk5eSeOgNnG0Ml2sZQCgo69DYdOfr//+Oqd&#10;FJlU6JWLATp5hixvti9fbMa0hlUcousBBRcJeT2mTg5Ead00WQ/gVV7EBIEPTUSviJd4aHpUI1f3&#10;rlktl2+bMWKfMGrImXdvp0O5rfWNAU1fjclAwnWSuVGNWONDic12o9YHVGmw+kJDPYGFVzZw07nU&#10;rSIlfqD9o5S3GmOOhhY6+iYaYzVUDaymXf6m5m5QCaoWNien2ab8fGX1l+Mehe07uWpbKYLyfEl3&#10;hMoeBhLvEeModjEENjKiKDns2JjymoG7sMfLKqc9Fvkng758WZg4VZfPs8twIqGnTc27r9vVm1W9&#10;gOYRlzDTJ4helJ9O5guRmUFbTVbHz5m4MwOvgNLUhRJJWfch9ILOiaUQWhUODgptTi8pTaE/Ea5/&#10;dHYwwb+BYSuY4tSmDiHsHIqj4vFRWkOgakCtxNkFZqxzM3BZ+f0TeMkvUKgD+j/gGVE7x0Az2NsQ&#10;8W/d6XSlbKb8qwOT7mLBQ+zP9SqrNTxp1avLqyij/Ou6wh/f7vYnAAAA//8DAFBLAwQUAAYACAAA&#10;ACEA+WGlg94AAAALAQAADwAAAGRycy9kb3ducmV2LnhtbEyPzU7DMBCE70i8g7VI3KhDEoUqxKnK&#10;n9Qjbblwc+MliYjXke225u1ZxAFuuzuj2W+aVbKTOKEPoyMFt4sMBFLnzEi9grf9y80SRIiajJ4c&#10;oYIvDLBqLy8aXRt3pi2edrEXHEKh1gqGGOdaytANaHVYuBmJtQ/nrY68+l4ar88cbieZZ1klrR6J&#10;Pwx6xscBu8/d0Sp4eN3Y9dO7T1gUz2VIe5dTt1Hq+iqt70FETPHPDD/4jA4tMx3ckUwQk4K7suQu&#10;UUG1LEoQ7Pi9HHgo8gpk28j/HdpvAAAA//8DAFBLAQItABQABgAIAAAAIQC2gziS/gAAAOEBAAAT&#10;AAAAAAAAAAAAAAAAAAAAAABbQ29udGVudF9UeXBlc10ueG1sUEsBAi0AFAAGAAgAAAAhADj9If/W&#10;AAAAlAEAAAsAAAAAAAAAAAAAAAAALwEAAF9yZWxzLy5yZWxzUEsBAi0AFAAGAAgAAAAhAPU5QkvW&#10;AQAAAwQAAA4AAAAAAAAAAAAAAAAALgIAAGRycy9lMm9Eb2MueG1sUEsBAi0AFAAGAAgAAAAhAPlh&#10;pYPeAAAACwEAAA8AAAAAAAAAAAAAAAAAMAQAAGRycy9kb3ducmV2LnhtbFBLBQYAAAAABAAEAPMA&#10;AAA7BQ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1455488" behindDoc="0" locked="0" layoutInCell="1" allowOverlap="1" wp14:anchorId="0001CD6D" wp14:editId="60326BBE">
                <wp:simplePos x="0" y="0"/>
                <wp:positionH relativeFrom="column">
                  <wp:posOffset>4511040</wp:posOffset>
                </wp:positionH>
                <wp:positionV relativeFrom="paragraph">
                  <wp:posOffset>3362325</wp:posOffset>
                </wp:positionV>
                <wp:extent cx="2849880" cy="982980"/>
                <wp:effectExtent l="0" t="0" r="26670" b="26670"/>
                <wp:wrapNone/>
                <wp:docPr id="25" name="Text Box 25"/>
                <wp:cNvGraphicFramePr/>
                <a:graphic xmlns:a="http://schemas.openxmlformats.org/drawingml/2006/main">
                  <a:graphicData uri="http://schemas.microsoft.com/office/word/2010/wordprocessingShape">
                    <wps:wsp>
                      <wps:cNvSpPr txBox="1"/>
                      <wps:spPr>
                        <a:xfrm>
                          <a:off x="0" y="0"/>
                          <a:ext cx="2849880" cy="982980"/>
                        </a:xfrm>
                        <a:prstGeom prst="rect">
                          <a:avLst/>
                        </a:prstGeom>
                        <a:solidFill>
                          <a:schemeClr val="lt1"/>
                        </a:solidFill>
                        <a:ln w="6350">
                          <a:solidFill>
                            <a:prstClr val="black"/>
                          </a:solidFill>
                        </a:ln>
                      </wps:spPr>
                      <wps:txbx>
                        <w:txbxContent>
                          <w:p w14:paraId="609028DB" w14:textId="77777777" w:rsidR="008E4A3E" w:rsidRPr="00EE0864" w:rsidRDefault="008E4A3E" w:rsidP="00D25FB1">
                            <w:pPr>
                              <w:rPr>
                                <w:rFonts w:cs="Arial"/>
                                <w:b/>
                                <w:sz w:val="20"/>
                                <w:szCs w:val="20"/>
                              </w:rPr>
                            </w:pPr>
                            <w:r w:rsidRPr="00EE0864">
                              <w:rPr>
                                <w:rFonts w:cs="Arial"/>
                                <w:b/>
                                <w:sz w:val="20"/>
                                <w:szCs w:val="20"/>
                              </w:rPr>
                              <w:t>Review PASM (SSD, Police, Education &amp; HR)</w:t>
                            </w:r>
                          </w:p>
                          <w:p w14:paraId="157C4144" w14:textId="77777777" w:rsidR="008E4A3E" w:rsidRPr="00EE0864" w:rsidRDefault="008E4A3E" w:rsidP="00D25FB1">
                            <w:pPr>
                              <w:rPr>
                                <w:rFonts w:cs="Arial"/>
                                <w:sz w:val="20"/>
                                <w:szCs w:val="20"/>
                              </w:rPr>
                            </w:pPr>
                            <w:r w:rsidRPr="00EE0864">
                              <w:rPr>
                                <w:rFonts w:cs="Arial"/>
                                <w:sz w:val="20"/>
                                <w:szCs w:val="20"/>
                              </w:rPr>
                              <w:t>Consider CPS charging decision (if applicable), consider all fact finding information collected by employer including views of the staff member and agree outcome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01CD6D" id="Text Box 25" o:spid="_x0000_s1050" type="#_x0000_t202" style="position:absolute;margin-left:355.2pt;margin-top:264.75pt;width:224.4pt;height:77.4pt;z-index:25145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p0cTwIAAKsEAAAOAAAAZHJzL2Uyb0RvYy54bWysVMFuGjEQvVfqP1i+NwuUpICyRJQoVaUo&#10;iUSinI3XC6t6Pa5t2E2/vs/ehZC0p6oXM555+zzzZobLq7bWbK+cr8jkfHg24EwZSUVlNjl/erz5&#10;NOHMB2EKocmonL8oz6/mHz9cNnamRrQlXSjHQGL8rLE534ZgZ1nm5VbVwp+RVQbBklwtAq5ukxVO&#10;NGCvdTYaDC6yhlxhHUnlPbzXXZDPE39ZKhnuy9KrwHTOkVtIp0vnOp7Z/FLMNk7YbSX7NMQ/ZFGL&#10;yuDRI9W1CILtXPUHVV1JR57KcCapzqgsK6lSDahmOHhXzWorrEq1QBxvjzL5/0cr7/YPjlVFzkfn&#10;nBlRo0ePqg3sK7UMLujTWD8DbGUBDC386PPB7+GMZbelq+MvCmKIQ+mXo7qRTcI5moynkwlCErHp&#10;ZDSFDfrs9WvrfPimqGbRyLlD95KoYn/rQwc9QOJjnnRV3FRap0ucGLXUju0Feq1DyhHkb1DasCbn&#10;F5/PB4n4TSxSH79fayF/9OmdoMCnDXKOmnS1Ryu06/agYS/YmooX6OWomzhv5U0F/lvhw4NwGDHo&#10;gLUJ9zhKTUiKeouzLblff/NHPDqPKGcNRjbn/udOOMWZ/m4wE9PheBxnPF3G519GuLjTyPo0Ynb1&#10;kqDUEAtqZTIjPuiDWTqqn7Fdi/gqQsJIvJ3zcDCXoVskbKdUi0UCYaqtCLdmZWWkjp2Juj62z8LZ&#10;vq8BE3FHh+EWs3ft7bDxS0OLXaCySr2PQneq9vpjI9L09NsbV+70nlCv/zHz3wAAAP//AwBQSwME&#10;FAAGAAgAAAAhALrS3ZvgAAAADAEAAA8AAABkcnMvZG93bnJldi54bWxMj8FOwzAQRO9I/IO1SNyo&#10;k9CUJI1TASpceqKgnt3YtS3idWS7afh73BMcV/M087bdzHYgk/TBOGSQLzIgEnsnDCoGX59vDxWQ&#10;EDkKPjiUDH5kgE13e9PyRrgLfshpHxVJJRgazkDHODaUhl5Ly8PCjRJTdnLe8phOr6jw/JLK7UCL&#10;LFtRyw2mBc1H+apl/70/WwbbF1WrvuJebythzDQfTjv1ztj93fy8BhLlHP9guOondeiS09GdUQQy&#10;MHjKs2VCGZRFXQK5EnlZF0CODFbV8hFo19L/T3S/AAAA//8DAFBLAQItABQABgAIAAAAIQC2gziS&#10;/gAAAOEBAAATAAAAAAAAAAAAAAAAAAAAAABbQ29udGVudF9UeXBlc10ueG1sUEsBAi0AFAAGAAgA&#10;AAAhADj9If/WAAAAlAEAAAsAAAAAAAAAAAAAAAAALwEAAF9yZWxzLy5yZWxzUEsBAi0AFAAGAAgA&#10;AAAhAMginRxPAgAAqwQAAA4AAAAAAAAAAAAAAAAALgIAAGRycy9lMm9Eb2MueG1sUEsBAi0AFAAG&#10;AAgAAAAhALrS3ZvgAAAADAEAAA8AAAAAAAAAAAAAAAAAqQQAAGRycy9kb3ducmV2LnhtbFBLBQYA&#10;AAAABAAEAPMAAAC2BQAAAAA=&#10;" fillcolor="white [3201]" strokeweight=".5pt">
                <v:textbox>
                  <w:txbxContent>
                    <w:p w14:paraId="609028DB" w14:textId="77777777" w:rsidR="008E4A3E" w:rsidRPr="00EE0864" w:rsidRDefault="008E4A3E" w:rsidP="00D25FB1">
                      <w:pPr>
                        <w:rPr>
                          <w:rFonts w:cs="Arial"/>
                          <w:b/>
                          <w:sz w:val="20"/>
                          <w:szCs w:val="20"/>
                        </w:rPr>
                      </w:pPr>
                      <w:r w:rsidRPr="00EE0864">
                        <w:rPr>
                          <w:rFonts w:cs="Arial"/>
                          <w:b/>
                          <w:sz w:val="20"/>
                          <w:szCs w:val="20"/>
                        </w:rPr>
                        <w:t>Review PASM (SSD, Police, Education &amp; HR)</w:t>
                      </w:r>
                    </w:p>
                    <w:p w14:paraId="157C4144" w14:textId="77777777" w:rsidR="008E4A3E" w:rsidRPr="00EE0864" w:rsidRDefault="008E4A3E" w:rsidP="00D25FB1">
                      <w:pPr>
                        <w:rPr>
                          <w:rFonts w:cs="Arial"/>
                          <w:sz w:val="20"/>
                          <w:szCs w:val="20"/>
                        </w:rPr>
                      </w:pPr>
                      <w:r w:rsidRPr="00EE0864">
                        <w:rPr>
                          <w:rFonts w:cs="Arial"/>
                          <w:sz w:val="20"/>
                          <w:szCs w:val="20"/>
                        </w:rPr>
                        <w:t>Consider CPS charging decision (if applicable), consider all fact finding information collected by employer including views of the staff member and agree outcome</w:t>
                      </w:r>
                    </w:p>
                  </w:txbxContent>
                </v:textbox>
              </v:shape>
            </w:pict>
          </mc:Fallback>
        </mc:AlternateContent>
      </w:r>
      <w:r w:rsidRPr="00C34825">
        <w:rPr>
          <w:rFonts w:cs="Arial"/>
          <w:noProof/>
          <w:sz w:val="2"/>
        </w:rPr>
        <mc:AlternateContent>
          <mc:Choice Requires="wps">
            <w:drawing>
              <wp:anchor distT="0" distB="0" distL="114300" distR="114300" simplePos="0" relativeHeight="251839488" behindDoc="0" locked="0" layoutInCell="1" allowOverlap="1" wp14:anchorId="095C4B1E" wp14:editId="34BA7F3D">
                <wp:simplePos x="0" y="0"/>
                <wp:positionH relativeFrom="column">
                  <wp:posOffset>7938135</wp:posOffset>
                </wp:positionH>
                <wp:positionV relativeFrom="paragraph">
                  <wp:posOffset>720090</wp:posOffset>
                </wp:positionV>
                <wp:extent cx="510540" cy="9525"/>
                <wp:effectExtent l="0" t="57150" r="41910" b="85725"/>
                <wp:wrapNone/>
                <wp:docPr id="206" name="Straight Arrow Connector 206"/>
                <wp:cNvGraphicFramePr/>
                <a:graphic xmlns:a="http://schemas.openxmlformats.org/drawingml/2006/main">
                  <a:graphicData uri="http://schemas.microsoft.com/office/word/2010/wordprocessingShape">
                    <wps:wsp>
                      <wps:cNvCnPr/>
                      <wps:spPr>
                        <a:xfrm>
                          <a:off x="0" y="0"/>
                          <a:ext cx="51054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A3AF61C" id="Straight Arrow Connector 206" o:spid="_x0000_s1026" type="#_x0000_t32" style="position:absolute;margin-left:625.05pt;margin-top:56.7pt;width:40.2pt;height:.75pt;z-index:251839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xhS2AEAAAYEAAAOAAAAZHJzL2Uyb0RvYy54bWysU9uO0zAQfUfiHyy/06QVXUHVdIW6wAuC&#10;ioUP8DrjxJJvGpsm/XvGTppFgJB2xcsktufMnHM83t+O1rAzYNTeNXy9qjkDJ32rXdfw798+vHrD&#10;WUzCtcJ4Bw2/QOS3h5cv9kPYwcb33rSAjIq4uBtCw/uUwq6qouzBirjyARwdKo9WJFpiV7UoBqpu&#10;TbWp65tq8NgG9BJipN276ZAfSn2lQKYvSkVIzDScuKUSscSHHKvDXuw6FKHXcqYhnsHCCu2o6VLq&#10;TiTBfqD+o5TVEn30Kq2kt5VXSksoGkjNuv5NzX0vAhQtZE4Mi03x/5WVn88nZLpt+Ka+4cwJS5d0&#10;n1Dork/sHaIf2NE7R0Z6ZDmHHBtC3BHw6E44r2I4YZY/KrT5S8LYWFy+LC7DmJikze263r6mu5B0&#10;9Ha72eaK1SM0YEwfwVuWfxoeZy4LiXXxWZw/xTQBr4Dc17gck9DmvWtZugRSk1AL1xmY++SUKiuY&#10;OJe/dDEwwb+CIjeI5dSmzCEcDbKzoAkSUoJL66USZWeY0sYswLrw+ydwzs9QKDP6FPCCKJ29SwvY&#10;aufxb93TeKWspvyrA5PubMGDby/lNos1NGzlTuaHkaf513WBPz7fw08AAAD//wMAUEsDBBQABgAI&#10;AAAAIQAldbg+3wAAAA0BAAAPAAAAZHJzL2Rvd25yZXYueG1sTI/NTsMwEITvSLyDtUjcqJ04RRDi&#10;VOVP6hHaXnpzkyWJiNeR7bbm7XFOcNvZHc1+U62iGdkZnR8sKcgWAhhSY9uBOgX73fvdAzAfNLV6&#10;tIQKftDDqr6+qnTZ2gt94nkbOpZCyJdaQR/CVHLumx6N9gs7IaXbl3VGhyRdx1unLyncjDwX4p4b&#10;PVD60OsJX3psvrcno+D5Y2PWrwcXUcq3wsedzanZKHV7E9dPwALG8GeGGT+hQ52YjvZErWdj0vlS&#10;ZMmbpkwWwGaLlGIJ7DivikfgdcX/t6h/AQAA//8DAFBLAQItABQABgAIAAAAIQC2gziS/gAAAOEB&#10;AAATAAAAAAAAAAAAAAAAAAAAAABbQ29udGVudF9UeXBlc10ueG1sUEsBAi0AFAAGAAgAAAAhADj9&#10;If/WAAAAlAEAAAsAAAAAAAAAAAAAAAAALwEAAF9yZWxzLy5yZWxzUEsBAi0AFAAGAAgAAAAhADHz&#10;GFLYAQAABgQAAA4AAAAAAAAAAAAAAAAALgIAAGRycy9lMm9Eb2MueG1sUEsBAi0AFAAGAAgAAAAh&#10;ACV1uD7fAAAADQEAAA8AAAAAAAAAAAAAAAAAMgQAAGRycy9kb3ducmV2LnhtbFBLBQYAAAAABAAE&#10;APMAAAA+BQ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1823104" behindDoc="0" locked="0" layoutInCell="1" allowOverlap="1" wp14:anchorId="71B0099E" wp14:editId="096DF706">
                <wp:simplePos x="0" y="0"/>
                <wp:positionH relativeFrom="column">
                  <wp:posOffset>7448550</wp:posOffset>
                </wp:positionH>
                <wp:positionV relativeFrom="paragraph">
                  <wp:posOffset>828040</wp:posOffset>
                </wp:positionV>
                <wp:extent cx="0" cy="430530"/>
                <wp:effectExtent l="76200" t="0" r="57150" b="64770"/>
                <wp:wrapNone/>
                <wp:docPr id="63" name="Straight Arrow Connector 63"/>
                <wp:cNvGraphicFramePr/>
                <a:graphic xmlns:a="http://schemas.openxmlformats.org/drawingml/2006/main">
                  <a:graphicData uri="http://schemas.microsoft.com/office/word/2010/wordprocessingShape">
                    <wps:wsp>
                      <wps:cNvCnPr/>
                      <wps:spPr>
                        <a:xfrm>
                          <a:off x="0" y="0"/>
                          <a:ext cx="0" cy="4305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B1EFBD" id="Straight Arrow Connector 63" o:spid="_x0000_s1026" type="#_x0000_t32" style="position:absolute;margin-left:586.5pt;margin-top:65.2pt;width:0;height:33.9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nNi1AEAAAEEAAAOAAAAZHJzL2Uyb0RvYy54bWysU9uO0zAQfUfiHyy/06RbWKGq6Qp1gRcE&#10;FQsf4HXGjSXfNB6a9u8ZO20WAUIC8TKJ7Tkz5xyPN3cn78QRMNsYOrlctFJA0LG34dDJr1/evXgt&#10;RSYVeuVigE6eIcu77fNnmzGt4SYO0fWAgouEvB5TJweitG6arAfwKi9igsCHJqJXxEs8ND2qkat7&#10;19y07W0zRuwTRg058+79dCi3tb4xoOmTMRlIuE4yN6oRa3wssdlu1PqAKg1WX2iof2DhlQ3cdC51&#10;r0iJb2h/KeWtxpijoYWOvonGWA1VA6tZtj+peRhUgqqFzclptin/v7L643GPwvadvF1JEZTnO3og&#10;VPYwkHiDGEexiyGwjxEFp7BfY8prhu3CHi+rnPZYxJ8M+vJlWeJUPT7PHsOJhJ42Ne++XLWvVtX+&#10;5gmXMNN7iF6Un07mC4+ZwLJarI4fMnFnBl4BpakLJZKy7m3oBZ0TKyG0KhwcFNqcXlKaQn8iXP/o&#10;7GCCfwbDRjDFqU0dQdg5FEfFw6O0hkDLuRJnF5ixzs3AtvL7I/CSX6BQx/NvwDOido6BZrC3IeLv&#10;utPpStlM+VcHJt3FgsfYn+tVVmt4zqpXlzdRBvnHdYU/vdztdwAAAP//AwBQSwMEFAAGAAgAAAAh&#10;ABORhsfdAAAADQEAAA8AAABkcnMvZG93bnJldi54bWxMT8tOwzAQvCPxD9YicaNOkwraEKcqL6nH&#10;0nLpzY2XJCJeR7bbmr9nKw5wm9kZzc5Uy2QHcUIfekcKppMMBFLjTE+tgo/d290cRIiajB4coYJv&#10;DLCsr68qXRp3pnc8bWMrOIRCqRV0MY6llKHp0OowcSMSa5/OWx2Z+lYar88cbgeZZ9m9tLon/tDp&#10;EZ87bL62R6vgabO2q5e9T1gUr7OQdi6nZq3U7U1aPYKImOKfGS71uTrU3OngjmSCGJhPHwoeExkV&#10;2QzExfJ7OjBazHOQdSX/r6h/AAAA//8DAFBLAQItABQABgAIAAAAIQC2gziS/gAAAOEBAAATAAAA&#10;AAAAAAAAAAAAAAAAAABbQ29udGVudF9UeXBlc10ueG1sUEsBAi0AFAAGAAgAAAAhADj9If/WAAAA&#10;lAEAAAsAAAAAAAAAAAAAAAAALwEAAF9yZWxzLy5yZWxzUEsBAi0AFAAGAAgAAAAhABJec2LUAQAA&#10;AQQAAA4AAAAAAAAAAAAAAAAALgIAAGRycy9lMm9Eb2MueG1sUEsBAi0AFAAGAAgAAAAhABORhsfd&#10;AAAADQEAAA8AAAAAAAAAAAAAAAAALgQAAGRycy9kb3ducmV2LnhtbFBLBQYAAAAABAAEAPMAAAA4&#10;BQ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1806720" behindDoc="0" locked="0" layoutInCell="1" allowOverlap="1" wp14:anchorId="5AAA6823" wp14:editId="5669E114">
                <wp:simplePos x="0" y="0"/>
                <wp:positionH relativeFrom="column">
                  <wp:posOffset>6000750</wp:posOffset>
                </wp:positionH>
                <wp:positionV relativeFrom="paragraph">
                  <wp:posOffset>834390</wp:posOffset>
                </wp:positionV>
                <wp:extent cx="0" cy="430530"/>
                <wp:effectExtent l="76200" t="0" r="57150" b="64770"/>
                <wp:wrapNone/>
                <wp:docPr id="62" name="Straight Arrow Connector 62"/>
                <wp:cNvGraphicFramePr/>
                <a:graphic xmlns:a="http://schemas.openxmlformats.org/drawingml/2006/main">
                  <a:graphicData uri="http://schemas.microsoft.com/office/word/2010/wordprocessingShape">
                    <wps:wsp>
                      <wps:cNvCnPr/>
                      <wps:spPr>
                        <a:xfrm>
                          <a:off x="0" y="0"/>
                          <a:ext cx="0" cy="4305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350863E" id="Straight Arrow Connector 62" o:spid="_x0000_s1026" type="#_x0000_t32" style="position:absolute;margin-left:472.5pt;margin-top:65.7pt;width:0;height:33.9pt;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ROr1AEAAAEEAAAOAAAAZHJzL2Uyb0RvYy54bWysU9uO0zAQfUfiHyy/06RdWKGq6Qp1gRcE&#10;FQsf4HXGjSXfNB6a9u8ZO20WAUIC8TKJ7Tkz5xyPN3cn78QRMNsYOrlctFJA0LG34dDJr1/evXgt&#10;RSYVeuVigE6eIcu77fNnmzGtYRWH6HpAwUVCXo+pkwNRWjdN1gN4lRcxQeBDE9Er4iUemh7VyNW9&#10;a1Zte9uMEfuEUUPOvHs/HcptrW8MaPpkTAYSrpPMjWrEGh9LbLYbtT6gSoPVFxrqH1h4ZQM3nUvd&#10;K1LiG9pfSnmrMeZoaKGjb6IxVkPVwGqW7U9qHgaVoGphc3Kabcr/r6z+eNyjsH0nb1dSBOX5jh4I&#10;lT0MJN4gxlHsYgjsY0TBKezXmPKaYbuwx8sqpz0W8SeDvnxZljhVj8+zx3AioadNzbsvb9pXN9X+&#10;5gmXMNN7iF6Un07mC4+ZwLJarI4fMnFnBl4BpakLJZKy7m3oBZ0TKyG0KhwcFNqcXlKaQn8iXP/o&#10;7GCCfwbDRjDFqU0dQdg5FEfFw6O0hkDLuRJnF5ixzs3AtvL7I/CSX6BQx/NvwDOido6BZrC3IeLv&#10;utPpStlM+VcHJt3FgsfYn+tVVmt4zqpXlzdRBvnHdYU/vdztdwAAAP//AwBQSwMEFAAGAAgAAAAh&#10;AJOFoXTdAAAACwEAAA8AAABkcnMvZG93bnJldi54bWxMj81OwzAQhO9IvIO1SNyo0yQgEuJU5U/q&#10;EVou3Nx4SSLidWS7rXl7FnGA486MZr9pVslO4og+jI4ULBcZCKTOmZF6BW+756tbECFqMnpyhAq+&#10;MMCqPT9rdG3ciV7xuI294BIKtVYwxDjXUoZuQKvDws1I7H04b3Xk0/fSeH3icjvJPMtupNUj8YdB&#10;z/gwYPe5PVgF9y8bu3589wmL4qkMaedy6jZKXV6k9R2IiCn+heEHn9GhZaa9O5AJYlJQlde8JbJR&#10;LEsQnPhV9qxUVQ6ybeT/De03AAAA//8DAFBLAQItABQABgAIAAAAIQC2gziS/gAAAOEBAAATAAAA&#10;AAAAAAAAAAAAAAAAAABbQ29udGVudF9UeXBlc10ueG1sUEsBAi0AFAAGAAgAAAAhADj9If/WAAAA&#10;lAEAAAsAAAAAAAAAAAAAAAAALwEAAF9yZWxzLy5yZWxzUEsBAi0AFAAGAAgAAAAhAI01E6vUAQAA&#10;AQQAAA4AAAAAAAAAAAAAAAAALgIAAGRycy9lMm9Eb2MueG1sUEsBAi0AFAAGAAgAAAAhAJOFoXTd&#10;AAAACwEAAA8AAAAAAAAAAAAAAAAALgQAAGRycy9kb3ducmV2LnhtbFBLBQYAAAAABAAEAPMAAAA4&#10;BQ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1790336" behindDoc="0" locked="0" layoutInCell="1" allowOverlap="1" wp14:anchorId="36EC985A" wp14:editId="2D9D979A">
                <wp:simplePos x="0" y="0"/>
                <wp:positionH relativeFrom="column">
                  <wp:posOffset>2705100</wp:posOffset>
                </wp:positionH>
                <wp:positionV relativeFrom="paragraph">
                  <wp:posOffset>3587115</wp:posOffset>
                </wp:positionV>
                <wp:extent cx="1809750" cy="9525"/>
                <wp:effectExtent l="0" t="76200" r="19050" b="85725"/>
                <wp:wrapNone/>
                <wp:docPr id="60" name="Straight Arrow Connector 60"/>
                <wp:cNvGraphicFramePr/>
                <a:graphic xmlns:a="http://schemas.openxmlformats.org/drawingml/2006/main">
                  <a:graphicData uri="http://schemas.microsoft.com/office/word/2010/wordprocessingShape">
                    <wps:wsp>
                      <wps:cNvCnPr/>
                      <wps:spPr>
                        <a:xfrm flipV="1">
                          <a:off x="0" y="0"/>
                          <a:ext cx="18097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B32A37" id="Straight Arrow Connector 60" o:spid="_x0000_s1026" type="#_x0000_t32" style="position:absolute;margin-left:213pt;margin-top:282.45pt;width:142.5pt;height:.75pt;flip:y;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sSH2wEAAA8EAAAOAAAAZHJzL2Uyb0RvYy54bWysU02P0zAQvSPxHyzfadJKXXarpivUBS4I&#10;Kha4e51xY8lfGpsm+feMnTQgQEIgLiN/zHsz73m8vx+sYRfAqL1r+HpVcwZO+la7c8M/f3rz4paz&#10;mIRrhfEOGj5C5PeH58/2fdjBxnfetICMSFzc9aHhXUphV1VRdmBFXPkAji6VRysSbfFctSh6Yrem&#10;2tT1TdV7bAN6CTHS6cN0yQ+FXymQ6YNSERIzDafeUolY4lOO1WEvdmcUodNybkP8QxdWaEdFF6oH&#10;kQT7ivoXKqsl+uhVWklvK6+UllA0kJp1/ZOax04EKFrInBgWm+L/o5XvLydkum34DdnjhKU3ekwo&#10;9LlL7BWi79nRO0c+emSUQn71Ie4IdnQnnHcxnDCLHxRapowOX2gUih0kkA3F7XFxG4bEJB2ub+u7&#10;l1uqKunubrvZZvJqYslsAWN6C96yvGh4nLta2pkqiMu7mCbgFZDBxuWYhDavXcvSGEhXQi3c2cBc&#10;J6dUWczUflml0cAE/wiKbMltFiFlIOFokF0EjZKQElxaL0yUnWFKG7MA6z8D5/wMhTKsfwNeEKWy&#10;d2kBW+08/q56Gq4tqyn/6sCkO1vw5NuxPGyxhqauvMn8Q/JY/7gv8O//+PANAAD//wMAUEsDBBQA&#10;BgAIAAAAIQArTJXQ4QAAAAsBAAAPAAAAZHJzL2Rvd25yZXYueG1sTI/NTsMwEITvSLyDtUjcqJMo&#10;uDTEqfgRgl6QaKFnN94mEbGd2k4b3p7tCY47Ozv7TbmcTM+O6EPnrIR0lgBDWzvd2UbC5+bl5g5Y&#10;iMpq1TuLEn4wwLK6vChVod3JfuBxHRtGITYUSkIb41BwHuoWjQozN6Cl3d55oyKNvuHaqxOFm55n&#10;SSK4UZ2lD60a8KnF+ns9GsLYvx7S1UJsH7fP4/tXtpkf3mov5fXV9HAPLOIU/8xwxqcbqIhp50ar&#10;A+sl5JmgLlHCrcgXwMgxT1NSdmdF5MCrkv/vUP0CAAD//wMAUEsBAi0AFAAGAAgAAAAhALaDOJL+&#10;AAAA4QEAABMAAAAAAAAAAAAAAAAAAAAAAFtDb250ZW50X1R5cGVzXS54bWxQSwECLQAUAAYACAAA&#10;ACEAOP0h/9YAAACUAQAACwAAAAAAAAAAAAAAAAAvAQAAX3JlbHMvLnJlbHNQSwECLQAUAAYACAAA&#10;ACEAEdrEh9sBAAAPBAAADgAAAAAAAAAAAAAAAAAuAgAAZHJzL2Uyb0RvYy54bWxQSwECLQAUAAYA&#10;CAAAACEAK0yV0OEAAAALAQAADwAAAAAAAAAAAAAAAAA1BAAAZHJzL2Rvd25yZXYueG1sUEsFBgAA&#10;AAAEAAQA8wAAAEMFA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1406336" behindDoc="0" locked="0" layoutInCell="1" allowOverlap="1" wp14:anchorId="11CDBFCC" wp14:editId="1D43A837">
                <wp:simplePos x="0" y="0"/>
                <wp:positionH relativeFrom="column">
                  <wp:posOffset>-838200</wp:posOffset>
                </wp:positionH>
                <wp:positionV relativeFrom="paragraph">
                  <wp:posOffset>3183255</wp:posOffset>
                </wp:positionV>
                <wp:extent cx="1577340" cy="1143000"/>
                <wp:effectExtent l="0" t="0" r="22860" b="19050"/>
                <wp:wrapNone/>
                <wp:docPr id="26" name="Text Box 26"/>
                <wp:cNvGraphicFramePr/>
                <a:graphic xmlns:a="http://schemas.openxmlformats.org/drawingml/2006/main">
                  <a:graphicData uri="http://schemas.microsoft.com/office/word/2010/wordprocessingShape">
                    <wps:wsp>
                      <wps:cNvSpPr txBox="1"/>
                      <wps:spPr>
                        <a:xfrm>
                          <a:off x="0" y="0"/>
                          <a:ext cx="1577340" cy="1143000"/>
                        </a:xfrm>
                        <a:prstGeom prst="rect">
                          <a:avLst/>
                        </a:prstGeom>
                        <a:solidFill>
                          <a:schemeClr val="lt1"/>
                        </a:solidFill>
                        <a:ln w="6350">
                          <a:solidFill>
                            <a:prstClr val="black"/>
                          </a:solidFill>
                        </a:ln>
                      </wps:spPr>
                      <wps:txbx>
                        <w:txbxContent>
                          <w:p w14:paraId="71BA3407" w14:textId="77777777" w:rsidR="008E4A3E" w:rsidRPr="009115DA" w:rsidRDefault="008E4A3E" w:rsidP="00D25FB1">
                            <w:pPr>
                              <w:rPr>
                                <w:rFonts w:cs="Arial"/>
                                <w:sz w:val="20"/>
                                <w:szCs w:val="20"/>
                              </w:rPr>
                            </w:pPr>
                            <w:r w:rsidRPr="009115DA">
                              <w:rPr>
                                <w:rFonts w:cs="Arial"/>
                                <w:b/>
                                <w:sz w:val="20"/>
                                <w:szCs w:val="20"/>
                              </w:rPr>
                              <w:t>Criminality</w:t>
                            </w:r>
                            <w:r w:rsidRPr="009115DA">
                              <w:rPr>
                                <w:rFonts w:cs="Arial"/>
                                <w:sz w:val="20"/>
                                <w:szCs w:val="20"/>
                              </w:rPr>
                              <w:t xml:space="preserve"> – Police lead,</w:t>
                            </w:r>
                          </w:p>
                          <w:p w14:paraId="0F6ADE8A" w14:textId="77777777" w:rsidR="008E4A3E" w:rsidRDefault="008E4A3E" w:rsidP="00D25FB1">
                            <w:r w:rsidRPr="009115DA">
                              <w:rPr>
                                <w:rFonts w:cs="Arial"/>
                                <w:sz w:val="20"/>
                                <w:szCs w:val="20"/>
                              </w:rPr>
                              <w:t>Offer family opportunity to formalise complaint, consider next steps, interview staff member</w:t>
                            </w:r>
                            <w:r w:rsidRPr="009115DA">
                              <w:rPr>
                                <w:sz w:val="20"/>
                                <w:szCs w:val="20"/>
                              </w:rPr>
                              <w:t xml:space="preserve"> </w:t>
                            </w:r>
                            <w:r>
                              <w:t>under caution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DBFCC" id="Text Box 26" o:spid="_x0000_s1051" type="#_x0000_t202" style="position:absolute;margin-left:-66pt;margin-top:250.65pt;width:124.2pt;height:90pt;z-index:25140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XRQTwIAAKwEAAAOAAAAZHJzL2Uyb0RvYy54bWysVMtu2zAQvBfoPxC8N5Id51HDcuAmSFEg&#10;SALYRc40RdlCKS5L0pbSr++Qlh077anohdoXh7uzu5rcdI1mW+V8Tabgg7OcM2UklbVZFfz74v7T&#10;NWc+CFMKTUYV/FV5fjP9+GHS2rEa0pp0qRwDiPHj1hZ8HYIdZ5mXa9UIf0ZWGTgrco0IUN0qK51o&#10;gd7obJjnl1lLrrSOpPIe1rudk08TflUpGZ6qyqvAdMGRW0inS+cyntl0IsYrJ+y6ln0a4h+yaERt&#10;8OgB6k4EwTau/gOqqaUjT1U4k9RkVFW1VKkGVDPI31UzXwurUi0gx9sDTf7/wcrH7bNjdVnw4SVn&#10;RjTo0UJ1gX2hjsEEflrrxwibWwSGDnb0eW/3MMayu8o18YuCGPxg+vXAbkST8dLF1dX5CC4J32Aw&#10;Os/zxH/2dt06H74qalgUCu7QvsSq2D74gFQQug+Jr3nSdXlfa52UODLqVju2FWi2DilJ3DiJ0oa1&#10;Bb88v8gT8IkvQh/uL7WQP2KZpwjQtIExkrIrPkqhW3Z7EnvGllS+gjBHu5HzVt7XwH8QPjwLhxkD&#10;Edib8ISj0oSkqJc4W5P79Td7jEfr4eWsxcwW3P/cCKc4098MhuLzYBT5DUkZXVwNobhjz/LYYzbN&#10;LYGpATbUyiTG+KD3YuWoecF6zeKrcAkj8XbBw168DbtNwnpKNZulIIy1FeHBzK2M0LEzkddF9yKc&#10;7fsaMBKPtJ9uMX7X3l1svGlotglU1an3kegdqz3/WInUnn59484d6ynq7Scz/Q0AAP//AwBQSwME&#10;FAAGAAgAAAAhAHypViTfAAAADAEAAA8AAABkcnMvZG93bnJldi54bWxMj8FOwzAQRO9I/IO1SNxa&#10;Jy1EIcSpABUunCiI8zZ2bYt4HdluGv4e90SPszOafdNuZjewSYVoPQkolwUwRb2XlrSAr8/XRQ0s&#10;JiSJgycl4FdF2HTXVy020p/oQ027pFkuodigAJPS2HAee6McxqUfFWXv4IPDlGXQXAY85XI38FVR&#10;VNyhpfzB4KhejOp/dkcnYPusH3RfYzDbWlo7zd+Hd/0mxO3N/PQILKk5/YfhjJ/RoctMe38kGdkg&#10;YFGuV3lMEnBflGtg50hZ3QHbC6jqfOFdyy9HdH8AAAD//wMAUEsBAi0AFAAGAAgAAAAhALaDOJL+&#10;AAAA4QEAABMAAAAAAAAAAAAAAAAAAAAAAFtDb250ZW50X1R5cGVzXS54bWxQSwECLQAUAAYACAAA&#10;ACEAOP0h/9YAAACUAQAACwAAAAAAAAAAAAAAAAAvAQAAX3JlbHMvLnJlbHNQSwECLQAUAAYACAAA&#10;ACEA1lF0UE8CAACsBAAADgAAAAAAAAAAAAAAAAAuAgAAZHJzL2Uyb0RvYy54bWxQSwECLQAUAAYA&#10;CAAAACEAfKlWJN8AAAAMAQAADwAAAAAAAAAAAAAAAACpBAAAZHJzL2Rvd25yZXYueG1sUEsFBgAA&#10;AAAEAAQA8wAAALUFAAAAAA==&#10;" fillcolor="white [3201]" strokeweight=".5pt">
                <v:textbox>
                  <w:txbxContent>
                    <w:p w14:paraId="71BA3407" w14:textId="77777777" w:rsidR="008E4A3E" w:rsidRPr="009115DA" w:rsidRDefault="008E4A3E" w:rsidP="00D25FB1">
                      <w:pPr>
                        <w:rPr>
                          <w:rFonts w:cs="Arial"/>
                          <w:sz w:val="20"/>
                          <w:szCs w:val="20"/>
                        </w:rPr>
                      </w:pPr>
                      <w:r w:rsidRPr="009115DA">
                        <w:rPr>
                          <w:rFonts w:cs="Arial"/>
                          <w:b/>
                          <w:sz w:val="20"/>
                          <w:szCs w:val="20"/>
                        </w:rPr>
                        <w:t>Criminality</w:t>
                      </w:r>
                      <w:r w:rsidRPr="009115DA">
                        <w:rPr>
                          <w:rFonts w:cs="Arial"/>
                          <w:sz w:val="20"/>
                          <w:szCs w:val="20"/>
                        </w:rPr>
                        <w:t xml:space="preserve"> – Police lead,</w:t>
                      </w:r>
                    </w:p>
                    <w:p w14:paraId="0F6ADE8A" w14:textId="77777777" w:rsidR="008E4A3E" w:rsidRDefault="008E4A3E" w:rsidP="00D25FB1">
                      <w:r w:rsidRPr="009115DA">
                        <w:rPr>
                          <w:rFonts w:cs="Arial"/>
                          <w:sz w:val="20"/>
                          <w:szCs w:val="20"/>
                        </w:rPr>
                        <w:t>Offer family opportunity to formalise complaint, consider next steps, interview staff member</w:t>
                      </w:r>
                      <w:r w:rsidRPr="009115DA">
                        <w:rPr>
                          <w:sz w:val="20"/>
                          <w:szCs w:val="20"/>
                        </w:rPr>
                        <w:t xml:space="preserve"> </w:t>
                      </w:r>
                      <w:r>
                        <w:t>under caution</w:t>
                      </w:r>
                    </w:p>
                  </w:txbxContent>
                </v:textbox>
              </v:shape>
            </w:pict>
          </mc:Fallback>
        </mc:AlternateContent>
      </w:r>
      <w:r w:rsidRPr="00C34825">
        <w:rPr>
          <w:rFonts w:cs="Arial"/>
          <w:noProof/>
          <w:sz w:val="2"/>
        </w:rPr>
        <mc:AlternateContent>
          <mc:Choice Requires="wps">
            <w:drawing>
              <wp:anchor distT="0" distB="0" distL="114300" distR="114300" simplePos="0" relativeHeight="251291648" behindDoc="0" locked="0" layoutInCell="1" allowOverlap="1" wp14:anchorId="4798F4CF" wp14:editId="51F49731">
                <wp:simplePos x="0" y="0"/>
                <wp:positionH relativeFrom="column">
                  <wp:posOffset>-838200</wp:posOffset>
                </wp:positionH>
                <wp:positionV relativeFrom="paragraph">
                  <wp:posOffset>1062990</wp:posOffset>
                </wp:positionV>
                <wp:extent cx="2124075" cy="601980"/>
                <wp:effectExtent l="0" t="0" r="28575" b="26670"/>
                <wp:wrapNone/>
                <wp:docPr id="27" name="Text Box 27"/>
                <wp:cNvGraphicFramePr/>
                <a:graphic xmlns:a="http://schemas.openxmlformats.org/drawingml/2006/main">
                  <a:graphicData uri="http://schemas.microsoft.com/office/word/2010/wordprocessingShape">
                    <wps:wsp>
                      <wps:cNvSpPr txBox="1"/>
                      <wps:spPr>
                        <a:xfrm>
                          <a:off x="0" y="0"/>
                          <a:ext cx="2124075" cy="601980"/>
                        </a:xfrm>
                        <a:prstGeom prst="rect">
                          <a:avLst/>
                        </a:prstGeom>
                        <a:solidFill>
                          <a:schemeClr val="lt1"/>
                        </a:solidFill>
                        <a:ln w="6350">
                          <a:solidFill>
                            <a:prstClr val="black"/>
                          </a:solidFill>
                        </a:ln>
                      </wps:spPr>
                      <wps:txbx>
                        <w:txbxContent>
                          <w:p w14:paraId="11331269" w14:textId="77777777" w:rsidR="008E4A3E" w:rsidRPr="009115DA" w:rsidRDefault="008E4A3E" w:rsidP="00D25FB1">
                            <w:pPr>
                              <w:rPr>
                                <w:rFonts w:cs="Arial"/>
                                <w:sz w:val="20"/>
                                <w:szCs w:val="20"/>
                              </w:rPr>
                            </w:pPr>
                            <w:r w:rsidRPr="009115DA">
                              <w:rPr>
                                <w:rFonts w:cs="Arial"/>
                                <w:sz w:val="20"/>
                                <w:szCs w:val="20"/>
                              </w:rPr>
                              <w:t>Safeguarding threshold met – refer to PASM &amp; contact HR for initial risk 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8F4CF" id="Text Box 27" o:spid="_x0000_s1052" type="#_x0000_t202" style="position:absolute;margin-left:-66pt;margin-top:83.7pt;width:167.25pt;height:47.4pt;z-index:25129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IzJTwIAAKsEAAAOAAAAZHJzL2Uyb0RvYy54bWysVMtu2zAQvBfoPxC8N5Jd52VYDtwEKQoE&#10;SYCkyJmmKEsoxWVJ2lL69R3SlmOnPRW9UPvicHd2V7OrvtVso5xvyBR8dJJzpoyksjGrgn9/vv10&#10;wZkPwpRCk1EFf1WeX80/fph1dqrGVJMulWMAMX7a2YLXIdhplnlZq1b4E7LKwFmRa0WA6lZZ6UQH&#10;9FZn4zw/yzpypXUklfew3mydfJ7wq0rJ8FBVXgWmC47cQjpdOpfxzOYzMV05YetG7tIQ/5BFKxqD&#10;R/dQNyIItnbNH1BtIx15qsKJpDajqmqkSjWgmlH+rpqnWliVagE53u5p8v8PVt5vHh1ryoKPzzkz&#10;okWPnlUf2BfqGUzgp7N+irAni8DQw44+D3YPYyy7r1wbvyiIwQ+mX/fsRjQJ43g0nuTnp5xJ+M7y&#10;0eVFoj97u22dD18VtSwKBXfoXiJVbO58QCYIHULiY550U942WiclToy61o5tBHqtQ8oRN46itGEd&#10;Hv98mifgI1+E3t9faiF/xCqPEaBpA2PkZFt7lEK/7AcOd4QtqXwFX462E+etvG2Afyd8eBQOIwaK&#10;sDbhAUelCUnRTuKsJvfrb/YYj87Dy1mHkS24/7kWTnGmvxnMxOVoMokznpTJ6fkYijv0LA89Zt1e&#10;E5gaYUGtTGKMD3oQK0ftC7ZrEV+FSxiJtwseBvE6bBcJ2ynVYpGCMNVWhDvzZGWEjp2JvD73L8LZ&#10;XV8DJuKehuEW03ft3cbGm4YW60BVk3ofid6yuuMfG5Has9veuHKHeop6+8fMfwMAAP//AwBQSwME&#10;FAAGAAgAAAAhAJCrxKnfAAAADAEAAA8AAABkcnMvZG93bnJldi54bWxMj8FOwzAQRO9I/IO1SNxa&#10;pwZCCHEqQIULJ0rVsxtvHYvYjmw3DX/PcoLbjmY0+6ZZz25gE8Zkg5ewWhbA0HdBW28k7D5fFxWw&#10;lJXXaggeJXxjgnV7edGoWoez/8Bpmw2jEp9qJaHPeaw5T12PTqVlGNGTdwzRqUwyGq6jOlO5G7go&#10;ipI7ZT196NWILz12X9uTk7B5Ng+mq1TsN5W2dpr3x3fzJuX11fz0CCzjnP/C8ItP6NAS0yGcvE5s&#10;kLBY3Qgak8kp72+BUUQU4g7YgY5SCOBtw/+PaH8AAAD//wMAUEsBAi0AFAAGAAgAAAAhALaDOJL+&#10;AAAA4QEAABMAAAAAAAAAAAAAAAAAAAAAAFtDb250ZW50X1R5cGVzXS54bWxQSwECLQAUAAYACAAA&#10;ACEAOP0h/9YAAACUAQAACwAAAAAAAAAAAAAAAAAvAQAAX3JlbHMvLnJlbHNQSwECLQAUAAYACAAA&#10;ACEAhTyMyU8CAACrBAAADgAAAAAAAAAAAAAAAAAuAgAAZHJzL2Uyb0RvYy54bWxQSwECLQAUAAYA&#10;CAAAACEAkKvEqd8AAAAMAQAADwAAAAAAAAAAAAAAAACpBAAAZHJzL2Rvd25yZXYueG1sUEsFBgAA&#10;AAAEAAQA8wAAALUFAAAAAA==&#10;" fillcolor="white [3201]" strokeweight=".5pt">
                <v:textbox>
                  <w:txbxContent>
                    <w:p w14:paraId="11331269" w14:textId="77777777" w:rsidR="008E4A3E" w:rsidRPr="009115DA" w:rsidRDefault="008E4A3E" w:rsidP="00D25FB1">
                      <w:pPr>
                        <w:rPr>
                          <w:rFonts w:cs="Arial"/>
                          <w:sz w:val="20"/>
                          <w:szCs w:val="20"/>
                        </w:rPr>
                      </w:pPr>
                      <w:r w:rsidRPr="009115DA">
                        <w:rPr>
                          <w:rFonts w:cs="Arial"/>
                          <w:sz w:val="20"/>
                          <w:szCs w:val="20"/>
                        </w:rPr>
                        <w:t>Safeguarding threshold met – refer to PASM &amp; contact HR for initial risk assessment</w:t>
                      </w:r>
                    </w:p>
                  </w:txbxContent>
                </v:textbox>
              </v:shape>
            </w:pict>
          </mc:Fallback>
        </mc:AlternateContent>
      </w:r>
      <w:r w:rsidRPr="00C34825">
        <w:rPr>
          <w:rFonts w:cs="Arial"/>
          <w:noProof/>
          <w:sz w:val="2"/>
        </w:rPr>
        <mc:AlternateContent>
          <mc:Choice Requires="wps">
            <w:drawing>
              <wp:anchor distT="0" distB="0" distL="114300" distR="114300" simplePos="0" relativeHeight="251614208" behindDoc="0" locked="0" layoutInCell="1" allowOverlap="1" wp14:anchorId="2F592584" wp14:editId="0A011651">
                <wp:simplePos x="0" y="0"/>
                <wp:positionH relativeFrom="column">
                  <wp:posOffset>7187565</wp:posOffset>
                </wp:positionH>
                <wp:positionV relativeFrom="paragraph">
                  <wp:posOffset>6153150</wp:posOffset>
                </wp:positionV>
                <wp:extent cx="2461260" cy="0"/>
                <wp:effectExtent l="0" t="0" r="0" b="0"/>
                <wp:wrapNone/>
                <wp:docPr id="205" name="Straight Connector 205"/>
                <wp:cNvGraphicFramePr/>
                <a:graphic xmlns:a="http://schemas.openxmlformats.org/drawingml/2006/main">
                  <a:graphicData uri="http://schemas.microsoft.com/office/word/2010/wordprocessingShape">
                    <wps:wsp>
                      <wps:cNvCnPr/>
                      <wps:spPr>
                        <a:xfrm>
                          <a:off x="0" y="0"/>
                          <a:ext cx="24612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54CB2C" id="Straight Connector 205" o:spid="_x0000_s1026" style="position:absolute;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5.95pt,484.5pt" to="759.75pt,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3yiugEAAMcDAAAOAAAAZHJzL2Uyb0RvYy54bWysU9tu2zAMfR/QfxD03viCLhiMOH1I0b4M&#10;W7BuH6DKVCxAN1Ba7Pz9KCVxh27AsGEvtCjykDxH9OZ+toYdAaP2rufNquYMnPSDdoeef/v6ePuB&#10;s5iEG4TxDnp+gsjvtzfvNlPooPWjNwMgoyIudlPo+ZhS6KoqyhGsiCsfwFFQebQikYuHakAxUXVr&#10;qrau19XkcQjoJcRItw/nIN+W+kqBTJ+VipCY6TnNlorFYl+yrbYb0R1QhFHLyxjiH6awQjtqupR6&#10;EEmw76h/KWW1RB+9SivpbeWV0hIKB2LT1G/YPI8iQOFC4sSwyBT/X1n56bhHpoeet/V7zpyw9EjP&#10;CYU+jIntvHMkoUeWo6TVFGJHkJ3b48WLYY+Z+KzQ5i9RYnPR97ToC3Niki7bu3XTrukZ5DVWvQID&#10;xvQE3rJ86LnRLlMXnTh+jImaUeo1hZw8yLl1OaWTgZxs3BdQRIeaNQVdFgl2BtlR0AoIKcGlJlOh&#10;eiU7w5Q2ZgHWfwZe8jMUypL9DXhBlM7epQVstfP4u+5pvo6szvlXBc68swQvfjiVRynS0LYUhpfN&#10;zuv4s1/gr//f9gcAAAD//wMAUEsDBBQABgAIAAAAIQBdWpO/4QAAAA0BAAAPAAAAZHJzL2Rvd25y&#10;ZXYueG1sTI9RS8NAEITfBf/DsYIvYi9RU5qYS1Gh9EFFbPwB19yaBHN7IXdJU3+9WxD0cWY/Zmfy&#10;9Ww7MeHgW0cK4kUEAqlypqVawUe5uV6B8EGT0Z0jVHBED+vi/CzXmXEHesdpF2rBIeQzraAJoc+k&#10;9FWDVvuF65H49ukGqwPLoZZm0AcOt528iaKltLol/tDoHp8arL52o1Ww3Tzic3Ic6zuTbMurqXx5&#10;/X5bKXV5MT/cgwg4hz8YTvW5OhTcae9GMl50rOPbOGVWQbpMedUJSeI0AbH/tWSRy/8rih8AAAD/&#10;/wMAUEsBAi0AFAAGAAgAAAAhALaDOJL+AAAA4QEAABMAAAAAAAAAAAAAAAAAAAAAAFtDb250ZW50&#10;X1R5cGVzXS54bWxQSwECLQAUAAYACAAAACEAOP0h/9YAAACUAQAACwAAAAAAAAAAAAAAAAAvAQAA&#10;X3JlbHMvLnJlbHNQSwECLQAUAAYACAAAACEAVwt8oroBAADHAwAADgAAAAAAAAAAAAAAAAAuAgAA&#10;ZHJzL2Uyb0RvYy54bWxQSwECLQAUAAYACAAAACEAXVqTv+EAAAANAQAADwAAAAAAAAAAAAAAAAAU&#10;BAAAZHJzL2Rvd25yZXYueG1sUEsFBgAAAAAEAAQA8wAAACIFAAAAAA==&#10;" strokecolor="#4579b8 [3044]"/>
            </w:pict>
          </mc:Fallback>
        </mc:AlternateContent>
      </w:r>
      <w:r w:rsidRPr="00C34825">
        <w:rPr>
          <w:rFonts w:cs="Arial"/>
          <w:noProof/>
          <w:sz w:val="2"/>
        </w:rPr>
        <mc:AlternateContent>
          <mc:Choice Requires="wps">
            <w:drawing>
              <wp:anchor distT="0" distB="0" distL="114300" distR="114300" simplePos="0" relativeHeight="251641856" behindDoc="0" locked="0" layoutInCell="1" allowOverlap="1" wp14:anchorId="66C1E156" wp14:editId="36EE9E1F">
                <wp:simplePos x="0" y="0"/>
                <wp:positionH relativeFrom="page">
                  <wp:posOffset>8848725</wp:posOffset>
                </wp:positionH>
                <wp:positionV relativeFrom="paragraph">
                  <wp:posOffset>34290</wp:posOffset>
                </wp:positionV>
                <wp:extent cx="1714500" cy="472440"/>
                <wp:effectExtent l="38100" t="0" r="19050" b="99060"/>
                <wp:wrapNone/>
                <wp:docPr id="208" name="Elbow Connector 208"/>
                <wp:cNvGraphicFramePr/>
                <a:graphic xmlns:a="http://schemas.openxmlformats.org/drawingml/2006/main">
                  <a:graphicData uri="http://schemas.microsoft.com/office/word/2010/wordprocessingShape">
                    <wps:wsp>
                      <wps:cNvCnPr/>
                      <wps:spPr>
                        <a:xfrm flipH="1">
                          <a:off x="0" y="0"/>
                          <a:ext cx="1714500" cy="47244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A1FA26" id="Elbow Connector 208" o:spid="_x0000_s1026" type="#_x0000_t34" style="position:absolute;margin-left:696.75pt;margin-top:2.7pt;width:135pt;height:37.2pt;flip:x;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0Fs3AEAAAYEAAAOAAAAZHJzL2Uyb0RvYy54bWysU9uu0zAQfEfiHyy/0ySlcFDU9Dz0HOAB&#10;QcXlA1xn3VjyTWvTNH/P2mkDAiQE4sWK7Z3xzOxme3+xhp0Bo/au482q5gyc9L12p45/+fz62SvO&#10;YhKuF8Y76PgEkd/vnj7ZjqGFtR+86QEZkbjYjqHjQ0qhraooB7AirnwAR5fKoxWJtniqehQjsVtT&#10;rev6ZTV67AN6CTHS6cN8yXeFXymQ6YNSERIzHSdtqaxY1mNeq91WtCcUYdDyKkP8gwortKNHF6oH&#10;kQT7ivoXKqsl+uhVWklvK6+UllA8kJum/snNp0EEKF4onBiWmOL/o5Xvzwdkuu/4uqZWOWGpSY/m&#10;6Ee2985Rfh5ZvqKgxhBbqt+7A153MRwwu74otEwZHd7SDJQcyBm7lJinJWa4JCbpsLlrNi9q6oak&#10;u83derMpfahmnswXMKY34C3LHx0/gkuLmueFX5zfxUQqCHQrzkDj8pqENo+uZ2kK5CahFu5kIFug&#10;8lxSZSuz+PKVJgMz/CMoSiOLLM+UOYS9QXYWNEFCSpLSLExUnWFKG7MA6z8Dr/UZCmVG/wa8IMrL&#10;3qUFbLXz+LvX0+UmWc31twRm3zmCo++n0tYSDQ1byer6Y+Rp/nFf4N9/3903AAAA//8DAFBLAwQU&#10;AAYACAAAACEAHbmdxt8AAAAKAQAADwAAAGRycy9kb3ducmV2LnhtbEyPy07DMBBF90j9B2sqsaMO&#10;fYQmxKkqJMoGqEgr1k48JFHjcbDdNvw9zgqWd+bozplsM+iOXdC61pCA+1kEDKkyqqVawPHwfLcG&#10;5rwkJTtDKOAHHWzyyU0mU2Wu9IGXwtcslJBLpYDG+z7l3FUNaulmpkcKuy9jtfQh2porK6+hXHd8&#10;HkUx17KlcKGRPT41WJ2Ksxbw+V1W88KY/f5lt3xNkp19fyutELfTYfsIzOPg/2AY9YM65MGpNGdS&#10;jnUhL5LFKrACVktgIxDH46AU8JCsgecZ//9C/gsAAP//AwBQSwECLQAUAAYACAAAACEAtoM4kv4A&#10;AADhAQAAEwAAAAAAAAAAAAAAAAAAAAAAW0NvbnRlbnRfVHlwZXNdLnhtbFBLAQItABQABgAIAAAA&#10;IQA4/SH/1gAAAJQBAAALAAAAAAAAAAAAAAAAAC8BAABfcmVscy8ucmVsc1BLAQItABQABgAIAAAA&#10;IQCdf0Fs3AEAAAYEAAAOAAAAAAAAAAAAAAAAAC4CAABkcnMvZTJvRG9jLnhtbFBLAQItABQABgAI&#10;AAAAIQAduZ3G3wAAAAoBAAAPAAAAAAAAAAAAAAAAADYEAABkcnMvZG93bnJldi54bWxQSwUGAAAA&#10;AAQABADzAAAAQgUAAAAA&#10;" strokecolor="#4579b8 [3044]">
                <v:stroke endarrow="block"/>
                <w10:wrap anchorx="page"/>
              </v:shape>
            </w:pict>
          </mc:Fallback>
        </mc:AlternateContent>
      </w:r>
      <w:r w:rsidRPr="00C34825">
        <w:rPr>
          <w:rFonts w:cs="Arial"/>
          <w:noProof/>
          <w:sz w:val="2"/>
        </w:rPr>
        <mc:AlternateContent>
          <mc:Choice Requires="wps">
            <w:drawing>
              <wp:anchor distT="0" distB="0" distL="114300" distR="114300" simplePos="0" relativeHeight="251669504" behindDoc="0" locked="0" layoutInCell="1" allowOverlap="1" wp14:anchorId="7B34EB17" wp14:editId="382BDDC6">
                <wp:simplePos x="0" y="0"/>
                <wp:positionH relativeFrom="column">
                  <wp:posOffset>5031105</wp:posOffset>
                </wp:positionH>
                <wp:positionV relativeFrom="paragraph">
                  <wp:posOffset>710565</wp:posOffset>
                </wp:positionV>
                <wp:extent cx="683895" cy="0"/>
                <wp:effectExtent l="0" t="76200" r="20955" b="95250"/>
                <wp:wrapNone/>
                <wp:docPr id="36" name="Straight Arrow Connector 36"/>
                <wp:cNvGraphicFramePr/>
                <a:graphic xmlns:a="http://schemas.openxmlformats.org/drawingml/2006/main">
                  <a:graphicData uri="http://schemas.microsoft.com/office/word/2010/wordprocessingShape">
                    <wps:wsp>
                      <wps:cNvCnPr/>
                      <wps:spPr>
                        <a:xfrm>
                          <a:off x="0" y="0"/>
                          <a:ext cx="68389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4EC0EA" id="Straight Arrow Connector 36" o:spid="_x0000_s1026" type="#_x0000_t32" style="position:absolute;margin-left:396.15pt;margin-top:55.95pt;width:53.8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jwt1QEAAAEEAAAOAAAAZHJzL2Uyb0RvYy54bWysU9uO0zAQfUfiHyy/07S7oipV0xXqAi8I&#10;KhY+wOuMG0u+aTw07d8zdtosWhASiJdJbM+ZOed4vLk7eSeOgNnG0MrFbC4FBB07Gw6t/Pb1/auV&#10;FJlU6JSLAVp5hizvti9fbIa0hpvYR9cBCi4S8npIreyJ0rppsu7BqzyLCQIfmoheES/x0HSoBq7u&#10;XXMzny+bIWKXMGrImXfvx0O5rfWNAU2fjclAwrWSuVGNWONjic12o9YHVKm3+kJD/QMLr2zgplOp&#10;e0VKfEf7SylvNcYcDc109E00xmqoGljNYv5MzUOvElQtbE5Ok035/5XVn457FLZr5e1SiqA839ED&#10;obKHnsRbxDiIXQyBfYwoOIX9GlJeM2wX9nhZ5bTHIv5k0JcvyxKn6vF58hhOJDRvLle3qzevpdDX&#10;o+YJlzDTB4helJ9W5guPicCiWqyOHzNxZwZeAaWpCyWSsu5d6ASdEyshtCocHBTanF5SmkJ/JFz/&#10;6OxghH8Bw0YwxbFNHUHYORRHxcOjtIZAi6kSZxeYsc5NwHnl90fgJb9AoY7n34AnRO0cA01gb0PE&#10;33Wn05WyGfOvDoy6iwWPsTvXq6zW8JxVry5vogzyz+sKf3q52x8AAAD//wMAUEsDBBQABgAIAAAA&#10;IQAWK5uA3AAAAAsBAAAPAAAAZHJzL2Rvd25yZXYueG1sTI/NTsMwEITvSLyDtUjcqJ0EAQlxqvIn&#10;9VhaLtzceEki4nUUu615exYJCY4782l2pl4mN4ojzmHwpCFbKBBIrbcDdRredi9XdyBCNGTN6Ak1&#10;fGGAZXN+VpvK+hO94nEbO8EhFCqjoY9xqqQMbY/OhIWfkNj78LMzkc+5k3Y2Jw53o8yVupHODMQf&#10;ejPhY4/t5/bgNDxs1m719D4nLIrn65B2Pqd2rfXlRVrdg4iY4h8MP/W5OjTcae8PZIMYNdyWecEo&#10;G1lWgmCiVIrX7X8V2dTy/4bmGwAA//8DAFBLAQItABQABgAIAAAAIQC2gziS/gAAAOEBAAATAAAA&#10;AAAAAAAAAAAAAAAAAABbQ29udGVudF9UeXBlc10ueG1sUEsBAi0AFAAGAAgAAAAhADj9If/WAAAA&#10;lAEAAAsAAAAAAAAAAAAAAAAALwEAAF9yZWxzLy5yZWxzUEsBAi0AFAAGAAgAAAAhAFIKPC3VAQAA&#10;AQQAAA4AAAAAAAAAAAAAAAAALgIAAGRycy9lMm9Eb2MueG1sUEsBAi0AFAAGAAgAAAAhABYrm4Dc&#10;AAAACwEAAA8AAAAAAAAAAAAAAAAALwQAAGRycy9kb3ducmV2LnhtbFBLBQYAAAAABAAEAPMAAAA4&#10;BQAAAAA=&#10;" strokecolor="#4579b8 [3044]">
                <v:stroke endarrow="block"/>
              </v:shape>
            </w:pict>
          </mc:Fallback>
        </mc:AlternateContent>
      </w:r>
      <w:r w:rsidRPr="00C34825">
        <w:rPr>
          <w:rFonts w:cs="Arial"/>
          <w:noProof/>
          <w:sz w:val="2"/>
        </w:rPr>
        <mc:AlternateContent>
          <mc:Choice Requires="wps">
            <w:drawing>
              <wp:anchor distT="0" distB="0" distL="114300" distR="114300" simplePos="0" relativeHeight="251308032" behindDoc="0" locked="0" layoutInCell="1" allowOverlap="1" wp14:anchorId="05E7B7B2" wp14:editId="257ED513">
                <wp:simplePos x="0" y="0"/>
                <wp:positionH relativeFrom="column">
                  <wp:posOffset>3248025</wp:posOffset>
                </wp:positionH>
                <wp:positionV relativeFrom="paragraph">
                  <wp:posOffset>472440</wp:posOffset>
                </wp:positionV>
                <wp:extent cx="1783080" cy="419100"/>
                <wp:effectExtent l="0" t="0" r="26670" b="19050"/>
                <wp:wrapNone/>
                <wp:docPr id="29" name="Text Box 29"/>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lt1"/>
                        </a:solidFill>
                        <a:ln w="6350">
                          <a:solidFill>
                            <a:prstClr val="black"/>
                          </a:solidFill>
                        </a:ln>
                      </wps:spPr>
                      <wps:txbx>
                        <w:txbxContent>
                          <w:p w14:paraId="523344F7" w14:textId="77777777" w:rsidR="008E4A3E" w:rsidRPr="009115DA" w:rsidRDefault="008E4A3E" w:rsidP="00D25FB1">
                            <w:pPr>
                              <w:rPr>
                                <w:rFonts w:cs="Arial"/>
                                <w:sz w:val="20"/>
                                <w:szCs w:val="20"/>
                              </w:rPr>
                            </w:pPr>
                            <w:r w:rsidRPr="009115DA">
                              <w:rPr>
                                <w:rFonts w:cs="Arial"/>
                                <w:sz w:val="20"/>
                                <w:szCs w:val="20"/>
                              </w:rPr>
                              <w:t>CP/Safeguarding threshold not met – internal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E7B7B2" id="Text Box 29" o:spid="_x0000_s1053" type="#_x0000_t202" style="position:absolute;margin-left:255.75pt;margin-top:37.2pt;width:140.4pt;height:33pt;z-index:251308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a+nUAIAAKsEAAAOAAAAZHJzL2Uyb0RvYy54bWysVMtu2zAQvBfoPxC8N5IdJ3GMyIGbIEUB&#10;IwlgBznTFBULpbgsSVtyv75DynYe7anohdoXh7uzu7q67hrNtsr5mkzBByc5Z8pIKmvzUvCn5d2X&#10;MWc+CFMKTUYVfKc8v55+/nTV2oka0pp0qRwDiPGT1hZ8HYKdZJmXa9UIf0JWGTgrco0IUN1LVjrR&#10;Ar3R2TDPz7OWXGkdSeU9rLe9k08TflUpGR6qyqvAdMGRW0inS+cqntn0SkxenLDrWu7TEP+QRSNq&#10;g0ePULciCLZx9R9QTS0dearCiaQmo6qqpUo1oJpB/qGaxVpYlWoBOd4eafL/D1bebx8dq8uCDy85&#10;M6JBj5aqC+wrdQwm8NNaP0HYwiIwdLCjzwe7hzGW3VWuiV8UxOAH07sjuxFNxksX49N8DJeEbzS4&#10;HOSJ/uz1tnU+fFPUsCgU3KF7iVSxnfuATBB6CImPedJ1eVdrnZQ4MepGO7YV6LUOKUfceBelDWsL&#10;fn56lifgd74Ifby/0kL+iFW+R4CmDYyRk772KIVu1fUcjg/ErKjcgS9H/cR5K+9q4M+FD4/CYcTA&#10;A9YmPOCoNCEp2kucrcn9+ps9xqPz8HLWYmQL7n9uhFOc6e8GM3E5GI3ijCdldHYxhOLeelZvPWbT&#10;3BCYGmBBrUxijA/6IFaOmmds1yy+CpcwEm8XPBzEm9AvErZTqtksBWGqrQhzs7AyQsfORF6X3bNw&#10;dt/XgIm4p8Nwi8mH9vax8aah2SZQVafeR6J7Vvf8YyNSe/bbG1furZ6iXv8x098AAAD//wMAUEsD&#10;BBQABgAIAAAAIQCDobY03gAAAAoBAAAPAAAAZHJzL2Rvd25yZXYueG1sTI/BTsMwEETvSPyDtUjc&#10;qJOS0jTEqQAVLpwoiPM2dm2LeB3Zbhr+HnOC42qeZt6229kNbFIhWk8CykUBTFHvpSUt4OP9+aYG&#10;FhOSxMGTEvCtImy7y4sWG+nP9KamfdIsl1BsUIBJaWw4j71RDuPCj4pydvTBYcpn0FwGPOdyN/Bl&#10;Udxxh5bygsFRPRnVf+1PTsDuUW90X2Mwu1paO82fx1f9IsT11fxwDyypOf3B8Kuf1aHLTgd/IhnZ&#10;IGBVlquMClhXFbAMrDfLW2CHTFZFBbxr+f8Xuh8AAAD//wMAUEsBAi0AFAAGAAgAAAAhALaDOJL+&#10;AAAA4QEAABMAAAAAAAAAAAAAAAAAAAAAAFtDb250ZW50X1R5cGVzXS54bWxQSwECLQAUAAYACAAA&#10;ACEAOP0h/9YAAACUAQAACwAAAAAAAAAAAAAAAAAvAQAAX3JlbHMvLnJlbHNQSwECLQAUAAYACAAA&#10;ACEATkGvp1ACAACrBAAADgAAAAAAAAAAAAAAAAAuAgAAZHJzL2Uyb0RvYy54bWxQSwECLQAUAAYA&#10;CAAAACEAg6G2NN4AAAAKAQAADwAAAAAAAAAAAAAAAACqBAAAZHJzL2Rvd25yZXYueG1sUEsFBgAA&#10;AAAEAAQA8wAAALUFAAAAAA==&#10;" fillcolor="white [3201]" strokeweight=".5pt">
                <v:textbox>
                  <w:txbxContent>
                    <w:p w14:paraId="523344F7" w14:textId="77777777" w:rsidR="008E4A3E" w:rsidRPr="009115DA" w:rsidRDefault="008E4A3E" w:rsidP="00D25FB1">
                      <w:pPr>
                        <w:rPr>
                          <w:rFonts w:cs="Arial"/>
                          <w:sz w:val="20"/>
                          <w:szCs w:val="20"/>
                        </w:rPr>
                      </w:pPr>
                      <w:r w:rsidRPr="009115DA">
                        <w:rPr>
                          <w:rFonts w:cs="Arial"/>
                          <w:sz w:val="20"/>
                          <w:szCs w:val="20"/>
                        </w:rPr>
                        <w:t>CP/Safeguarding threshold not met – internal process</w:t>
                      </w:r>
                    </w:p>
                  </w:txbxContent>
                </v:textbox>
              </v:shape>
            </w:pict>
          </mc:Fallback>
        </mc:AlternateContent>
      </w:r>
      <w:r w:rsidRPr="00C34825">
        <w:rPr>
          <w:rFonts w:cs="Arial"/>
          <w:noProof/>
          <w:sz w:val="2"/>
        </w:rPr>
        <mc:AlternateContent>
          <mc:Choice Requires="wps">
            <w:drawing>
              <wp:anchor distT="0" distB="0" distL="114300" distR="114300" simplePos="0" relativeHeight="251324416" behindDoc="0" locked="0" layoutInCell="1" allowOverlap="1" wp14:anchorId="706242E0" wp14:editId="2B8856E8">
                <wp:simplePos x="0" y="0"/>
                <wp:positionH relativeFrom="column">
                  <wp:posOffset>5707380</wp:posOffset>
                </wp:positionH>
                <wp:positionV relativeFrom="paragraph">
                  <wp:posOffset>487680</wp:posOffset>
                </wp:positionV>
                <wp:extent cx="2232660" cy="335280"/>
                <wp:effectExtent l="0" t="0" r="15240" b="26670"/>
                <wp:wrapNone/>
                <wp:docPr id="228" name="Text Box 228"/>
                <wp:cNvGraphicFramePr/>
                <a:graphic xmlns:a="http://schemas.openxmlformats.org/drawingml/2006/main">
                  <a:graphicData uri="http://schemas.microsoft.com/office/word/2010/wordprocessingShape">
                    <wps:wsp>
                      <wps:cNvSpPr txBox="1"/>
                      <wps:spPr>
                        <a:xfrm>
                          <a:off x="0" y="0"/>
                          <a:ext cx="2232660" cy="335280"/>
                        </a:xfrm>
                        <a:prstGeom prst="rect">
                          <a:avLst/>
                        </a:prstGeom>
                        <a:solidFill>
                          <a:schemeClr val="lt1"/>
                        </a:solidFill>
                        <a:ln w="6350">
                          <a:solidFill>
                            <a:prstClr val="black"/>
                          </a:solidFill>
                        </a:ln>
                      </wps:spPr>
                      <wps:txbx>
                        <w:txbxContent>
                          <w:p w14:paraId="0EA633AD" w14:textId="77777777" w:rsidR="008E4A3E" w:rsidRPr="00EE0864" w:rsidRDefault="008E4A3E" w:rsidP="00D25FB1">
                            <w:pPr>
                              <w:rPr>
                                <w:rFonts w:cs="Arial"/>
                                <w:b/>
                                <w:sz w:val="20"/>
                                <w:szCs w:val="20"/>
                              </w:rPr>
                            </w:pPr>
                            <w:r w:rsidRPr="00EE0864">
                              <w:rPr>
                                <w:rFonts w:cs="Arial"/>
                                <w:b/>
                                <w:sz w:val="20"/>
                                <w:szCs w:val="20"/>
                              </w:rPr>
                              <w:t>Internal/school based response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6242E0" id="Text Box 228" o:spid="_x0000_s1054" type="#_x0000_t202" style="position:absolute;margin-left:449.4pt;margin-top:38.4pt;width:175.8pt;height:26.4pt;z-index:251324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fa2TwIAAK0EAAAOAAAAZHJzL2Uyb0RvYy54bWysVMtu2zAQvBfoPxC8N7LlxE2MyIGbwEWB&#10;IAlgFznTFBULpbgsSVtyv75D+p32VPRC7YvD3dld3d51jWZr5XxNpuD9ix5nykgqa/NW8O/z6adr&#10;znwQphSajCr4Rnl+N/744ba1I5XTknSpHAOI8aPWFnwZgh1lmZdL1Qh/QVYZOCtyjQhQ3VtWOtEC&#10;vdFZ3usNs5ZcaR1J5T2sD1snHyf8qlIyPFeVV4HpgiO3kE6XzkU8s/GtGL05YZe13KUh/iGLRtQG&#10;jx6gHkQQbOXqP6CaWjryVIULSU1GVVVLlWpANf3eu2pmS2FVqgXkeHugyf8/WPm0fnGsLgue52iV&#10;EQ2aNFddYF+oY9EGhlrrRwicWYSGDg50em/3MMbCu8o18YuSGPzgenPgN8JJGPN8kA+HcEn4BoOr&#10;/Do1IDvets6Hr4oaFoWCO/Qv0SrWjz4gE4TuQ+JjnnRdTmutkxJnRt1rx9YC3dYh5YgbZ1HasLbg&#10;w8FVLwGf+SL04f5CC/kjVnmOAE0bGCMn29qjFLpFl1gcpIqiaUHlBnw52s6ct3JaA/9R+PAiHIYM&#10;PGBxwjOOShOSop3E2ZLcr7/ZYzx6Dy9nLYa24P7nSjjFmf5mMBU3/cvLOOVJubz6nENxp57Fqces&#10;mnsCU32sqJVJjPFB78XKUfOK/ZrEV+ESRuLtgoe9eB+2q4T9lGoySUGYayvCo5lZGaFjZyKv8+5V&#10;OLvra8BEPNF+vMXoXXu3sfGmockqUFWn3h9Z3fGPnUjt2e1vXLpTPUUd/zLj3wAAAP//AwBQSwME&#10;FAAGAAgAAAAhAJDhmZPdAAAACwEAAA8AAABkcnMvZG93bnJldi54bWxMj8FOwzAQRO9I/IO1SNyo&#10;QwXBCXEqQIULpxbEeRu7tkW8jmI3DX+Pc4LT7mhHM2+bzex7NukxukASblcFME1dUI6MhM+P1xsB&#10;LCYkhX0gLeFHR9i0lxcN1iqcaaenfTIsh1CsUYJNaag5j53VHuMqDJry7RhGjynL0XA14jmH+56v&#10;i6LkHh3lBouDfrG6+96fvITts6lMJ3C0W6Gcm+av47t5k/L6an56BJb0nP7MsOBndGgz0yGcSEXW&#10;SxCVyOhJwkOZ52JY3xd3wA7LVpXA24b//6H9BQAA//8DAFBLAQItABQABgAIAAAAIQC2gziS/gAA&#10;AOEBAAATAAAAAAAAAAAAAAAAAAAAAABbQ29udGVudF9UeXBlc10ueG1sUEsBAi0AFAAGAAgAAAAh&#10;ADj9If/WAAAAlAEAAAsAAAAAAAAAAAAAAAAALwEAAF9yZWxzLy5yZWxzUEsBAi0AFAAGAAgAAAAh&#10;APEl9rZPAgAArQQAAA4AAAAAAAAAAAAAAAAALgIAAGRycy9lMm9Eb2MueG1sUEsBAi0AFAAGAAgA&#10;AAAhAJDhmZPdAAAACwEAAA8AAAAAAAAAAAAAAAAAqQQAAGRycy9kb3ducmV2LnhtbFBLBQYAAAAA&#10;BAAEAPMAAACzBQAAAAA=&#10;" fillcolor="white [3201]" strokeweight=".5pt">
                <v:textbox>
                  <w:txbxContent>
                    <w:p w14:paraId="0EA633AD" w14:textId="77777777" w:rsidR="008E4A3E" w:rsidRPr="00EE0864" w:rsidRDefault="008E4A3E" w:rsidP="00D25FB1">
                      <w:pPr>
                        <w:rPr>
                          <w:rFonts w:cs="Arial"/>
                          <w:b/>
                          <w:sz w:val="20"/>
                          <w:szCs w:val="20"/>
                        </w:rPr>
                      </w:pPr>
                      <w:r w:rsidRPr="00EE0864">
                        <w:rPr>
                          <w:rFonts w:cs="Arial"/>
                          <w:b/>
                          <w:sz w:val="20"/>
                          <w:szCs w:val="20"/>
                        </w:rPr>
                        <w:t>Internal/school based response</w:t>
                      </w:r>
                    </w:p>
                  </w:txbxContent>
                </v:textbox>
              </v:shape>
            </w:pict>
          </mc:Fallback>
        </mc:AlternateContent>
      </w:r>
    </w:p>
    <w:p w14:paraId="03808372" w14:textId="5561C6D0" w:rsidR="000E0424" w:rsidRPr="00C34825" w:rsidRDefault="000E0424" w:rsidP="00FC5D4E">
      <w:pPr>
        <w:pStyle w:val="NumberedParagraphs"/>
        <w:numPr>
          <w:ilvl w:val="0"/>
          <w:numId w:val="0"/>
        </w:numPr>
        <w:spacing w:before="0" w:after="0" w:line="240" w:lineRule="auto"/>
        <w:rPr>
          <w:rFonts w:ascii="Calibri" w:hAnsi="Calibri"/>
          <w:b/>
          <w:sz w:val="2"/>
        </w:rPr>
      </w:pPr>
    </w:p>
    <w:p w14:paraId="2314FC65" w14:textId="77777777" w:rsidR="000E0424" w:rsidRPr="00C34825" w:rsidRDefault="000E0424" w:rsidP="00FC5D4E">
      <w:pPr>
        <w:pStyle w:val="NumberedParagraphs"/>
        <w:numPr>
          <w:ilvl w:val="0"/>
          <w:numId w:val="0"/>
        </w:numPr>
        <w:spacing w:before="0" w:after="0" w:line="240" w:lineRule="auto"/>
        <w:rPr>
          <w:rFonts w:ascii="Calibri" w:hAnsi="Calibri"/>
          <w:b/>
          <w:sz w:val="2"/>
        </w:rPr>
      </w:pPr>
    </w:p>
    <w:p w14:paraId="2C9E4D2D" w14:textId="3C92B7CA" w:rsidR="00FC5D4E" w:rsidRPr="00C34825" w:rsidRDefault="00C34825" w:rsidP="00FC5D4E">
      <w:pPr>
        <w:pStyle w:val="NumberedParagraphs"/>
        <w:numPr>
          <w:ilvl w:val="0"/>
          <w:numId w:val="0"/>
        </w:numPr>
        <w:spacing w:before="0" w:after="0" w:line="240" w:lineRule="auto"/>
        <w:rPr>
          <w:rFonts w:ascii="Calibri" w:hAnsi="Calibri"/>
          <w:b/>
          <w:sz w:val="2"/>
        </w:rPr>
      </w:pPr>
      <w:r w:rsidRPr="00C34825">
        <w:rPr>
          <w:rFonts w:cs="Arial"/>
          <w:noProof/>
          <w:sz w:val="2"/>
        </w:rPr>
        <mc:AlternateContent>
          <mc:Choice Requires="wps">
            <w:drawing>
              <wp:anchor distT="0" distB="0" distL="114300" distR="114300" simplePos="0" relativeHeight="251389952" behindDoc="0" locked="0" layoutInCell="1" allowOverlap="1" wp14:anchorId="6AD81A0F" wp14:editId="511149CA">
                <wp:simplePos x="0" y="0"/>
                <wp:positionH relativeFrom="column">
                  <wp:posOffset>8448675</wp:posOffset>
                </wp:positionH>
                <wp:positionV relativeFrom="paragraph">
                  <wp:posOffset>34925</wp:posOffset>
                </wp:positionV>
                <wp:extent cx="1028700" cy="609600"/>
                <wp:effectExtent l="0" t="0" r="19050" b="19050"/>
                <wp:wrapNone/>
                <wp:docPr id="229" name="Text Box 229"/>
                <wp:cNvGraphicFramePr/>
                <a:graphic xmlns:a="http://schemas.openxmlformats.org/drawingml/2006/main">
                  <a:graphicData uri="http://schemas.microsoft.com/office/word/2010/wordprocessingShape">
                    <wps:wsp>
                      <wps:cNvSpPr txBox="1"/>
                      <wps:spPr>
                        <a:xfrm>
                          <a:off x="0" y="0"/>
                          <a:ext cx="1028700" cy="609600"/>
                        </a:xfrm>
                        <a:prstGeom prst="rect">
                          <a:avLst/>
                        </a:prstGeom>
                        <a:solidFill>
                          <a:schemeClr val="lt1"/>
                        </a:solidFill>
                        <a:ln w="6350">
                          <a:solidFill>
                            <a:prstClr val="black"/>
                          </a:solidFill>
                        </a:ln>
                      </wps:spPr>
                      <wps:txbx>
                        <w:txbxContent>
                          <w:p w14:paraId="76AFD9AE" w14:textId="77777777" w:rsidR="008E4A3E" w:rsidRPr="001F1564" w:rsidRDefault="008E4A3E" w:rsidP="00D25FB1">
                            <w:pPr>
                              <w:rPr>
                                <w:b/>
                              </w:rPr>
                            </w:pPr>
                            <w:r w:rsidRPr="001F1564">
                              <w:rPr>
                                <w:b/>
                              </w:rPr>
                              <w:t>NFA</w:t>
                            </w:r>
                            <w:r>
                              <w:rPr>
                                <w:b/>
                              </w:rPr>
                              <w:t xml:space="preserve"> </w:t>
                            </w:r>
                            <w:r w:rsidRPr="00CB5DC7">
                              <w:t>support for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D81A0F" id="Text Box 229" o:spid="_x0000_s1055" type="#_x0000_t202" style="position:absolute;margin-left:665.25pt;margin-top:2.75pt;width:81pt;height:48pt;z-index:25138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qklUAIAAK0EAAAOAAAAZHJzL2Uyb0RvYy54bWysVFFP2zAQfp+0/2D5fSQtUGhFijoQ0yQE&#10;SC3i2XUcGs3xebbbpPv1++y0pbA9TXtxzv7On+++u8vVdddotlHO12QKPjjJOVNGUlmb14I/L+6+&#10;XHLmgzCl0GRUwbfK8+vp509XrZ2oIa1Il8oxkBg/aW3BVyHYSZZ5uVKN8CdklQFYkWtEwNa9ZqUT&#10;LdgbnQ3zfJS15ErrSCrvcXrbg3ya+KtKyfBYVV4FpguO2EJaXVqXcc2mV2Ly6oRd1XIXhviHKBpR&#10;Gzx6oLoVQbC1q/+gamrpyFMVTiQ1GVVVLVXKAdkM8g/ZzFfCqpQLxPH2IJP/f7TyYfPkWF0WfDgc&#10;c2ZEgyItVBfYV+pYPINCrfUTOM4tXEMHAJXen3scxsS7yjXxi5QYcGi9Pegb6WS8lA8vL3JAEtgo&#10;H49ggz57u22dD98UNSwaBXeoX5JVbO596F33LvExT7ou72qt0yb2jLrRjm0Eqq1DihHk77y0YS0e&#10;Pz3PE/E7LFIf7i+1kD924R15gU8bxBw16XOPVuiWXVLx9CDMksot9HLU95y38q4G/73w4Uk4NBl0&#10;wOCERyyVJgRFO4uzFblffzuP/qg9UM5aNG3B/c+1cIoz/d2gK8aDs7PY5Wlzdn4xxMYdI8tjxKyb&#10;G4JSA4yolcmM/kHvzcpR84L5msVXAQkj8XbBw968Cf0oYT6lms2SE/rainBv5lZG6liZqOuiexHO&#10;7uoa0BEPtG9vMflQ3t433jQ0Wweq6lT7KHSv6k5/zETqnt38xqE73ievt7/M9DcAAAD//wMAUEsD&#10;BBQABgAIAAAAIQDwQUhK3QAAAAsBAAAPAAAAZHJzL2Rvd25yZXYueG1sTI/BTsMwEETvSPyDtUjc&#10;qN2WoDSNUwEqXDi1IM5u7NpW43UUu2n4e7YnOO2MdjT7tt5MoWOjGZKPKGE+E8AMtlF7tBK+Pt8e&#10;SmApK9Sqi2gk/JgEm+b2plaVjhfcmXGfLaMSTJWS4HLuK85T60xQaRZ7g7Q7xiGoTHawXA/qQuWh&#10;4wshnnhQHumCU715daY97c9BwvbFrmxbqsFtS+39OH0fP+y7lPd30/MaWDZT/gvDFZ/QoSGmQzyj&#10;Tqwjv1yKgrISChrXwONqQepASswL4E3N///Q/AIAAP//AwBQSwECLQAUAAYACAAAACEAtoM4kv4A&#10;AADhAQAAEwAAAAAAAAAAAAAAAAAAAAAAW0NvbnRlbnRfVHlwZXNdLnhtbFBLAQItABQABgAIAAAA&#10;IQA4/SH/1gAAAJQBAAALAAAAAAAAAAAAAAAAAC8BAABfcmVscy8ucmVsc1BLAQItABQABgAIAAAA&#10;IQBdRqklUAIAAK0EAAAOAAAAAAAAAAAAAAAAAC4CAABkcnMvZTJvRG9jLnhtbFBLAQItABQABgAI&#10;AAAAIQDwQUhK3QAAAAsBAAAPAAAAAAAAAAAAAAAAAKoEAABkcnMvZG93bnJldi54bWxQSwUGAAAA&#10;AAQABADzAAAAtAUAAAAA&#10;" fillcolor="white [3201]" strokeweight=".5pt">
                <v:textbox>
                  <w:txbxContent>
                    <w:p w14:paraId="76AFD9AE" w14:textId="77777777" w:rsidR="008E4A3E" w:rsidRPr="001F1564" w:rsidRDefault="008E4A3E" w:rsidP="00D25FB1">
                      <w:pPr>
                        <w:rPr>
                          <w:b/>
                        </w:rPr>
                      </w:pPr>
                      <w:r w:rsidRPr="001F1564">
                        <w:rPr>
                          <w:b/>
                        </w:rPr>
                        <w:t>NFA</w:t>
                      </w:r>
                      <w:r>
                        <w:rPr>
                          <w:b/>
                        </w:rPr>
                        <w:t xml:space="preserve"> </w:t>
                      </w:r>
                      <w:r w:rsidRPr="00CB5DC7">
                        <w:t>support for staff</w:t>
                      </w:r>
                    </w:p>
                  </w:txbxContent>
                </v:textbox>
              </v:shape>
            </w:pict>
          </mc:Fallback>
        </mc:AlternateContent>
      </w:r>
    </w:p>
    <w:p w14:paraId="2C9E4D2E" w14:textId="77777777" w:rsidR="00FC5D4E" w:rsidRPr="00C34825" w:rsidRDefault="00FC5D4E" w:rsidP="00FC5D4E">
      <w:pPr>
        <w:pStyle w:val="NumberedParagraphs"/>
        <w:numPr>
          <w:ilvl w:val="0"/>
          <w:numId w:val="0"/>
        </w:numPr>
        <w:spacing w:before="0" w:after="0" w:line="240" w:lineRule="auto"/>
        <w:rPr>
          <w:rFonts w:ascii="Calibri" w:hAnsi="Calibri"/>
          <w:b/>
          <w:sz w:val="2"/>
        </w:rPr>
      </w:pPr>
    </w:p>
    <w:p w14:paraId="2C9E4D2F" w14:textId="77777777" w:rsidR="00FC5D4E" w:rsidRPr="00C34825" w:rsidRDefault="00FC5D4E" w:rsidP="00FC5D4E">
      <w:pPr>
        <w:pStyle w:val="NumberedParagraphs"/>
        <w:numPr>
          <w:ilvl w:val="0"/>
          <w:numId w:val="0"/>
        </w:numPr>
        <w:spacing w:before="0" w:after="0" w:line="240" w:lineRule="auto"/>
        <w:rPr>
          <w:rFonts w:ascii="Calibri" w:hAnsi="Calibri"/>
          <w:b/>
          <w:sz w:val="2"/>
        </w:rPr>
      </w:pPr>
    </w:p>
    <w:p w14:paraId="2C9E4D30"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1"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2"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3"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4"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5"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6"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7"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8"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9"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A"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B"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C"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D"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E" w14:textId="77777777" w:rsidR="00FC5D4E" w:rsidRPr="00D43BDF" w:rsidRDefault="00FC5D4E" w:rsidP="00FC5D4E">
      <w:pPr>
        <w:pStyle w:val="NumberedParagraphs"/>
        <w:numPr>
          <w:ilvl w:val="0"/>
          <w:numId w:val="0"/>
        </w:numPr>
        <w:spacing w:before="0" w:after="0" w:line="240" w:lineRule="auto"/>
        <w:rPr>
          <w:rFonts w:ascii="Calibri" w:hAnsi="Calibri"/>
          <w:b/>
          <w:sz w:val="24"/>
        </w:rPr>
      </w:pPr>
      <w:bookmarkStart w:id="13" w:name="_GoBack"/>
      <w:bookmarkEnd w:id="13"/>
    </w:p>
    <w:p w14:paraId="2C9E4D3F"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0" w14:textId="15932A4F" w:rsidR="00FC5D4E" w:rsidRDefault="00C34825" w:rsidP="00FC5D4E">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581440" behindDoc="0" locked="0" layoutInCell="1" allowOverlap="1" wp14:anchorId="5380F75A" wp14:editId="5E6F4F32">
                <wp:simplePos x="0" y="0"/>
                <wp:positionH relativeFrom="column">
                  <wp:posOffset>638175</wp:posOffset>
                </wp:positionH>
                <wp:positionV relativeFrom="paragraph">
                  <wp:posOffset>1329690</wp:posOffset>
                </wp:positionV>
                <wp:extent cx="638175" cy="342900"/>
                <wp:effectExtent l="0" t="0" r="28575" b="19050"/>
                <wp:wrapNone/>
                <wp:docPr id="15" name="Text Box 15"/>
                <wp:cNvGraphicFramePr/>
                <a:graphic xmlns:a="http://schemas.openxmlformats.org/drawingml/2006/main">
                  <a:graphicData uri="http://schemas.microsoft.com/office/word/2010/wordprocessingShape">
                    <wps:wsp>
                      <wps:cNvSpPr txBox="1"/>
                      <wps:spPr>
                        <a:xfrm>
                          <a:off x="0" y="0"/>
                          <a:ext cx="638175" cy="342900"/>
                        </a:xfrm>
                        <a:prstGeom prst="rect">
                          <a:avLst/>
                        </a:prstGeom>
                        <a:solidFill>
                          <a:schemeClr val="lt1"/>
                        </a:solidFill>
                        <a:ln w="6350">
                          <a:solidFill>
                            <a:prstClr val="black"/>
                          </a:solidFill>
                        </a:ln>
                      </wps:spPr>
                      <wps:txbx>
                        <w:txbxContent>
                          <w:p w14:paraId="45CCD079" w14:textId="77777777" w:rsidR="008E4A3E" w:rsidRDefault="008E4A3E" w:rsidP="00D25FB1">
                            <w:r>
                              <w:t>NFA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80F75A" id="Text Box 15" o:spid="_x0000_s1056" type="#_x0000_t202" style="position:absolute;margin-left:50.25pt;margin-top:104.7pt;width:50.25pt;height:27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aBFTQIAAKoEAAAOAAAAZHJzL2Uyb0RvYy54bWysVMtu2zAQvBfoPxC817IdOw/DcuAmSFEg&#10;SAI4Qc40RUVCKS5L0pbSr++Qtpw47anohdoXh7uzu5pfdo1mW+V8TSbno8GQM2UkFbV5yfnT482X&#10;c858EKYQmozK+avy/HLx+dO8tTM1pop0oRwDiPGz1ua8CsHOsszLSjXCD8gqA2dJrhEBqnvJCida&#10;oDc6Gw+Hp1lLrrCOpPIe1uudky8SflkqGe7L0qvAdM6RW0inS+c6ntliLmYvTtiqlvs0xD9k0Yja&#10;4NED1LUIgm1c/QdUU0tHnsowkNRkVJa1VKkGVDMafqhmVQmrUi0gx9sDTf7/wcq77YNjdYHeTTkz&#10;okGPHlUX2FfqGEzgp7V+hrCVRWDoYEdsb/cwxrK70jXxi4IY/GD69cBuRJMwnp6cj87wiITrZDK+&#10;GCb2s7fL1vnwTVHDopBzh+YlTsX21gckgtA+JL7lSdfFTa11UuLAqCvt2Fag1TqkFHHjKEob1sZE&#10;psMEfOSL0If7ay3kj1jkMQI0bWCMlOxKj1Lo1l1P4Z6vNRWvoMvRbuC8lTc18G+FDw/CYcLAELYm&#10;3OMoNSEp2kucVeR+/c0e49F4eDlrMbE59z83winO9HeDkbgYTSZxxJMymZ6Nobj3nvV7j9k0VwSm&#10;RthPK5MY44PuxdJR84zlWsZX4RJG4u2ch168Crs9wnJKtVymIAy1FeHWrKyM0LEzkdfH7lk4u+9r&#10;wEDcUT/bYvahvbvYeNPQchOorFPvI9E7Vvf8YyFSe/bLGzfuvZ6i3n4xi98AAAD//wMAUEsDBBQA&#10;BgAIAAAAIQC1uqrJ3QAAAAsBAAAPAAAAZHJzL2Rvd25yZXYueG1sTI89T8MwEIZ3JP6DdUhs1G4o&#10;VRriVIAKCxMFMbuxa1vE58h20/DvOSbY7tU9ej/a7RwGNpmUfUQJy4UAZrCP2qOV8PH+fFMDy0Wh&#10;VkNEI+HbZNh2lxetanQ845uZ9sUyMsHcKAmulLHhPPfOBJUXcTRIv2NMQRWSyXKd1JnMw8ArIdY8&#10;KI+U4NRonpzpv/anIGH3aDe2r1Vyu1p7P82fx1f7IuX11fxwD6yYufzB8FufqkNHnQ7xhDqzgbQQ&#10;d4RKqMRmBYyISixp3YGO9e0KeNfy/xu6HwAAAP//AwBQSwECLQAUAAYACAAAACEAtoM4kv4AAADh&#10;AQAAEwAAAAAAAAAAAAAAAAAAAAAAW0NvbnRlbnRfVHlwZXNdLnhtbFBLAQItABQABgAIAAAAIQA4&#10;/SH/1gAAAJQBAAALAAAAAAAAAAAAAAAAAC8BAABfcmVscy8ucmVsc1BLAQItABQABgAIAAAAIQAt&#10;yaBFTQIAAKoEAAAOAAAAAAAAAAAAAAAAAC4CAABkcnMvZTJvRG9jLnhtbFBLAQItABQABgAIAAAA&#10;IQC1uqrJ3QAAAAsBAAAPAAAAAAAAAAAAAAAAAKcEAABkcnMvZG93bnJldi54bWxQSwUGAAAAAAQA&#10;BADzAAAAsQUAAAAA&#10;" fillcolor="white [3201]" strokeweight=".5pt">
                <v:textbox>
                  <w:txbxContent>
                    <w:p w14:paraId="45CCD079" w14:textId="77777777" w:rsidR="008E4A3E" w:rsidRDefault="008E4A3E" w:rsidP="00D25FB1">
                      <w:r>
                        <w:t>NFA</w:t>
                      </w:r>
                    </w:p>
                  </w:txbxContent>
                </v:textbox>
              </v:shape>
            </w:pict>
          </mc:Fallback>
        </mc:AlternateContent>
      </w:r>
      <w:r>
        <w:rPr>
          <w:rFonts w:cs="Arial"/>
          <w:noProof/>
        </w:rPr>
        <mc:AlternateContent>
          <mc:Choice Requires="wps">
            <w:drawing>
              <wp:anchor distT="0" distB="0" distL="114300" distR="114300" simplePos="0" relativeHeight="251527168" behindDoc="0" locked="0" layoutInCell="1" allowOverlap="1" wp14:anchorId="2C9B8769" wp14:editId="46A97685">
                <wp:simplePos x="0" y="0"/>
                <wp:positionH relativeFrom="column">
                  <wp:posOffset>-800100</wp:posOffset>
                </wp:positionH>
                <wp:positionV relativeFrom="paragraph">
                  <wp:posOffset>1402715</wp:posOffset>
                </wp:positionV>
                <wp:extent cx="1211580" cy="434340"/>
                <wp:effectExtent l="0" t="0" r="26670" b="22860"/>
                <wp:wrapNone/>
                <wp:docPr id="20" name="Text Box 20"/>
                <wp:cNvGraphicFramePr/>
                <a:graphic xmlns:a="http://schemas.openxmlformats.org/drawingml/2006/main">
                  <a:graphicData uri="http://schemas.microsoft.com/office/word/2010/wordprocessingShape">
                    <wps:wsp>
                      <wps:cNvSpPr txBox="1"/>
                      <wps:spPr>
                        <a:xfrm>
                          <a:off x="0" y="0"/>
                          <a:ext cx="1211580" cy="434340"/>
                        </a:xfrm>
                        <a:prstGeom prst="rect">
                          <a:avLst/>
                        </a:prstGeom>
                        <a:solidFill>
                          <a:schemeClr val="lt1"/>
                        </a:solidFill>
                        <a:ln w="6350">
                          <a:solidFill>
                            <a:prstClr val="black"/>
                          </a:solidFill>
                        </a:ln>
                      </wps:spPr>
                      <wps:txbx>
                        <w:txbxContent>
                          <w:p w14:paraId="449EB531" w14:textId="77777777" w:rsidR="008E4A3E" w:rsidRPr="009115DA" w:rsidRDefault="008E4A3E" w:rsidP="00D25FB1">
                            <w:pPr>
                              <w:rPr>
                                <w:rFonts w:cs="Arial"/>
                                <w:sz w:val="20"/>
                                <w:szCs w:val="20"/>
                              </w:rPr>
                            </w:pPr>
                            <w:r w:rsidRPr="009115DA">
                              <w:rPr>
                                <w:rFonts w:cs="Arial"/>
                                <w:sz w:val="20"/>
                                <w:szCs w:val="20"/>
                              </w:rPr>
                              <w:t>Criminal court hearing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9B8769" id="Text Box 20" o:spid="_x0000_s1057" type="#_x0000_t202" style="position:absolute;margin-left:-63pt;margin-top:110.45pt;width:95.4pt;height:34.2pt;z-index:251527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0J1TgIAAKsEAAAOAAAAZHJzL2Uyb0RvYy54bWysVNtuGjEQfa/Uf7D8XpYlJE0QS0QTUVWK&#10;kkhQ5dl4vbCq1+Paht3063tsLoG0T1WFZMZzOZ45M7Pj267RbKucr8kUPO/1OVNGUlmbVcG/L2af&#10;rjnzQZhSaDKq4K/K89vJxw/j1o7UgNakS+UYQIwftbbg6xDsKMu8XKtG+B5ZZWCsyDUi4OpWWelE&#10;C/RGZ4N+/ypryZXWkVTeQ3u/M/JJwq8qJcNTVXkVmC44cgvpdOlcxjObjMVo5YRd13KfhviHLBpR&#10;Gzx6hLoXQbCNq/+AamrpyFMVepKajKqqlirVgGry/rtq5mthVaoF5Hh7pMn/P1j5uH12rC4LPgA9&#10;RjTo0UJ1gX2hjkEFflrrR3CbWziGDnr0+aD3UMayu8o18R8FMdgB9XpkN6LJGDTI88trmCRswwv8&#10;Enz2Fm2dD18VNSwKBXfoXiJVbB98QCZwPbjExzzpupzVWqdLnBh1px3bCvRah5QjIs68tGFtwa8u&#10;LvsJ+MwWoY/xSy3kj1jlOQJu2kAZOdnVHqXQLbvEYX51IGZJ5Sv4crSbOG/lrAb+g/DhWTiMGHjA&#10;2oQnHJUmJEV7ibM1uV9/00d/dB5WzlqMbMH9z41wijP9zWAmbvIhKGUhXYaXn2NH3alleWoxm+aO&#10;wFSOBbUyidE/6INYOWpesF3T+CpMwki8XfBwEO/CbpGwnVJNp8kJU21FeDBzKyN07EzkddG9CGf3&#10;fQ2YiEc6DLcYvWvvzjdGGppuAlV16n0kesfqnn9sRGrPfnvjyp3ek9fbN2byGwAA//8DAFBLAwQU&#10;AAYACAAAACEAHg02rd4AAAALAQAADwAAAGRycy9kb3ducmV2LnhtbEyPwU7DMAyG70i8Q2Qkblu6&#10;gqq2NJ0ADS6c2BDnrMmSiMapkqwrb485wdH2r9/f120XP7JZx+QCCtisC2Aah6AcGgEfh5dVDSxl&#10;iUqOAbWAb51g219fdbJV4YLvet5nw6gEUysF2JynlvM0WO1lWodJI91OIXqZaYyGqygvVO5HXhZF&#10;xb10SB+snPSz1cPX/uwF7J5MY4ZaRrurlXPz8nl6M69C3N4sjw/Asl7yXxh+8QkdemI6hjOqxEYB&#10;q01ZkUwWUJZFA4wi1T3JHGlRN3fA+47/d+h/AAAA//8DAFBLAQItABQABgAIAAAAIQC2gziS/gAA&#10;AOEBAAATAAAAAAAAAAAAAAAAAAAAAABbQ29udGVudF9UeXBlc10ueG1sUEsBAi0AFAAGAAgAAAAh&#10;ADj9If/WAAAAlAEAAAsAAAAAAAAAAAAAAAAALwEAAF9yZWxzLy5yZWxzUEsBAi0AFAAGAAgAAAAh&#10;AMYLQnVOAgAAqwQAAA4AAAAAAAAAAAAAAAAALgIAAGRycy9lMm9Eb2MueG1sUEsBAi0AFAAGAAgA&#10;AAAhAB4NNq3eAAAACwEAAA8AAAAAAAAAAAAAAAAAqAQAAGRycy9kb3ducmV2LnhtbFBLBQYAAAAA&#10;BAAEAPMAAACzBQAAAAA=&#10;" fillcolor="white [3201]" strokeweight=".5pt">
                <v:textbox>
                  <w:txbxContent>
                    <w:p w14:paraId="449EB531" w14:textId="77777777" w:rsidR="008E4A3E" w:rsidRPr="009115DA" w:rsidRDefault="008E4A3E" w:rsidP="00D25FB1">
                      <w:pPr>
                        <w:rPr>
                          <w:rFonts w:cs="Arial"/>
                          <w:sz w:val="20"/>
                          <w:szCs w:val="20"/>
                        </w:rPr>
                      </w:pPr>
                      <w:r w:rsidRPr="009115DA">
                        <w:rPr>
                          <w:rFonts w:cs="Arial"/>
                          <w:sz w:val="20"/>
                          <w:szCs w:val="20"/>
                        </w:rPr>
                        <w:t>Criminal court hearing</w:t>
                      </w:r>
                    </w:p>
                  </w:txbxContent>
                </v:textbox>
              </v:shape>
            </w:pict>
          </mc:Fallback>
        </mc:AlternateContent>
      </w:r>
    </w:p>
    <w:p w14:paraId="2C9E4D41"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2"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3" w14:textId="77777777" w:rsidR="00FC5D4E" w:rsidRDefault="00FC5D4E" w:rsidP="00FC5D4E">
      <w:pPr>
        <w:pStyle w:val="NumberedParagraphs"/>
        <w:numPr>
          <w:ilvl w:val="0"/>
          <w:numId w:val="0"/>
        </w:numPr>
        <w:spacing w:before="0" w:after="0" w:line="240" w:lineRule="auto"/>
        <w:rPr>
          <w:rFonts w:ascii="Calibri" w:hAnsi="Calibri"/>
          <w:b/>
          <w:sz w:val="24"/>
        </w:rPr>
      </w:pPr>
    </w:p>
    <w:p w14:paraId="0522E3EE" w14:textId="2D5DE72C" w:rsidR="00D25FB1" w:rsidRDefault="00C34825" w:rsidP="00FC5D4E">
      <w:pPr>
        <w:pStyle w:val="NumberedParagraphs"/>
        <w:numPr>
          <w:ilvl w:val="0"/>
          <w:numId w:val="0"/>
        </w:numPr>
        <w:spacing w:before="0" w:after="0" w:line="240" w:lineRule="auto"/>
        <w:rPr>
          <w:rFonts w:ascii="Calibri" w:hAnsi="Calibri"/>
          <w:b/>
          <w:sz w:val="24"/>
        </w:rPr>
        <w:sectPr w:rsidR="00D25FB1" w:rsidSect="00D25FB1">
          <w:pgSz w:w="16838" w:h="11906" w:orient="landscape"/>
          <w:pgMar w:top="1440" w:right="1440" w:bottom="1440" w:left="1440" w:header="709" w:footer="709" w:gutter="0"/>
          <w:cols w:space="708"/>
          <w:docGrid w:linePitch="360"/>
        </w:sectPr>
      </w:pPr>
      <w:r w:rsidRPr="00C34825">
        <w:rPr>
          <w:rFonts w:cs="Arial"/>
          <w:noProof/>
          <w:sz w:val="2"/>
        </w:rPr>
        <mc:AlternateContent>
          <mc:Choice Requires="wps">
            <w:drawing>
              <wp:anchor distT="0" distB="0" distL="114300" distR="114300" simplePos="0" relativeHeight="251543552" behindDoc="0" locked="0" layoutInCell="1" allowOverlap="1" wp14:anchorId="0DC0F03B" wp14:editId="630EED93">
                <wp:simplePos x="0" y="0"/>
                <wp:positionH relativeFrom="column">
                  <wp:posOffset>3779520</wp:posOffset>
                </wp:positionH>
                <wp:positionV relativeFrom="paragraph">
                  <wp:posOffset>1862455</wp:posOffset>
                </wp:positionV>
                <wp:extent cx="3406140" cy="342900"/>
                <wp:effectExtent l="0" t="0" r="22860" b="19050"/>
                <wp:wrapNone/>
                <wp:docPr id="31" name="Text Box 31"/>
                <wp:cNvGraphicFramePr/>
                <a:graphic xmlns:a="http://schemas.openxmlformats.org/drawingml/2006/main">
                  <a:graphicData uri="http://schemas.microsoft.com/office/word/2010/wordprocessingShape">
                    <wps:wsp>
                      <wps:cNvSpPr txBox="1"/>
                      <wps:spPr>
                        <a:xfrm>
                          <a:off x="0" y="0"/>
                          <a:ext cx="3406140" cy="342900"/>
                        </a:xfrm>
                        <a:prstGeom prst="rect">
                          <a:avLst/>
                        </a:prstGeom>
                        <a:solidFill>
                          <a:schemeClr val="lt1"/>
                        </a:solidFill>
                        <a:ln w="6350">
                          <a:solidFill>
                            <a:prstClr val="black"/>
                          </a:solidFill>
                        </a:ln>
                      </wps:spPr>
                      <wps:txbx>
                        <w:txbxContent>
                          <w:p w14:paraId="0368555E" w14:textId="77777777" w:rsidR="008E4A3E" w:rsidRPr="00EE0864" w:rsidRDefault="008E4A3E" w:rsidP="00D25FB1">
                            <w:pPr>
                              <w:rPr>
                                <w:rFonts w:cs="Arial"/>
                                <w:sz w:val="20"/>
                                <w:szCs w:val="20"/>
                              </w:rPr>
                            </w:pPr>
                            <w:r w:rsidRPr="00EE0864">
                              <w:rPr>
                                <w:rFonts w:cs="Arial"/>
                                <w:sz w:val="20"/>
                                <w:szCs w:val="20"/>
                              </w:rPr>
                              <w:t>Refer back to Internal/School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C0F03B" id="Text Box 31" o:spid="_x0000_s1058" type="#_x0000_t202" style="position:absolute;margin-left:297.6pt;margin-top:146.65pt;width:268.2pt;height:27pt;z-index:251543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ykITwIAAKsEAAAOAAAAZHJzL2Uyb0RvYy54bWysVMlu2zAQvRfoPxC8N5KXuLFhOXATuCgQ&#10;JAGcImeaomKhFIclaUvp1/eRXmKnPRW9ULPxcebNjKbXXaPZVjlfkyl47yLnTBlJZW1eCv79afHp&#10;ijMfhCmFJqMK/qo8v559/DBt7UT1aU26VI4BxPhJawu+DsFOsszLtWqEvyCrDJwVuUYEqO4lK51o&#10;gd7orJ/no6wlV1pHUnkP6+3OyWcJv6qUDA9V5VVguuDILaTTpXMVz2w2FZMXJ+y6lvs0xD9k0Yja&#10;4NEj1K0Igm1c/QdUU0tHnqpwIanJqKpqqVINqKaXv6tmuRZWpVpAjrdHmvz/g5X320fH6rLggx5n&#10;RjTo0ZPqAvtCHYMJ/LTWTxC2tAgMHezo88HuYYxld5Vr4hcFMfjB9OuR3YgmYRwM81FvCJeEbzDs&#10;j/NEf/Z22zofvipqWBQK7tC9RKrY3vmATBB6CImPedJ1uai1TkqcGHWjHdsK9FqHlCNunEVpw9qC&#10;jwaXeQI+80Xo4/2VFvJHrPIcAZo2MEZOdrVHKXSrLnHYHx+IWVH5Cr4c7SbOW7mogX8nfHgUDiMG&#10;HrA24QFHpQlJ0V7ibE3u19/sMR6dh5ezFiNbcP9zI5ziTH8zmIlxbxjpDUkZXn7uQ3GnntWpx2ya&#10;GwJTaDuyS2KMD/ogVo6aZ2zXPL4KlzASbxc8HMSbsFskbKdU83kKwlRbEe7M0soIHTsTeX3qnoWz&#10;+74GTMQ9HYZbTN61dxcbbxqabwJVdep9JHrH6p5/bERqz35748qd6inq7R8z+w0AAP//AwBQSwME&#10;FAAGAAgAAAAhAFGsecbgAAAADAEAAA8AAABkcnMvZG93bnJldi54bWxMj8FOwzAQRO9I/IO1SNyo&#10;k5iWJI1TASpceqKgnt14a1vEdhS7afh73BMcV/M087bZzLYnE47BeMchX2RA0HVeGqc4fH2+PZRA&#10;QhROit475PCDATbt7U0jaukv7gOnfVQklbhQCw46xqGmNHQarQgLP6BL2cmPVsR0jorKUVxSue1p&#10;kWUraoVxaUGLAV81dt/7s+WwfVGV6kox6m0pjZnmw2mn3jm/v5uf10AizvEPhqt+Uoc2OR392clA&#10;eg7LalkklENRMQbkSuQsXwE5cmCPTwxo29D/T7S/AAAA//8DAFBLAQItABQABgAIAAAAIQC2gziS&#10;/gAAAOEBAAATAAAAAAAAAAAAAAAAAAAAAABbQ29udGVudF9UeXBlc10ueG1sUEsBAi0AFAAGAAgA&#10;AAAhADj9If/WAAAAlAEAAAsAAAAAAAAAAAAAAAAALwEAAF9yZWxzLy5yZWxzUEsBAi0AFAAGAAgA&#10;AAAhAArvKQhPAgAAqwQAAA4AAAAAAAAAAAAAAAAALgIAAGRycy9lMm9Eb2MueG1sUEsBAi0AFAAG&#10;AAgAAAAhAFGsecbgAAAADAEAAA8AAAAAAAAAAAAAAAAAqQQAAGRycy9kb3ducmV2LnhtbFBLBQYA&#10;AAAABAAEAPMAAAC2BQAAAAA=&#10;" fillcolor="white [3201]" strokeweight=".5pt">
                <v:textbox>
                  <w:txbxContent>
                    <w:p w14:paraId="0368555E" w14:textId="77777777" w:rsidR="008E4A3E" w:rsidRPr="00EE0864" w:rsidRDefault="008E4A3E" w:rsidP="00D25FB1">
                      <w:pPr>
                        <w:rPr>
                          <w:rFonts w:cs="Arial"/>
                          <w:sz w:val="20"/>
                          <w:szCs w:val="20"/>
                        </w:rPr>
                      </w:pPr>
                      <w:r w:rsidRPr="00EE0864">
                        <w:rPr>
                          <w:rFonts w:cs="Arial"/>
                          <w:sz w:val="20"/>
                          <w:szCs w:val="20"/>
                        </w:rPr>
                        <w:t>Refer back to Internal/School process</w:t>
                      </w:r>
                    </w:p>
                  </w:txbxContent>
                </v:textbox>
              </v:shape>
            </w:pict>
          </mc:Fallback>
        </mc:AlternateContent>
      </w:r>
    </w:p>
    <w:p w14:paraId="2C9E4D47" w14:textId="30B4109C" w:rsidR="00FC5D4E" w:rsidRDefault="00D25FB1" w:rsidP="00FC5D4E">
      <w:pPr>
        <w:pStyle w:val="NumberedParagraphs"/>
        <w:numPr>
          <w:ilvl w:val="0"/>
          <w:numId w:val="0"/>
        </w:numPr>
        <w:spacing w:before="0" w:after="0" w:line="240" w:lineRule="auto"/>
        <w:rPr>
          <w:rFonts w:ascii="Calibri" w:hAnsi="Calibri"/>
          <w:b/>
          <w:sz w:val="24"/>
        </w:rPr>
      </w:pPr>
      <w:r>
        <w:rPr>
          <w:rFonts w:ascii="Calibri" w:hAnsi="Calibri"/>
          <w:b/>
          <w:sz w:val="24"/>
        </w:rPr>
        <w:lastRenderedPageBreak/>
        <w:t>Appendix F</w:t>
      </w:r>
    </w:p>
    <w:p w14:paraId="6441B026" w14:textId="5631BCB7" w:rsidR="00060878" w:rsidRDefault="00D25FB1" w:rsidP="00060878">
      <w:pPr>
        <w:pStyle w:val="NumberedParagraphs"/>
        <w:numPr>
          <w:ilvl w:val="0"/>
          <w:numId w:val="0"/>
        </w:numPr>
        <w:spacing w:before="0" w:after="0" w:line="240" w:lineRule="auto"/>
        <w:rPr>
          <w:rFonts w:ascii="Calibri" w:hAnsi="Calibri"/>
          <w:b/>
          <w:sz w:val="24"/>
        </w:rPr>
      </w:pPr>
      <w:r>
        <w:rPr>
          <w:rFonts w:ascii="Calibri" w:hAnsi="Calibri"/>
          <w:b/>
          <w:sz w:val="24"/>
        </w:rPr>
        <w:t xml:space="preserve">Wales Practice Guides are published within Wales Safeguarding procedures 2019. </w:t>
      </w:r>
    </w:p>
    <w:p w14:paraId="4D21A307" w14:textId="77777777" w:rsidR="00060878" w:rsidRDefault="00060878" w:rsidP="00060878">
      <w:pPr>
        <w:pStyle w:val="NumberedParagraphs"/>
        <w:numPr>
          <w:ilvl w:val="0"/>
          <w:numId w:val="0"/>
        </w:numPr>
        <w:spacing w:before="0" w:after="0" w:line="240" w:lineRule="auto"/>
        <w:rPr>
          <w:rFonts w:cs="Arial"/>
          <w:color w:val="37394C"/>
        </w:rPr>
      </w:pPr>
    </w:p>
    <w:p w14:paraId="5A26F462" w14:textId="45302D2B" w:rsidR="00D25FB1" w:rsidRDefault="00C34825" w:rsidP="00060878">
      <w:pPr>
        <w:numPr>
          <w:ilvl w:val="0"/>
          <w:numId w:val="43"/>
        </w:numPr>
        <w:pBdr>
          <w:top w:val="single" w:sz="6" w:space="0" w:color="EAEAEC"/>
        </w:pBdr>
        <w:shd w:val="clear" w:color="auto" w:fill="FFFFFF"/>
        <w:ind w:left="0"/>
        <w:rPr>
          <w:rFonts w:cs="Arial"/>
          <w:color w:val="37394C"/>
        </w:rPr>
      </w:pPr>
      <w:hyperlink r:id="rId20" w:history="1">
        <w:r w:rsidR="00D25FB1" w:rsidRPr="00D25FB1">
          <w:rPr>
            <w:rStyle w:val="Hyperlink"/>
            <w:color w:val="37394B"/>
          </w:rPr>
          <w:t>Safeguarding children from Child Criminal Exploitation</w:t>
        </w:r>
      </w:hyperlink>
    </w:p>
    <w:p w14:paraId="49BE3805" w14:textId="77777777" w:rsidR="00D25FB1" w:rsidRDefault="00D25FB1" w:rsidP="00060878">
      <w:pPr>
        <w:pBdr>
          <w:top w:val="single" w:sz="6" w:space="0" w:color="EAEAEC"/>
        </w:pBdr>
        <w:shd w:val="clear" w:color="auto" w:fill="FFFFFF"/>
        <w:rPr>
          <w:rFonts w:cs="Arial"/>
          <w:color w:val="37394C"/>
        </w:rPr>
      </w:pPr>
    </w:p>
    <w:p w14:paraId="1C0DF385" w14:textId="789A1255" w:rsidR="00D25FB1" w:rsidRPr="00D25FB1" w:rsidRDefault="00C34825" w:rsidP="00060878">
      <w:pPr>
        <w:numPr>
          <w:ilvl w:val="0"/>
          <w:numId w:val="43"/>
        </w:numPr>
        <w:pBdr>
          <w:top w:val="single" w:sz="6" w:space="0" w:color="EAEAEC"/>
        </w:pBdr>
        <w:shd w:val="clear" w:color="auto" w:fill="FFFFFF"/>
        <w:ind w:left="0"/>
        <w:rPr>
          <w:rFonts w:cs="Arial"/>
          <w:color w:val="37394C"/>
        </w:rPr>
      </w:pPr>
      <w:hyperlink r:id="rId21" w:history="1">
        <w:r w:rsidR="00D25FB1" w:rsidRPr="00D25FB1">
          <w:rPr>
            <w:rStyle w:val="Hyperlink"/>
            <w:color w:val="37394B"/>
          </w:rPr>
          <w:t>Safeguarding children from abuse related to cultural and religious beliefs</w:t>
        </w:r>
      </w:hyperlink>
    </w:p>
    <w:p w14:paraId="13DA1CB2" w14:textId="77777777" w:rsidR="00D25FB1" w:rsidRDefault="00D25FB1" w:rsidP="00060878">
      <w:pPr>
        <w:pBdr>
          <w:top w:val="single" w:sz="6" w:space="0" w:color="EAEAEC"/>
        </w:pBdr>
        <w:shd w:val="clear" w:color="auto" w:fill="FFFFFF"/>
        <w:rPr>
          <w:rFonts w:cs="Arial"/>
          <w:color w:val="37394C"/>
        </w:rPr>
      </w:pPr>
    </w:p>
    <w:p w14:paraId="5E43F348" w14:textId="2C09ED1C" w:rsidR="00D25FB1" w:rsidRDefault="00C34825" w:rsidP="00060878">
      <w:pPr>
        <w:numPr>
          <w:ilvl w:val="0"/>
          <w:numId w:val="43"/>
        </w:numPr>
        <w:pBdr>
          <w:top w:val="single" w:sz="6" w:space="0" w:color="EAEAEC"/>
        </w:pBdr>
        <w:shd w:val="clear" w:color="auto" w:fill="FFFFFF"/>
        <w:ind w:left="0"/>
        <w:rPr>
          <w:rFonts w:cs="Arial"/>
          <w:color w:val="37394C"/>
        </w:rPr>
      </w:pPr>
      <w:hyperlink r:id="rId22" w:history="1">
        <w:r w:rsidR="00D25FB1">
          <w:rPr>
            <w:rStyle w:val="Hyperlink"/>
            <w:color w:val="37394B"/>
          </w:rPr>
          <w:t>Safeguarding children who may be trafficked</w:t>
        </w:r>
      </w:hyperlink>
    </w:p>
    <w:p w14:paraId="60F7318A" w14:textId="77777777" w:rsidR="00D25FB1" w:rsidRDefault="00D25FB1" w:rsidP="00060878">
      <w:pPr>
        <w:pBdr>
          <w:top w:val="single" w:sz="6" w:space="0" w:color="EAEAEC"/>
        </w:pBdr>
        <w:shd w:val="clear" w:color="auto" w:fill="FFFFFF"/>
        <w:rPr>
          <w:rFonts w:cs="Arial"/>
          <w:color w:val="37394C"/>
        </w:rPr>
      </w:pPr>
    </w:p>
    <w:p w14:paraId="6FD8F34F" w14:textId="1E849FE7" w:rsidR="00D25FB1" w:rsidRDefault="00C34825" w:rsidP="00060878">
      <w:pPr>
        <w:numPr>
          <w:ilvl w:val="0"/>
          <w:numId w:val="43"/>
        </w:numPr>
        <w:pBdr>
          <w:top w:val="single" w:sz="6" w:space="0" w:color="EAEAEC"/>
        </w:pBdr>
        <w:shd w:val="clear" w:color="auto" w:fill="FFFFFF"/>
        <w:ind w:left="0"/>
        <w:rPr>
          <w:rFonts w:cs="Arial"/>
          <w:color w:val="37394C"/>
        </w:rPr>
      </w:pPr>
      <w:hyperlink r:id="rId23" w:history="1">
        <w:r w:rsidR="00D25FB1">
          <w:rPr>
            <w:rStyle w:val="Hyperlink"/>
            <w:color w:val="37394B"/>
          </w:rPr>
          <w:t>Safeguarding children affected by domestic abuse</w:t>
        </w:r>
      </w:hyperlink>
    </w:p>
    <w:p w14:paraId="1FAAAC55" w14:textId="77777777" w:rsidR="00D25FB1" w:rsidRDefault="00D25FB1" w:rsidP="00060878">
      <w:pPr>
        <w:pBdr>
          <w:top w:val="single" w:sz="6" w:space="0" w:color="EAEAEC"/>
        </w:pBdr>
        <w:shd w:val="clear" w:color="auto" w:fill="FFFFFF"/>
        <w:rPr>
          <w:rFonts w:cs="Arial"/>
          <w:color w:val="37394C"/>
        </w:rPr>
      </w:pPr>
    </w:p>
    <w:p w14:paraId="70FB1BF3" w14:textId="6011A318" w:rsidR="00D25FB1" w:rsidRDefault="00C34825" w:rsidP="00060878">
      <w:pPr>
        <w:numPr>
          <w:ilvl w:val="0"/>
          <w:numId w:val="43"/>
        </w:numPr>
        <w:pBdr>
          <w:top w:val="single" w:sz="6" w:space="0" w:color="EAEAEC"/>
        </w:pBdr>
        <w:shd w:val="clear" w:color="auto" w:fill="FFFFFF"/>
        <w:ind w:left="0"/>
        <w:rPr>
          <w:rFonts w:cs="Arial"/>
          <w:color w:val="37394C"/>
        </w:rPr>
      </w:pPr>
      <w:hyperlink r:id="rId24" w:history="1">
        <w:r w:rsidR="00D25FB1">
          <w:rPr>
            <w:rStyle w:val="Hyperlink"/>
            <w:color w:val="37394B"/>
          </w:rPr>
          <w:t>Safeguarding children from child neglect</w:t>
        </w:r>
      </w:hyperlink>
    </w:p>
    <w:p w14:paraId="39EEAF08" w14:textId="77777777" w:rsidR="00D25FB1" w:rsidRDefault="00D25FB1" w:rsidP="00060878">
      <w:pPr>
        <w:pBdr>
          <w:top w:val="single" w:sz="6" w:space="0" w:color="EAEAEC"/>
        </w:pBdr>
        <w:shd w:val="clear" w:color="auto" w:fill="FFFFFF"/>
        <w:rPr>
          <w:rFonts w:cs="Arial"/>
          <w:color w:val="37394C"/>
        </w:rPr>
      </w:pPr>
    </w:p>
    <w:p w14:paraId="6C6C3C06" w14:textId="0B07810E" w:rsidR="00D25FB1" w:rsidRDefault="00C34825" w:rsidP="00060878">
      <w:pPr>
        <w:numPr>
          <w:ilvl w:val="0"/>
          <w:numId w:val="43"/>
        </w:numPr>
        <w:pBdr>
          <w:top w:val="single" w:sz="6" w:space="0" w:color="EAEAEC"/>
        </w:pBdr>
        <w:shd w:val="clear" w:color="auto" w:fill="FFFFFF"/>
        <w:ind w:left="0"/>
        <w:rPr>
          <w:rFonts w:cs="Arial"/>
          <w:color w:val="37394C"/>
        </w:rPr>
      </w:pPr>
      <w:hyperlink r:id="rId25" w:history="1">
        <w:r w:rsidR="00D25FB1">
          <w:rPr>
            <w:rStyle w:val="Hyperlink"/>
            <w:color w:val="37394B"/>
          </w:rPr>
          <w:t>Safeguarding children from online abuse</w:t>
        </w:r>
      </w:hyperlink>
    </w:p>
    <w:p w14:paraId="2C30E537" w14:textId="77777777" w:rsidR="00D25FB1" w:rsidRDefault="00D25FB1" w:rsidP="00060878">
      <w:pPr>
        <w:pBdr>
          <w:top w:val="single" w:sz="6" w:space="0" w:color="EAEAEC"/>
        </w:pBdr>
        <w:shd w:val="clear" w:color="auto" w:fill="FFFFFF"/>
        <w:rPr>
          <w:rFonts w:cs="Arial"/>
          <w:color w:val="37394C"/>
        </w:rPr>
      </w:pPr>
    </w:p>
    <w:p w14:paraId="0F47B109" w14:textId="19C16AF4" w:rsidR="00D25FB1" w:rsidRDefault="00C34825" w:rsidP="00060878">
      <w:pPr>
        <w:numPr>
          <w:ilvl w:val="0"/>
          <w:numId w:val="43"/>
        </w:numPr>
        <w:pBdr>
          <w:top w:val="single" w:sz="6" w:space="0" w:color="EAEAEC"/>
        </w:pBdr>
        <w:shd w:val="clear" w:color="auto" w:fill="FFFFFF"/>
        <w:ind w:left="0"/>
        <w:rPr>
          <w:rFonts w:cs="Arial"/>
          <w:color w:val="37394C"/>
        </w:rPr>
      </w:pPr>
      <w:hyperlink r:id="rId26" w:history="1">
        <w:r w:rsidR="00D25FB1">
          <w:rPr>
            <w:rStyle w:val="Hyperlink"/>
            <w:color w:val="37394B"/>
          </w:rPr>
          <w:t>Safeguarding children where there are concerns about harmful sexual behaviour</w:t>
        </w:r>
      </w:hyperlink>
    </w:p>
    <w:p w14:paraId="587E567F" w14:textId="77777777" w:rsidR="00D25FB1" w:rsidRDefault="00D25FB1" w:rsidP="00060878">
      <w:pPr>
        <w:pBdr>
          <w:top w:val="single" w:sz="6" w:space="0" w:color="EAEAEC"/>
        </w:pBdr>
        <w:shd w:val="clear" w:color="auto" w:fill="FFFFFF"/>
        <w:rPr>
          <w:rFonts w:cs="Arial"/>
          <w:color w:val="37394C"/>
        </w:rPr>
      </w:pPr>
    </w:p>
    <w:p w14:paraId="4C5F6DAD" w14:textId="3E2625A1" w:rsidR="00D25FB1" w:rsidRDefault="00C34825" w:rsidP="00060878">
      <w:pPr>
        <w:numPr>
          <w:ilvl w:val="0"/>
          <w:numId w:val="43"/>
        </w:numPr>
        <w:pBdr>
          <w:top w:val="single" w:sz="6" w:space="0" w:color="EAEAEC"/>
        </w:pBdr>
        <w:shd w:val="clear" w:color="auto" w:fill="FFFFFF"/>
        <w:ind w:left="0"/>
        <w:rPr>
          <w:rFonts w:cs="Arial"/>
          <w:color w:val="37394C"/>
        </w:rPr>
      </w:pPr>
      <w:hyperlink r:id="rId27" w:history="1">
        <w:r w:rsidR="00D25FB1">
          <w:rPr>
            <w:rStyle w:val="Hyperlink"/>
            <w:color w:val="37394B"/>
          </w:rPr>
          <w:t>Safeguarding children who are home educated</w:t>
        </w:r>
      </w:hyperlink>
    </w:p>
    <w:p w14:paraId="4421DB06" w14:textId="77777777" w:rsidR="00D25FB1" w:rsidRDefault="00D25FB1" w:rsidP="00060878">
      <w:pPr>
        <w:pBdr>
          <w:top w:val="single" w:sz="6" w:space="0" w:color="EAEAEC"/>
        </w:pBdr>
        <w:shd w:val="clear" w:color="auto" w:fill="FFFFFF"/>
        <w:rPr>
          <w:rFonts w:cs="Arial"/>
          <w:color w:val="37394C"/>
        </w:rPr>
      </w:pPr>
    </w:p>
    <w:p w14:paraId="03FF63A9" w14:textId="18B71EB6" w:rsidR="00D25FB1" w:rsidRDefault="00C34825" w:rsidP="00060878">
      <w:pPr>
        <w:numPr>
          <w:ilvl w:val="0"/>
          <w:numId w:val="43"/>
        </w:numPr>
        <w:pBdr>
          <w:top w:val="single" w:sz="6" w:space="0" w:color="EAEAEC"/>
        </w:pBdr>
        <w:shd w:val="clear" w:color="auto" w:fill="FFFFFF"/>
        <w:ind w:left="0"/>
        <w:rPr>
          <w:rFonts w:cs="Arial"/>
          <w:color w:val="37394C"/>
        </w:rPr>
      </w:pPr>
      <w:hyperlink r:id="rId28" w:history="1">
        <w:r w:rsidR="00D25FB1">
          <w:rPr>
            <w:rStyle w:val="Hyperlink"/>
            <w:color w:val="37394B"/>
          </w:rPr>
          <w:t>Safeguarding children who go missing from home or care</w:t>
        </w:r>
      </w:hyperlink>
    </w:p>
    <w:p w14:paraId="546FF4F1" w14:textId="77777777" w:rsidR="00D25FB1" w:rsidRDefault="00D25FB1" w:rsidP="00060878">
      <w:pPr>
        <w:pBdr>
          <w:top w:val="single" w:sz="6" w:space="0" w:color="EAEAEC"/>
        </w:pBdr>
        <w:shd w:val="clear" w:color="auto" w:fill="FFFFFF"/>
        <w:rPr>
          <w:rFonts w:cs="Arial"/>
          <w:color w:val="37394C"/>
        </w:rPr>
      </w:pPr>
    </w:p>
    <w:p w14:paraId="779F0DC1" w14:textId="0D14077D" w:rsidR="00D25FB1" w:rsidRDefault="00C34825" w:rsidP="00060878">
      <w:pPr>
        <w:numPr>
          <w:ilvl w:val="0"/>
          <w:numId w:val="43"/>
        </w:numPr>
        <w:pBdr>
          <w:top w:val="single" w:sz="6" w:space="0" w:color="EAEAEC"/>
        </w:pBdr>
        <w:shd w:val="clear" w:color="auto" w:fill="FFFFFF"/>
        <w:ind w:left="0"/>
        <w:rPr>
          <w:rFonts w:cs="Arial"/>
          <w:color w:val="37394C"/>
        </w:rPr>
      </w:pPr>
      <w:hyperlink r:id="rId29" w:history="1">
        <w:r w:rsidR="00D25FB1">
          <w:rPr>
            <w:rStyle w:val="Hyperlink"/>
            <w:color w:val="37394B"/>
          </w:rPr>
          <w:t>Safeguarding children from child sexual exploitation</w:t>
        </w:r>
      </w:hyperlink>
    </w:p>
    <w:p w14:paraId="01D9FA6D" w14:textId="77777777" w:rsidR="00060878" w:rsidRDefault="00060878" w:rsidP="00060878">
      <w:pPr>
        <w:pBdr>
          <w:top w:val="single" w:sz="6" w:space="0" w:color="EAEAEC"/>
        </w:pBdr>
        <w:shd w:val="clear" w:color="auto" w:fill="FFFFFF"/>
        <w:rPr>
          <w:rFonts w:cs="Arial"/>
          <w:color w:val="37394C"/>
        </w:rPr>
      </w:pPr>
    </w:p>
    <w:p w14:paraId="7938116F" w14:textId="1E8C27A7" w:rsidR="00D25FB1" w:rsidRDefault="00C34825" w:rsidP="00060878">
      <w:pPr>
        <w:numPr>
          <w:ilvl w:val="0"/>
          <w:numId w:val="43"/>
        </w:numPr>
        <w:pBdr>
          <w:top w:val="single" w:sz="6" w:space="0" w:color="EAEAEC"/>
        </w:pBdr>
        <w:shd w:val="clear" w:color="auto" w:fill="FFFFFF"/>
        <w:ind w:left="0"/>
        <w:rPr>
          <w:rFonts w:cs="Arial"/>
          <w:color w:val="37394C"/>
        </w:rPr>
      </w:pPr>
      <w:hyperlink r:id="rId30" w:history="1">
        <w:r w:rsidR="00D25FB1">
          <w:rPr>
            <w:rStyle w:val="Hyperlink"/>
            <w:color w:val="37394B"/>
          </w:rPr>
          <w:t>Safeguarding children in relation to the Children (Abolition of Defence of Reasonable Punishment) (Wales) Act 2020</w:t>
        </w:r>
      </w:hyperlink>
    </w:p>
    <w:p w14:paraId="23E7439E" w14:textId="77777777" w:rsidR="00D25FB1" w:rsidRPr="00D25FB1" w:rsidRDefault="00D25FB1" w:rsidP="00060878">
      <w:pPr>
        <w:pBdr>
          <w:top w:val="single" w:sz="6" w:space="0" w:color="EAEAEC"/>
        </w:pBdr>
        <w:shd w:val="clear" w:color="auto" w:fill="FFFFFF"/>
        <w:rPr>
          <w:rFonts w:cs="Arial"/>
          <w:color w:val="37394C"/>
        </w:rPr>
      </w:pPr>
    </w:p>
    <w:p w14:paraId="39C834EF" w14:textId="2EC93D0E" w:rsidR="00D25FB1" w:rsidRDefault="00C34825" w:rsidP="00060878">
      <w:pPr>
        <w:numPr>
          <w:ilvl w:val="0"/>
          <w:numId w:val="43"/>
        </w:numPr>
        <w:pBdr>
          <w:top w:val="single" w:sz="6" w:space="0" w:color="EAEAEC"/>
          <w:bottom w:val="single" w:sz="6" w:space="0" w:color="EAEAEC"/>
        </w:pBdr>
        <w:shd w:val="clear" w:color="auto" w:fill="FFFFFF"/>
        <w:ind w:left="0"/>
        <w:rPr>
          <w:rFonts w:cs="Arial"/>
          <w:color w:val="37394C"/>
        </w:rPr>
      </w:pPr>
      <w:hyperlink r:id="rId31" w:history="1">
        <w:r w:rsidR="00D25FB1">
          <w:rPr>
            <w:rStyle w:val="Hyperlink"/>
            <w:color w:val="37394B"/>
          </w:rPr>
          <w:t>Safeguarding children from radicalisation</w:t>
        </w:r>
      </w:hyperlink>
    </w:p>
    <w:p w14:paraId="50A393AF" w14:textId="1BEFA327" w:rsidR="00D25FB1" w:rsidRDefault="005B6B92" w:rsidP="00D25FB1">
      <w:pPr>
        <w:pStyle w:val="Heading4"/>
        <w:rPr>
          <w:rFonts w:ascii="Arial" w:hAnsi="Arial" w:cs="Arial"/>
          <w:color w:val="5F616F"/>
        </w:rPr>
      </w:pPr>
      <w:r>
        <w:rPr>
          <w:rFonts w:ascii="Arial" w:hAnsi="Arial" w:cs="Arial"/>
          <w:b/>
          <w:bCs/>
          <w:color w:val="5F616F"/>
        </w:rPr>
        <w:t>(</w:t>
      </w:r>
      <w:r w:rsidR="00D25FB1">
        <w:rPr>
          <w:rFonts w:ascii="Arial" w:hAnsi="Arial" w:cs="Arial"/>
          <w:b/>
          <w:bCs/>
          <w:color w:val="5F616F"/>
        </w:rPr>
        <w:t>Last updated: February 2021</w:t>
      </w:r>
      <w:r>
        <w:rPr>
          <w:rFonts w:ascii="Arial" w:hAnsi="Arial" w:cs="Arial"/>
          <w:b/>
          <w:bCs/>
          <w:color w:val="5F616F"/>
        </w:rPr>
        <w:t>)</w:t>
      </w:r>
    </w:p>
    <w:p w14:paraId="2C9E4D4A"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B"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C"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4D" w14:textId="77777777" w:rsidR="00FC5D4E" w:rsidRPr="00D43BDF" w:rsidRDefault="00FC5D4E" w:rsidP="00FC5D4E">
      <w:pPr>
        <w:pStyle w:val="Heading1"/>
        <w:rPr>
          <w:rFonts w:ascii="Calibri" w:hAnsi="Calibri"/>
        </w:rPr>
      </w:pPr>
    </w:p>
    <w:p w14:paraId="2C9E4D4E" w14:textId="77777777" w:rsidR="001C2FAC" w:rsidRPr="009E55C1" w:rsidRDefault="001C2FAC">
      <w:pPr>
        <w:rPr>
          <w:rFonts w:cs="Arial"/>
        </w:rPr>
      </w:pPr>
    </w:p>
    <w:sectPr w:rsidR="001C2FAC" w:rsidRPr="009E55C1" w:rsidSect="00D25FB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7763F" w14:textId="77777777" w:rsidR="008E4A3E" w:rsidRDefault="008E4A3E">
      <w:r>
        <w:separator/>
      </w:r>
    </w:p>
  </w:endnote>
  <w:endnote w:type="continuationSeparator" w:id="0">
    <w:p w14:paraId="7A978408" w14:textId="77777777" w:rsidR="008E4A3E" w:rsidRDefault="008E4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E4D6A" w14:textId="17EFBDFA" w:rsidR="008E4A3E" w:rsidRDefault="00C34825">
    <w:pPr>
      <w:pStyle w:val="Footer"/>
      <w:jc w:val="center"/>
    </w:pPr>
    <w:r>
      <w:rPr>
        <w:noProof/>
      </w:rPr>
      <w:drawing>
        <wp:inline distT="0" distB="0" distL="0" distR="0" wp14:anchorId="1BF8BC63" wp14:editId="1351D716">
          <wp:extent cx="5731510" cy="752727"/>
          <wp:effectExtent l="0" t="0" r="254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alon Lan footer 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1510" cy="752727"/>
                  </a:xfrm>
                  <a:prstGeom prst="rect">
                    <a:avLst/>
                  </a:prstGeom>
                </pic:spPr>
              </pic:pic>
            </a:graphicData>
          </a:graphic>
        </wp:inline>
      </w:drawing>
    </w:r>
    <w:r w:rsidR="008E4A3E">
      <w:t xml:space="preserve">Page </w:t>
    </w:r>
    <w:r w:rsidR="008E4A3E">
      <w:rPr>
        <w:b/>
        <w:bCs/>
      </w:rPr>
      <w:fldChar w:fldCharType="begin"/>
    </w:r>
    <w:r w:rsidR="008E4A3E">
      <w:rPr>
        <w:b/>
        <w:bCs/>
      </w:rPr>
      <w:instrText xml:space="preserve"> PAGE </w:instrText>
    </w:r>
    <w:r w:rsidR="008E4A3E">
      <w:rPr>
        <w:b/>
        <w:bCs/>
      </w:rPr>
      <w:fldChar w:fldCharType="separate"/>
    </w:r>
    <w:r>
      <w:rPr>
        <w:b/>
        <w:bCs/>
        <w:noProof/>
      </w:rPr>
      <w:t>29</w:t>
    </w:r>
    <w:r w:rsidR="008E4A3E">
      <w:rPr>
        <w:b/>
        <w:bCs/>
      </w:rPr>
      <w:fldChar w:fldCharType="end"/>
    </w:r>
    <w:r w:rsidR="008E4A3E">
      <w:t xml:space="preserve"> of </w:t>
    </w:r>
    <w:r w:rsidR="008E4A3E">
      <w:rPr>
        <w:b/>
        <w:bCs/>
      </w:rPr>
      <w:fldChar w:fldCharType="begin"/>
    </w:r>
    <w:r w:rsidR="008E4A3E">
      <w:rPr>
        <w:b/>
        <w:bCs/>
      </w:rPr>
      <w:instrText xml:space="preserve"> NUMPAGES  </w:instrText>
    </w:r>
    <w:r w:rsidR="008E4A3E">
      <w:rPr>
        <w:b/>
        <w:bCs/>
      </w:rPr>
      <w:fldChar w:fldCharType="separate"/>
    </w:r>
    <w:r>
      <w:rPr>
        <w:b/>
        <w:bCs/>
        <w:noProof/>
      </w:rPr>
      <w:t>32</w:t>
    </w:r>
    <w:r w:rsidR="008E4A3E">
      <w:rPr>
        <w:b/>
        <w:bCs/>
      </w:rPr>
      <w:fldChar w:fldCharType="end"/>
    </w:r>
  </w:p>
  <w:p w14:paraId="2C9E4D6B" w14:textId="77777777" w:rsidR="008E4A3E" w:rsidRDefault="008E4A3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E03BF8" w14:textId="77777777" w:rsidR="008E4A3E" w:rsidRDefault="008E4A3E">
      <w:r>
        <w:separator/>
      </w:r>
    </w:p>
  </w:footnote>
  <w:footnote w:type="continuationSeparator" w:id="0">
    <w:p w14:paraId="591832C6" w14:textId="77777777" w:rsidR="008E4A3E" w:rsidRDefault="008E4A3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C3158" w14:textId="2D6C215B" w:rsidR="00C34825" w:rsidRDefault="00C34825">
    <w:pPr>
      <w:pStyle w:val="Header"/>
    </w:pPr>
    <w:r>
      <w:rPr>
        <w:noProof/>
      </w:rPr>
      <w:drawing>
        <wp:inline distT="0" distB="0" distL="0" distR="0" wp14:anchorId="28487CD2" wp14:editId="29E1E84A">
          <wp:extent cx="5731510" cy="88288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on Lan Plai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1510" cy="8828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3A2499"/>
    <w:multiLevelType w:val="hybridMultilevel"/>
    <w:tmpl w:val="34C00BC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626E00"/>
    <w:multiLevelType w:val="hybridMultilevel"/>
    <w:tmpl w:val="8F5AA7C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0C6DAA"/>
    <w:multiLevelType w:val="hybridMultilevel"/>
    <w:tmpl w:val="CF0A60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E2D7D"/>
    <w:multiLevelType w:val="hybridMultilevel"/>
    <w:tmpl w:val="A17C9A0E"/>
    <w:lvl w:ilvl="0" w:tplc="FFFFFFFF">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D826EDC"/>
    <w:multiLevelType w:val="hybridMultilevel"/>
    <w:tmpl w:val="64A483B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2A923C1"/>
    <w:multiLevelType w:val="hybridMultilevel"/>
    <w:tmpl w:val="C0CE285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DB39D0"/>
    <w:multiLevelType w:val="hybridMultilevel"/>
    <w:tmpl w:val="6E8A05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E932FF"/>
    <w:multiLevelType w:val="hybridMultilevel"/>
    <w:tmpl w:val="5E22D2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1F15223"/>
    <w:multiLevelType w:val="hybridMultilevel"/>
    <w:tmpl w:val="B5E003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22E647E"/>
    <w:multiLevelType w:val="hybridMultilevel"/>
    <w:tmpl w:val="E646D2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24D1140"/>
    <w:multiLevelType w:val="hybridMultilevel"/>
    <w:tmpl w:val="F4B090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9A156C"/>
    <w:multiLevelType w:val="hybridMultilevel"/>
    <w:tmpl w:val="12AE160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3DD7B38"/>
    <w:multiLevelType w:val="hybridMultilevel"/>
    <w:tmpl w:val="E9DA11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C9C2902"/>
    <w:multiLevelType w:val="hybridMultilevel"/>
    <w:tmpl w:val="DE2CF5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D023DE"/>
    <w:multiLevelType w:val="hybridMultilevel"/>
    <w:tmpl w:val="8494B7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50767D"/>
    <w:multiLevelType w:val="hybridMultilevel"/>
    <w:tmpl w:val="DD92C95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0985062"/>
    <w:multiLevelType w:val="hybridMultilevel"/>
    <w:tmpl w:val="052837E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5EC2C12"/>
    <w:multiLevelType w:val="hybridMultilevel"/>
    <w:tmpl w:val="F41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601C49"/>
    <w:multiLevelType w:val="multilevel"/>
    <w:tmpl w:val="BC208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173553"/>
    <w:multiLevelType w:val="hybridMultilevel"/>
    <w:tmpl w:val="D0004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9C663EC"/>
    <w:multiLevelType w:val="hybridMultilevel"/>
    <w:tmpl w:val="249A8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2C39C7"/>
    <w:multiLevelType w:val="hybridMultilevel"/>
    <w:tmpl w:val="ED9C3C10"/>
    <w:lvl w:ilvl="0" w:tplc="7FFC72DA">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BC318D"/>
    <w:multiLevelType w:val="hybridMultilevel"/>
    <w:tmpl w:val="69D809D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CA065E1"/>
    <w:multiLevelType w:val="hybridMultilevel"/>
    <w:tmpl w:val="81DA0ED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E9F736A"/>
    <w:multiLevelType w:val="hybridMultilevel"/>
    <w:tmpl w:val="E132D1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18A582E"/>
    <w:multiLevelType w:val="hybridMultilevel"/>
    <w:tmpl w:val="3E2C7620"/>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670556E"/>
    <w:multiLevelType w:val="hybridMultilevel"/>
    <w:tmpl w:val="4BAC681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EF51F8"/>
    <w:multiLevelType w:val="hybridMultilevel"/>
    <w:tmpl w:val="B7AE1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AF95738"/>
    <w:multiLevelType w:val="multilevel"/>
    <w:tmpl w:val="6F72C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2F5EE8"/>
    <w:multiLevelType w:val="hybridMultilevel"/>
    <w:tmpl w:val="8E9EEE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D734013"/>
    <w:multiLevelType w:val="hybridMultilevel"/>
    <w:tmpl w:val="21A0830E"/>
    <w:lvl w:ilvl="0" w:tplc="08090001">
      <w:start w:val="1"/>
      <w:numFmt w:val="bullet"/>
      <w:lvlText w:val=""/>
      <w:lvlJc w:val="left"/>
      <w:pPr>
        <w:ind w:left="720" w:hanging="360"/>
      </w:pPr>
      <w:rPr>
        <w:rFonts w:ascii="Symbol" w:hAnsi="Symbol" w:hint="default"/>
        <w:sz w:val="22"/>
        <w:szCs w:val="22"/>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5E5F2352"/>
    <w:multiLevelType w:val="hybridMultilevel"/>
    <w:tmpl w:val="98BA84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4CA7016"/>
    <w:multiLevelType w:val="hybridMultilevel"/>
    <w:tmpl w:val="9CB8D6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4D465DE"/>
    <w:multiLevelType w:val="hybridMultilevel"/>
    <w:tmpl w:val="8C1E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ED5B58"/>
    <w:multiLevelType w:val="hybridMultilevel"/>
    <w:tmpl w:val="FAC4DC60"/>
    <w:lvl w:ilvl="0" w:tplc="08090003">
      <w:start w:val="1"/>
      <w:numFmt w:val="bullet"/>
      <w:lvlText w:val="o"/>
      <w:lvlJc w:val="left"/>
      <w:pPr>
        <w:tabs>
          <w:tab w:val="num" w:pos="720"/>
        </w:tabs>
        <w:ind w:left="720" w:hanging="360"/>
      </w:pPr>
      <w:rPr>
        <w:rFonts w:ascii="Courier New" w:hAnsi="Courier New" w:cs="Courier New" w:hint="default"/>
        <w:sz w:val="22"/>
        <w:szCs w:val="22"/>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BC3706E"/>
    <w:multiLevelType w:val="hybridMultilevel"/>
    <w:tmpl w:val="B7CC7EC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0AB1541"/>
    <w:multiLevelType w:val="hybridMultilevel"/>
    <w:tmpl w:val="1736E4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265501A"/>
    <w:multiLevelType w:val="hybridMultilevel"/>
    <w:tmpl w:val="1B248034"/>
    <w:lvl w:ilvl="0" w:tplc="C308C0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E577CE"/>
    <w:multiLevelType w:val="hybridMultilevel"/>
    <w:tmpl w:val="DA12912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9" w15:restartNumberingAfterBreak="0">
    <w:nsid w:val="74442CF3"/>
    <w:multiLevelType w:val="hybridMultilevel"/>
    <w:tmpl w:val="3BD817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41" w15:restartNumberingAfterBreak="0">
    <w:nsid w:val="767C4A05"/>
    <w:multiLevelType w:val="hybridMultilevel"/>
    <w:tmpl w:val="AD96D234"/>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2520" w:hanging="360"/>
      </w:pPr>
      <w:rPr>
        <w:rFonts w:ascii="Courier New" w:hAnsi="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2" w15:restartNumberingAfterBreak="0">
    <w:nsid w:val="76D352D6"/>
    <w:multiLevelType w:val="hybridMultilevel"/>
    <w:tmpl w:val="ABD209F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78145EBC"/>
    <w:multiLevelType w:val="hybridMultilevel"/>
    <w:tmpl w:val="59AA3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8233567"/>
    <w:multiLevelType w:val="hybridMultilevel"/>
    <w:tmpl w:val="CF1CE74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40"/>
  </w:num>
  <w:num w:numId="2">
    <w:abstractNumId w:val="33"/>
  </w:num>
  <w:num w:numId="3">
    <w:abstractNumId w:val="21"/>
  </w:num>
  <w:num w:numId="4">
    <w:abstractNumId w:val="10"/>
  </w:num>
  <w:num w:numId="5">
    <w:abstractNumId w:val="37"/>
  </w:num>
  <w:num w:numId="6">
    <w:abstractNumId w:val="15"/>
  </w:num>
  <w:num w:numId="7">
    <w:abstractNumId w:val="4"/>
  </w:num>
  <w:num w:numId="8">
    <w:abstractNumId w:val="25"/>
  </w:num>
  <w:num w:numId="9">
    <w:abstractNumId w:val="38"/>
  </w:num>
  <w:num w:numId="10">
    <w:abstractNumId w:val="32"/>
  </w:num>
  <w:num w:numId="11">
    <w:abstractNumId w:val="42"/>
  </w:num>
  <w:num w:numId="12">
    <w:abstractNumId w:val="7"/>
  </w:num>
  <w:num w:numId="13">
    <w:abstractNumId w:val="44"/>
  </w:num>
  <w:num w:numId="14">
    <w:abstractNumId w:val="36"/>
  </w:num>
  <w:num w:numId="15">
    <w:abstractNumId w:val="11"/>
  </w:num>
  <w:num w:numId="16">
    <w:abstractNumId w:val="26"/>
  </w:num>
  <w:num w:numId="17">
    <w:abstractNumId w:val="14"/>
  </w:num>
  <w:num w:numId="18">
    <w:abstractNumId w:val="0"/>
  </w:num>
  <w:num w:numId="19">
    <w:abstractNumId w:val="1"/>
  </w:num>
  <w:num w:numId="20">
    <w:abstractNumId w:val="22"/>
  </w:num>
  <w:num w:numId="21">
    <w:abstractNumId w:val="16"/>
  </w:num>
  <w:num w:numId="22">
    <w:abstractNumId w:val="24"/>
  </w:num>
  <w:num w:numId="23">
    <w:abstractNumId w:val="29"/>
  </w:num>
  <w:num w:numId="24">
    <w:abstractNumId w:val="12"/>
  </w:num>
  <w:num w:numId="25">
    <w:abstractNumId w:val="9"/>
  </w:num>
  <w:num w:numId="26">
    <w:abstractNumId w:val="19"/>
  </w:num>
  <w:num w:numId="27">
    <w:abstractNumId w:val="39"/>
  </w:num>
  <w:num w:numId="28">
    <w:abstractNumId w:val="17"/>
  </w:num>
  <w:num w:numId="29">
    <w:abstractNumId w:val="43"/>
  </w:num>
  <w:num w:numId="30">
    <w:abstractNumId w:val="31"/>
  </w:num>
  <w:num w:numId="31">
    <w:abstractNumId w:val="20"/>
  </w:num>
  <w:num w:numId="32">
    <w:abstractNumId w:val="2"/>
  </w:num>
  <w:num w:numId="33">
    <w:abstractNumId w:val="13"/>
  </w:num>
  <w:num w:numId="34">
    <w:abstractNumId w:val="6"/>
  </w:num>
  <w:num w:numId="35">
    <w:abstractNumId w:val="27"/>
  </w:num>
  <w:num w:numId="36">
    <w:abstractNumId w:val="5"/>
  </w:num>
  <w:num w:numId="37">
    <w:abstractNumId w:val="34"/>
  </w:num>
  <w:num w:numId="38">
    <w:abstractNumId w:val="23"/>
  </w:num>
  <w:num w:numId="39">
    <w:abstractNumId w:val="30"/>
  </w:num>
  <w:num w:numId="40">
    <w:abstractNumId w:val="41"/>
  </w:num>
  <w:num w:numId="41">
    <w:abstractNumId w:val="35"/>
  </w:num>
  <w:num w:numId="42">
    <w:abstractNumId w:val="3"/>
  </w:num>
  <w:num w:numId="43">
    <w:abstractNumId w:val="28"/>
  </w:num>
  <w:num w:numId="44">
    <w:abstractNumId w:val="18"/>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D4E"/>
    <w:rsid w:val="00014E32"/>
    <w:rsid w:val="00027C33"/>
    <w:rsid w:val="00057219"/>
    <w:rsid w:val="00060878"/>
    <w:rsid w:val="0008253C"/>
    <w:rsid w:val="0008762F"/>
    <w:rsid w:val="000E0424"/>
    <w:rsid w:val="000E1D03"/>
    <w:rsid w:val="000E4DBF"/>
    <w:rsid w:val="00122741"/>
    <w:rsid w:val="00142ABF"/>
    <w:rsid w:val="001646FB"/>
    <w:rsid w:val="001828EA"/>
    <w:rsid w:val="00185A7E"/>
    <w:rsid w:val="00187023"/>
    <w:rsid w:val="001B6588"/>
    <w:rsid w:val="001C2FAC"/>
    <w:rsid w:val="001D59A9"/>
    <w:rsid w:val="002537EE"/>
    <w:rsid w:val="002B29CF"/>
    <w:rsid w:val="002C30B7"/>
    <w:rsid w:val="002F4C8D"/>
    <w:rsid w:val="002F7981"/>
    <w:rsid w:val="00314D53"/>
    <w:rsid w:val="00320A41"/>
    <w:rsid w:val="00340041"/>
    <w:rsid w:val="00354B5B"/>
    <w:rsid w:val="00361D2B"/>
    <w:rsid w:val="00371FDE"/>
    <w:rsid w:val="00373E98"/>
    <w:rsid w:val="003B6811"/>
    <w:rsid w:val="003C68DB"/>
    <w:rsid w:val="003F06AB"/>
    <w:rsid w:val="003F27A1"/>
    <w:rsid w:val="0041352F"/>
    <w:rsid w:val="00447811"/>
    <w:rsid w:val="00450293"/>
    <w:rsid w:val="0045504F"/>
    <w:rsid w:val="00491051"/>
    <w:rsid w:val="00495BA6"/>
    <w:rsid w:val="004A4C15"/>
    <w:rsid w:val="004A7A37"/>
    <w:rsid w:val="004B6485"/>
    <w:rsid w:val="004D030B"/>
    <w:rsid w:val="00535A48"/>
    <w:rsid w:val="00556A14"/>
    <w:rsid w:val="0057058D"/>
    <w:rsid w:val="00584CB6"/>
    <w:rsid w:val="005B6B92"/>
    <w:rsid w:val="005C6F1A"/>
    <w:rsid w:val="005D6473"/>
    <w:rsid w:val="005E4E03"/>
    <w:rsid w:val="0062420C"/>
    <w:rsid w:val="00654991"/>
    <w:rsid w:val="00667C32"/>
    <w:rsid w:val="006941F3"/>
    <w:rsid w:val="006D35BE"/>
    <w:rsid w:val="006D543D"/>
    <w:rsid w:val="006F74F7"/>
    <w:rsid w:val="00720DE9"/>
    <w:rsid w:val="00730814"/>
    <w:rsid w:val="007622EC"/>
    <w:rsid w:val="00762719"/>
    <w:rsid w:val="00764CB5"/>
    <w:rsid w:val="007670DA"/>
    <w:rsid w:val="00774E8C"/>
    <w:rsid w:val="00792F98"/>
    <w:rsid w:val="00795BDC"/>
    <w:rsid w:val="007B356C"/>
    <w:rsid w:val="007B4DDD"/>
    <w:rsid w:val="007E6966"/>
    <w:rsid w:val="007F316F"/>
    <w:rsid w:val="00847369"/>
    <w:rsid w:val="00852EC1"/>
    <w:rsid w:val="008905C3"/>
    <w:rsid w:val="008A0861"/>
    <w:rsid w:val="008D44B1"/>
    <w:rsid w:val="008E4A3E"/>
    <w:rsid w:val="00963262"/>
    <w:rsid w:val="009A44D1"/>
    <w:rsid w:val="009B305D"/>
    <w:rsid w:val="009E55C1"/>
    <w:rsid w:val="00A5256A"/>
    <w:rsid w:val="00A80BAF"/>
    <w:rsid w:val="00AB72E2"/>
    <w:rsid w:val="00AC4A38"/>
    <w:rsid w:val="00AE76EB"/>
    <w:rsid w:val="00AF7274"/>
    <w:rsid w:val="00B133B9"/>
    <w:rsid w:val="00B156FC"/>
    <w:rsid w:val="00B25344"/>
    <w:rsid w:val="00B5607F"/>
    <w:rsid w:val="00B7208D"/>
    <w:rsid w:val="00B85CF0"/>
    <w:rsid w:val="00BB7725"/>
    <w:rsid w:val="00BD3485"/>
    <w:rsid w:val="00BD4794"/>
    <w:rsid w:val="00BE2141"/>
    <w:rsid w:val="00BE704F"/>
    <w:rsid w:val="00BF65F2"/>
    <w:rsid w:val="00C34825"/>
    <w:rsid w:val="00C53D1E"/>
    <w:rsid w:val="00C81568"/>
    <w:rsid w:val="00C913FF"/>
    <w:rsid w:val="00CA10A3"/>
    <w:rsid w:val="00CB3AC9"/>
    <w:rsid w:val="00CD148B"/>
    <w:rsid w:val="00CD32DF"/>
    <w:rsid w:val="00D05F51"/>
    <w:rsid w:val="00D12BA9"/>
    <w:rsid w:val="00D12C8D"/>
    <w:rsid w:val="00D25FB1"/>
    <w:rsid w:val="00D34A42"/>
    <w:rsid w:val="00D8105A"/>
    <w:rsid w:val="00D9629D"/>
    <w:rsid w:val="00DB7C83"/>
    <w:rsid w:val="00DE17DD"/>
    <w:rsid w:val="00E23F96"/>
    <w:rsid w:val="00E415D0"/>
    <w:rsid w:val="00E555CC"/>
    <w:rsid w:val="00E62BD3"/>
    <w:rsid w:val="00E71E12"/>
    <w:rsid w:val="00E86C3B"/>
    <w:rsid w:val="00EB32EE"/>
    <w:rsid w:val="00EB63EB"/>
    <w:rsid w:val="00EE13A8"/>
    <w:rsid w:val="00EE27C9"/>
    <w:rsid w:val="00F10B61"/>
    <w:rsid w:val="00F45DBD"/>
    <w:rsid w:val="00F60D2E"/>
    <w:rsid w:val="00F65222"/>
    <w:rsid w:val="00F767C1"/>
    <w:rsid w:val="00F91E30"/>
    <w:rsid w:val="00F923BD"/>
    <w:rsid w:val="00FC1DC6"/>
    <w:rsid w:val="00FC5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C9E4A2B"/>
  <w15:chartTrackingRefBased/>
  <w15:docId w15:val="{7105874D-A1E1-45F7-A554-EF21865B1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D4E"/>
    <w:rPr>
      <w:rFonts w:ascii="Arial" w:eastAsia="Times New Roman" w:hAnsi="Arial" w:cs="Times New Roman"/>
      <w:sz w:val="24"/>
      <w:szCs w:val="24"/>
      <w:lang w:eastAsia="en-GB"/>
    </w:rPr>
  </w:style>
  <w:style w:type="paragraph" w:styleId="Heading1">
    <w:name w:val="heading 1"/>
    <w:basedOn w:val="Normal"/>
    <w:next w:val="Normal"/>
    <w:link w:val="Heading1Char"/>
    <w:qFormat/>
    <w:rsid w:val="00FC5D4E"/>
    <w:pPr>
      <w:keepNext/>
      <w:spacing w:before="240" w:after="60"/>
      <w:outlineLvl w:val="0"/>
    </w:pPr>
    <w:rPr>
      <w:rFonts w:cs="Arial"/>
      <w:b/>
      <w:bCs/>
      <w:kern w:val="32"/>
      <w:sz w:val="32"/>
      <w:szCs w:val="32"/>
      <w:lang w:eastAsia="en-US"/>
    </w:rPr>
  </w:style>
  <w:style w:type="paragraph" w:styleId="Heading2">
    <w:name w:val="heading 2"/>
    <w:basedOn w:val="Normal"/>
    <w:next w:val="Normal"/>
    <w:link w:val="Heading2Char"/>
    <w:qFormat/>
    <w:rsid w:val="00FC5D4E"/>
    <w:pPr>
      <w:keepNext/>
      <w:spacing w:before="240" w:after="60"/>
      <w:outlineLvl w:val="1"/>
    </w:pPr>
    <w:rPr>
      <w:rFonts w:cs="Arial"/>
      <w:b/>
      <w:bCs/>
      <w:i/>
      <w:iCs/>
      <w:sz w:val="28"/>
      <w:szCs w:val="28"/>
      <w:lang w:val="en-US" w:eastAsia="en-US"/>
    </w:rPr>
  </w:style>
  <w:style w:type="paragraph" w:styleId="Heading4">
    <w:name w:val="heading 4"/>
    <w:basedOn w:val="Normal"/>
    <w:next w:val="Normal"/>
    <w:link w:val="Heading4Char"/>
    <w:uiPriority w:val="9"/>
    <w:semiHidden/>
    <w:unhideWhenUsed/>
    <w:qFormat/>
    <w:rsid w:val="00D25FB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5D4E"/>
    <w:rPr>
      <w:rFonts w:ascii="Arial" w:eastAsia="Times New Roman" w:hAnsi="Arial" w:cs="Arial"/>
      <w:b/>
      <w:bCs/>
      <w:kern w:val="32"/>
      <w:sz w:val="32"/>
      <w:szCs w:val="32"/>
    </w:rPr>
  </w:style>
  <w:style w:type="character" w:customStyle="1" w:styleId="Heading2Char">
    <w:name w:val="Heading 2 Char"/>
    <w:basedOn w:val="DefaultParagraphFont"/>
    <w:link w:val="Heading2"/>
    <w:rsid w:val="00FC5D4E"/>
    <w:rPr>
      <w:rFonts w:ascii="Arial" w:eastAsia="Times New Roman" w:hAnsi="Arial" w:cs="Arial"/>
      <w:b/>
      <w:bCs/>
      <w:i/>
      <w:iCs/>
      <w:sz w:val="28"/>
      <w:szCs w:val="28"/>
      <w:lang w:val="en-US"/>
    </w:rPr>
  </w:style>
  <w:style w:type="paragraph" w:styleId="Header">
    <w:name w:val="header"/>
    <w:basedOn w:val="Normal"/>
    <w:link w:val="HeaderChar"/>
    <w:rsid w:val="00FC5D4E"/>
    <w:pPr>
      <w:tabs>
        <w:tab w:val="center" w:pos="4153"/>
        <w:tab w:val="right" w:pos="8306"/>
      </w:tabs>
    </w:pPr>
  </w:style>
  <w:style w:type="character" w:customStyle="1" w:styleId="HeaderChar">
    <w:name w:val="Header Char"/>
    <w:basedOn w:val="DefaultParagraphFont"/>
    <w:link w:val="Header"/>
    <w:rsid w:val="00FC5D4E"/>
    <w:rPr>
      <w:rFonts w:ascii="Arial" w:eastAsia="Times New Roman" w:hAnsi="Arial" w:cs="Times New Roman"/>
      <w:sz w:val="24"/>
      <w:szCs w:val="24"/>
      <w:lang w:eastAsia="en-GB"/>
    </w:rPr>
  </w:style>
  <w:style w:type="paragraph" w:styleId="Footer">
    <w:name w:val="footer"/>
    <w:basedOn w:val="Normal"/>
    <w:link w:val="FooterChar"/>
    <w:rsid w:val="00FC5D4E"/>
    <w:pPr>
      <w:tabs>
        <w:tab w:val="center" w:pos="4153"/>
        <w:tab w:val="right" w:pos="8306"/>
      </w:tabs>
    </w:pPr>
  </w:style>
  <w:style w:type="character" w:customStyle="1" w:styleId="FooterChar">
    <w:name w:val="Footer Char"/>
    <w:basedOn w:val="DefaultParagraphFont"/>
    <w:link w:val="Footer"/>
    <w:rsid w:val="00FC5D4E"/>
    <w:rPr>
      <w:rFonts w:ascii="Arial" w:eastAsia="Times New Roman" w:hAnsi="Arial" w:cs="Times New Roman"/>
      <w:sz w:val="24"/>
      <w:szCs w:val="24"/>
      <w:lang w:eastAsia="en-GB"/>
    </w:rPr>
  </w:style>
  <w:style w:type="paragraph" w:customStyle="1" w:styleId="Default">
    <w:name w:val="Default"/>
    <w:rsid w:val="00FC5D4E"/>
    <w:pPr>
      <w:autoSpaceDE w:val="0"/>
      <w:autoSpaceDN w:val="0"/>
      <w:adjustRightInd w:val="0"/>
    </w:pPr>
    <w:rPr>
      <w:rFonts w:ascii="Calibri" w:eastAsia="Times New Roman" w:hAnsi="Calibri" w:cs="Calibri"/>
      <w:color w:val="000000"/>
      <w:sz w:val="24"/>
      <w:szCs w:val="24"/>
      <w:lang w:eastAsia="en-GB"/>
    </w:rPr>
  </w:style>
  <w:style w:type="paragraph" w:styleId="ListParagraph">
    <w:name w:val="List Paragraph"/>
    <w:basedOn w:val="Normal"/>
    <w:uiPriority w:val="34"/>
    <w:qFormat/>
    <w:rsid w:val="00FC5D4E"/>
    <w:pPr>
      <w:ind w:left="720"/>
    </w:pPr>
  </w:style>
  <w:style w:type="character" w:styleId="Hyperlink">
    <w:name w:val="Hyperlink"/>
    <w:uiPriority w:val="99"/>
    <w:unhideWhenUsed/>
    <w:rsid w:val="00FC5D4E"/>
    <w:rPr>
      <w:color w:val="0000FF"/>
      <w:u w:val="single"/>
    </w:rPr>
  </w:style>
  <w:style w:type="paragraph" w:customStyle="1" w:styleId="NumberedParagraphs">
    <w:name w:val="Numbered Paragraphs"/>
    <w:basedOn w:val="Normal"/>
    <w:rsid w:val="00FC5D4E"/>
    <w:pPr>
      <w:numPr>
        <w:numId w:val="1"/>
      </w:numPr>
      <w:spacing w:before="70" w:after="70" w:line="280" w:lineRule="atLeast"/>
    </w:pPr>
    <w:rPr>
      <w:sz w:val="20"/>
      <w:szCs w:val="20"/>
      <w:lang w:eastAsia="en-US"/>
    </w:rPr>
  </w:style>
  <w:style w:type="paragraph" w:customStyle="1" w:styleId="Normal3">
    <w:name w:val="Normal+3"/>
    <w:basedOn w:val="Default"/>
    <w:next w:val="Default"/>
    <w:rsid w:val="00FC5D4E"/>
    <w:rPr>
      <w:rFonts w:ascii="Times New Roman" w:hAnsi="Times New Roman" w:cs="Times New Roman"/>
      <w:color w:val="auto"/>
    </w:rPr>
  </w:style>
  <w:style w:type="character" w:styleId="FollowedHyperlink">
    <w:name w:val="FollowedHyperlink"/>
    <w:basedOn w:val="DefaultParagraphFont"/>
    <w:uiPriority w:val="99"/>
    <w:semiHidden/>
    <w:unhideWhenUsed/>
    <w:rsid w:val="00FC5D4E"/>
    <w:rPr>
      <w:color w:val="800080" w:themeColor="followedHyperlink"/>
      <w:u w:val="single"/>
    </w:rPr>
  </w:style>
  <w:style w:type="paragraph" w:styleId="BalloonText">
    <w:name w:val="Balloon Text"/>
    <w:basedOn w:val="Normal"/>
    <w:link w:val="BalloonTextChar"/>
    <w:uiPriority w:val="99"/>
    <w:semiHidden/>
    <w:unhideWhenUsed/>
    <w:rsid w:val="00CA10A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0A3"/>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45504F"/>
    <w:rPr>
      <w:sz w:val="16"/>
      <w:szCs w:val="16"/>
    </w:rPr>
  </w:style>
  <w:style w:type="paragraph" w:styleId="CommentText">
    <w:name w:val="annotation text"/>
    <w:basedOn w:val="Normal"/>
    <w:link w:val="CommentTextChar"/>
    <w:uiPriority w:val="99"/>
    <w:semiHidden/>
    <w:unhideWhenUsed/>
    <w:rsid w:val="0045504F"/>
    <w:rPr>
      <w:sz w:val="20"/>
      <w:szCs w:val="20"/>
    </w:rPr>
  </w:style>
  <w:style w:type="character" w:customStyle="1" w:styleId="CommentTextChar">
    <w:name w:val="Comment Text Char"/>
    <w:basedOn w:val="DefaultParagraphFont"/>
    <w:link w:val="CommentText"/>
    <w:uiPriority w:val="99"/>
    <w:semiHidden/>
    <w:rsid w:val="0045504F"/>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5504F"/>
    <w:rPr>
      <w:b/>
      <w:bCs/>
    </w:rPr>
  </w:style>
  <w:style w:type="character" w:customStyle="1" w:styleId="CommentSubjectChar">
    <w:name w:val="Comment Subject Char"/>
    <w:basedOn w:val="CommentTextChar"/>
    <w:link w:val="CommentSubject"/>
    <w:uiPriority w:val="99"/>
    <w:semiHidden/>
    <w:rsid w:val="0045504F"/>
    <w:rPr>
      <w:rFonts w:ascii="Arial" w:eastAsia="Times New Roman" w:hAnsi="Arial" w:cs="Times New Roman"/>
      <w:b/>
      <w:bCs/>
      <w:sz w:val="20"/>
      <w:szCs w:val="20"/>
      <w:lang w:eastAsia="en-GB"/>
    </w:rPr>
  </w:style>
  <w:style w:type="paragraph" w:styleId="TOC1">
    <w:name w:val="toc 1"/>
    <w:basedOn w:val="Normal"/>
    <w:next w:val="Normal"/>
    <w:autoRedefine/>
    <w:uiPriority w:val="39"/>
    <w:rsid w:val="00CB3AC9"/>
    <w:pPr>
      <w:tabs>
        <w:tab w:val="right" w:leader="dot" w:pos="9016"/>
      </w:tabs>
      <w:spacing w:line="360" w:lineRule="auto"/>
    </w:pPr>
  </w:style>
  <w:style w:type="paragraph" w:styleId="Revision">
    <w:name w:val="Revision"/>
    <w:hidden/>
    <w:uiPriority w:val="99"/>
    <w:semiHidden/>
    <w:rsid w:val="00764CB5"/>
    <w:rPr>
      <w:rFonts w:ascii="Arial" w:eastAsia="Times New Roman" w:hAnsi="Arial" w:cs="Times New Roman"/>
      <w:sz w:val="24"/>
      <w:szCs w:val="24"/>
      <w:lang w:eastAsia="en-GB"/>
    </w:rPr>
  </w:style>
  <w:style w:type="character" w:customStyle="1" w:styleId="Heading4Char">
    <w:name w:val="Heading 4 Char"/>
    <w:basedOn w:val="DefaultParagraphFont"/>
    <w:link w:val="Heading4"/>
    <w:uiPriority w:val="9"/>
    <w:semiHidden/>
    <w:rsid w:val="00D25FB1"/>
    <w:rPr>
      <w:rFonts w:asciiTheme="majorHAnsi" w:eastAsiaTheme="majorEastAsia" w:hAnsiTheme="majorHAnsi" w:cstheme="majorBidi"/>
      <w:i/>
      <w:iCs/>
      <w:color w:val="365F91" w:themeColor="accent1" w:themeShade="B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681732">
      <w:bodyDiv w:val="1"/>
      <w:marLeft w:val="0"/>
      <w:marRight w:val="0"/>
      <w:marTop w:val="0"/>
      <w:marBottom w:val="0"/>
      <w:divBdr>
        <w:top w:val="none" w:sz="0" w:space="0" w:color="auto"/>
        <w:left w:val="none" w:sz="0" w:space="0" w:color="auto"/>
        <w:bottom w:val="none" w:sz="0" w:space="0" w:color="auto"/>
        <w:right w:val="none" w:sz="0" w:space="0" w:color="auto"/>
      </w:divBdr>
      <w:divsChild>
        <w:div w:id="791629917">
          <w:marLeft w:val="0"/>
          <w:marRight w:val="0"/>
          <w:marTop w:val="0"/>
          <w:marBottom w:val="0"/>
          <w:divBdr>
            <w:top w:val="none" w:sz="0" w:space="0" w:color="auto"/>
            <w:left w:val="none" w:sz="0" w:space="0" w:color="auto"/>
            <w:bottom w:val="none" w:sz="0" w:space="0" w:color="auto"/>
            <w:right w:val="none" w:sz="0" w:space="0" w:color="auto"/>
          </w:divBdr>
        </w:div>
      </w:divsChild>
    </w:div>
    <w:div w:id="884954152">
      <w:bodyDiv w:val="1"/>
      <w:marLeft w:val="0"/>
      <w:marRight w:val="0"/>
      <w:marTop w:val="0"/>
      <w:marBottom w:val="0"/>
      <w:divBdr>
        <w:top w:val="none" w:sz="0" w:space="0" w:color="auto"/>
        <w:left w:val="none" w:sz="0" w:space="0" w:color="auto"/>
        <w:bottom w:val="none" w:sz="0" w:space="0" w:color="auto"/>
        <w:right w:val="none" w:sz="0" w:space="0" w:color="auto"/>
      </w:divBdr>
      <w:divsChild>
        <w:div w:id="514465562">
          <w:marLeft w:val="0"/>
          <w:marRight w:val="0"/>
          <w:marTop w:val="0"/>
          <w:marBottom w:val="0"/>
          <w:divBdr>
            <w:top w:val="none" w:sz="0" w:space="0" w:color="auto"/>
            <w:left w:val="none" w:sz="0" w:space="0" w:color="auto"/>
            <w:bottom w:val="none" w:sz="0" w:space="0" w:color="auto"/>
            <w:right w:val="none" w:sz="0" w:space="0" w:color="auto"/>
          </w:divBdr>
          <w:divsChild>
            <w:div w:id="1414232517">
              <w:marLeft w:val="0"/>
              <w:marRight w:val="0"/>
              <w:marTop w:val="0"/>
              <w:marBottom w:val="0"/>
              <w:divBdr>
                <w:top w:val="none" w:sz="0" w:space="0" w:color="auto"/>
                <w:left w:val="none" w:sz="0" w:space="0" w:color="auto"/>
                <w:bottom w:val="none" w:sz="0" w:space="0" w:color="auto"/>
                <w:right w:val="none" w:sz="0" w:space="0" w:color="auto"/>
              </w:divBdr>
              <w:divsChild>
                <w:div w:id="8272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635573">
          <w:marLeft w:val="0"/>
          <w:marRight w:val="0"/>
          <w:marTop w:val="0"/>
          <w:marBottom w:val="0"/>
          <w:divBdr>
            <w:top w:val="none" w:sz="0" w:space="0" w:color="auto"/>
            <w:left w:val="none" w:sz="0" w:space="0" w:color="auto"/>
            <w:bottom w:val="none" w:sz="0" w:space="0" w:color="auto"/>
            <w:right w:val="none" w:sz="0" w:space="0" w:color="auto"/>
          </w:divBdr>
        </w:div>
      </w:divsChild>
    </w:div>
    <w:div w:id="161062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afeguarding.wales/en/" TargetMode="External"/><Relationship Id="rId18" Type="http://schemas.openxmlformats.org/officeDocument/2006/relationships/header" Target="header1.xml"/><Relationship Id="rId26" Type="http://schemas.openxmlformats.org/officeDocument/2006/relationships/hyperlink" Target="https://safeguarding.wales/en/chi-i/chi-i-c6/c6-p7" TargetMode="External"/><Relationship Id="rId3" Type="http://schemas.openxmlformats.org/officeDocument/2006/relationships/customXml" Target="../customXml/item3.xml"/><Relationship Id="rId21" Type="http://schemas.openxmlformats.org/officeDocument/2006/relationships/hyperlink" Target="https://safeguarding.wales/en/chi-i/chi-i-c6/c6-p2" TargetMode="External"/><Relationship Id="rId7" Type="http://schemas.openxmlformats.org/officeDocument/2006/relationships/settings" Target="settings.xml"/><Relationship Id="rId12" Type="http://schemas.openxmlformats.org/officeDocument/2006/relationships/hyperlink" Target="https://www.operationencompass.org/" TargetMode="External"/><Relationship Id="rId17" Type="http://schemas.openxmlformats.org/officeDocument/2006/relationships/hyperlink" Target="http://www.governors.cymru/" TargetMode="External"/><Relationship Id="rId25" Type="http://schemas.openxmlformats.org/officeDocument/2006/relationships/hyperlink" Target="https://safeguarding.wales/en/chi-i/chi-i-c6/c6-p6"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ov.wales/sites/default/files/publications/2018-11/safeguarding-children-in-education-handling-allegations-of-abuse-against-teachers-and-other-staff.pdf" TargetMode="External"/><Relationship Id="rId20" Type="http://schemas.openxmlformats.org/officeDocument/2006/relationships/hyperlink" Target="https://safeguarding.wales/en/chi-i/chi-i-c6/c6-p1" TargetMode="External"/><Relationship Id="rId29" Type="http://schemas.openxmlformats.org/officeDocument/2006/relationships/hyperlink" Target="https://safeguarding.wales/en/chi-i/chi-i-c6/c6-p1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afeguarding.wales/en/chi-i/chi-i-c6/" TargetMode="External"/><Relationship Id="rId24" Type="http://schemas.openxmlformats.org/officeDocument/2006/relationships/hyperlink" Target="https://safeguarding.wales/en/chi-i/chi-i-c6/c6-p5"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wc.wales/site/index.php/en/fitness-to-practise/code-of-professional-conduct-and-practice-pdf.html" TargetMode="External"/><Relationship Id="rId23" Type="http://schemas.openxmlformats.org/officeDocument/2006/relationships/hyperlink" Target="https://safeguarding.wales/en/chi-i/chi-i-c6/c6-p4" TargetMode="External"/><Relationship Id="rId28" Type="http://schemas.openxmlformats.org/officeDocument/2006/relationships/hyperlink" Target="https://safeguarding.wales/en/chi-i/chi-i-c6/c6-p9" TargetMode="Externa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https://safeguarding.wales/en/chi-i/chi-i-c6/c6-p1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ov.wales/sites/default/files/publications/2018-11/safeguarding-children-in-education-handling-allegations-of-abuse-against-teachers-and-other-staff.pdf" TargetMode="External"/><Relationship Id="rId22" Type="http://schemas.openxmlformats.org/officeDocument/2006/relationships/hyperlink" Target="https://safeguarding.wales/en/chi-i/chi-i-c6/c6-p3" TargetMode="External"/><Relationship Id="rId27" Type="http://schemas.openxmlformats.org/officeDocument/2006/relationships/hyperlink" Target="https://safeguarding.wales/en/chi-i/chi-i-c6/c6-p8" TargetMode="External"/><Relationship Id="rId30" Type="http://schemas.openxmlformats.org/officeDocument/2006/relationships/hyperlink" Target="https://safeguarding.wales/en/chi-i/chi-i-c6/c6-p11" TargetMode="Externa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120551b-47dc-4a9b-b4db-111d22adbc84" xsi:nil="true"/>
    <FolderType xmlns="5120551b-47dc-4a9b-b4db-111d22adbc84" xsi:nil="true"/>
    <Has_Teacher_Only_SectionGroup xmlns="5120551b-47dc-4a9b-b4db-111d22adbc84" xsi:nil="true"/>
    <Owner xmlns="5120551b-47dc-4a9b-b4db-111d22adbc84">
      <UserInfo>
        <DisplayName/>
        <AccountId xsi:nil="true"/>
        <AccountType/>
      </UserInfo>
    </Owner>
    <NotebookType xmlns="5120551b-47dc-4a9b-b4db-111d22adbc84" xsi:nil="true"/>
    <DefaultSectionNames xmlns="5120551b-47dc-4a9b-b4db-111d22adbc84" xsi:nil="true"/>
    <Teachers xmlns="5120551b-47dc-4a9b-b4db-111d22adbc84">
      <UserInfo>
        <DisplayName/>
        <AccountId xsi:nil="true"/>
        <AccountType/>
      </UserInfo>
    </Teachers>
    <Student_Groups xmlns="5120551b-47dc-4a9b-b4db-111d22adbc84">
      <UserInfo>
        <DisplayName/>
        <AccountId xsi:nil="true"/>
        <AccountType/>
      </UserInfo>
    </Student_Groups>
    <Invited_Teachers xmlns="5120551b-47dc-4a9b-b4db-111d22adbc84" xsi:nil="true"/>
    <Students xmlns="5120551b-47dc-4a9b-b4db-111d22adbc84">
      <UserInfo>
        <DisplayName/>
        <AccountId xsi:nil="true"/>
        <AccountType/>
      </UserInfo>
    </Students>
    <Self_Registration_Enabled xmlns="5120551b-47dc-4a9b-b4db-111d22adbc84" xsi:nil="true"/>
    <AppVersion xmlns="5120551b-47dc-4a9b-b4db-111d22adbc84" xsi:nil="true"/>
    <Invited_Students xmlns="5120551b-47dc-4a9b-b4db-111d22adbc8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CE0488F0DE7D4448CA872BE0C927CBF" ma:contentTypeVersion="30" ma:contentTypeDescription="Create a new document." ma:contentTypeScope="" ma:versionID="321a6992c89c70288deab38a1c6f6c5d">
  <xsd:schema xmlns:xsd="http://www.w3.org/2001/XMLSchema" xmlns:xs="http://www.w3.org/2001/XMLSchema" xmlns:p="http://schemas.microsoft.com/office/2006/metadata/properties" xmlns:ns3="5120551b-47dc-4a9b-b4db-111d22adbc84" xmlns:ns4="c0b177c7-07cf-4df5-b04d-b1748424c1f4" targetNamespace="http://schemas.microsoft.com/office/2006/metadata/properties" ma:root="true" ma:fieldsID="c20e219361d3c8662380b8479bff2d08" ns3:_="" ns4:_="">
    <xsd:import namespace="5120551b-47dc-4a9b-b4db-111d22adbc84"/>
    <xsd:import namespace="c0b177c7-07cf-4df5-b04d-b1748424c1f4"/>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_activity"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20551b-47dc-4a9b-b4db-111d22adbc84"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Has_Teacher_Only_SectionGroup" ma:index="19" nillable="true" ma:displayName="Has Teacher Only SectionGroup" ma:internalName="Has_Teacher_Only_SectionGroup">
      <xsd:simpleType>
        <xsd:restriction base="dms:Boolean"/>
      </xsd:simpleType>
    </xsd:element>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element name="_activity" ma:index="33" nillable="true" ma:displayName="_activity" ma:hidden="true" ma:internalName="_activity">
      <xsd:simpleType>
        <xsd:restriction base="dms:Note"/>
      </xsd:simpleType>
    </xsd:element>
    <xsd:element name="MediaLengthInSeconds" ma:index="34" nillable="true" ma:displayName="MediaLengthInSeconds" ma:hidden="true" ma:internalName="MediaLengthInSeconds" ma:readOnly="true">
      <xsd:simpleType>
        <xsd:restriction base="dms:Unknown"/>
      </xsd:simpleType>
    </xsd:element>
    <xsd:element name="MediaServiceObjectDetectorVersions" ma:index="35" nillable="true" ma:displayName="MediaServiceObjectDetectorVersions" ma:hidden="true" ma:indexed="true" ma:internalName="MediaServiceObjectDetectorVersions" ma:readOnly="true">
      <xsd:simpleType>
        <xsd:restriction base="dms:Text"/>
      </xsd:simpleType>
    </xsd:element>
    <xsd:element name="MediaServiceSystemTags" ma:index="36" nillable="true" ma:displayName="MediaServiceSystemTags" ma:hidden="true" ma:internalName="MediaServiceSystemTags" ma:readOnly="true">
      <xsd:simpleType>
        <xsd:restriction base="dms:Note"/>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177c7-07cf-4df5-b04d-b1748424c1f4" elementFormDefault="qualified">
    <xsd:import namespace="http://schemas.microsoft.com/office/2006/documentManagement/types"/>
    <xsd:import namespace="http://schemas.microsoft.com/office/infopath/2007/PartnerControls"/>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description="" ma:internalName="SharedWithDetails" ma:readOnly="true">
      <xsd:simpleType>
        <xsd:restriction base="dms:Note">
          <xsd:maxLength value="255"/>
        </xsd:restriction>
      </xsd:simpleType>
    </xsd:element>
    <xsd:element name="SharingHintHash" ma:index="2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0DD45-3724-43EC-A2AC-8685581A0771}">
  <ds:schemaRefs>
    <ds:schemaRef ds:uri="http://www.w3.org/XML/1998/namespace"/>
    <ds:schemaRef ds:uri="http://schemas.microsoft.com/office/2006/documentManagement/types"/>
    <ds:schemaRef ds:uri="c0b177c7-07cf-4df5-b04d-b1748424c1f4"/>
    <ds:schemaRef ds:uri="http://schemas.openxmlformats.org/package/2006/metadata/core-properties"/>
    <ds:schemaRef ds:uri="http://schemas.microsoft.com/office/infopath/2007/PartnerControls"/>
    <ds:schemaRef ds:uri="http://purl.org/dc/dcmitype/"/>
    <ds:schemaRef ds:uri="http://purl.org/dc/terms/"/>
    <ds:schemaRef ds:uri="5120551b-47dc-4a9b-b4db-111d22adbc84"/>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2E5143EF-7469-467A-BE32-7784E8564206}">
  <ds:schemaRefs>
    <ds:schemaRef ds:uri="http://schemas.microsoft.com/sharepoint/v3/contenttype/forms"/>
  </ds:schemaRefs>
</ds:datastoreItem>
</file>

<file path=customXml/itemProps3.xml><?xml version="1.0" encoding="utf-8"?>
<ds:datastoreItem xmlns:ds="http://schemas.openxmlformats.org/officeDocument/2006/customXml" ds:itemID="{7780A825-9F8C-4B87-904D-EFC72BDF31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20551b-47dc-4a9b-b4db-111d22adbc84"/>
    <ds:schemaRef ds:uri="c0b177c7-07cf-4df5-b04d-b1748424c1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194DB5-6A33-4B03-AA9E-8B8BC19A4F12}">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0</TotalTime>
  <Pages>32</Pages>
  <Words>6700</Words>
  <Characters>38194</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44805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Collins (Education)</dc:creator>
  <cp:keywords/>
  <dc:description/>
  <cp:lastModifiedBy>Sian Hodge (Ysgol Pen-y-Bryn)</cp:lastModifiedBy>
  <cp:revision>2</cp:revision>
  <dcterms:created xsi:type="dcterms:W3CDTF">2025-06-24T13:31:00Z</dcterms:created>
  <dcterms:modified xsi:type="dcterms:W3CDTF">2025-06-24T13:31:00Z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0x0101003CE0488F0DE7D4448CA872BE0C927CBF</vt:lpwstr>
  </property>
</Properties>
</file>